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0E08A" w14:textId="6E89BED1" w:rsidR="007B660E" w:rsidRDefault="007B660E"/>
    <w:p w14:paraId="06508691" w14:textId="77777777" w:rsidR="00B55BBB" w:rsidRPr="00B55BBB" w:rsidRDefault="00B55BBB" w:rsidP="00B55BBB">
      <w:pPr>
        <w:spacing w:before="160" w:after="0" w:line="220" w:lineRule="exact"/>
        <w:jc w:val="right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Cs w:val="20"/>
          <w:lang w:eastAsia="de-AT"/>
        </w:rPr>
      </w:pPr>
      <w:r w:rsidRPr="00B55BBB">
        <w:rPr>
          <w:rFonts w:ascii="Times New Roman" w:eastAsia="Times New Roman" w:hAnsi="Times New Roman" w:cs="Times New Roman"/>
          <w:b/>
          <w:snapToGrid w:val="0"/>
          <w:color w:val="000000"/>
          <w:szCs w:val="20"/>
          <w:lang w:eastAsia="de-AT"/>
        </w:rPr>
        <w:t>Anlage B9</w:t>
      </w:r>
    </w:p>
    <w:p w14:paraId="5A471D0D" w14:textId="77777777" w:rsidR="00B55BBB" w:rsidRPr="00B55BBB" w:rsidRDefault="00B55BBB" w:rsidP="00B55BBB">
      <w:pPr>
        <w:keepNext/>
        <w:spacing w:before="320" w:after="0" w:line="220" w:lineRule="exact"/>
        <w:jc w:val="center"/>
        <w:outlineLvl w:val="0"/>
        <w:rPr>
          <w:rFonts w:ascii="Times New Roman" w:eastAsia="Times New Roman" w:hAnsi="Times New Roman" w:cs="Times New Roman"/>
          <w:b/>
          <w:snapToGrid w:val="0"/>
          <w:color w:val="000000"/>
          <w:szCs w:val="20"/>
          <w:lang w:eastAsia="de-AT"/>
        </w:rPr>
      </w:pPr>
      <w:r w:rsidRPr="00B55BBB">
        <w:rPr>
          <w:rFonts w:ascii="Times New Roman" w:eastAsia="Times New Roman" w:hAnsi="Times New Roman" w:cs="Times New Roman"/>
          <w:b/>
          <w:snapToGrid w:val="0"/>
          <w:color w:val="000000"/>
          <w:szCs w:val="20"/>
          <w:lang w:eastAsia="de-AT"/>
        </w:rPr>
        <w:t>Weiterführende zweijährige Fachschule für Feldgemüsebau</w:t>
      </w:r>
    </w:p>
    <w:p w14:paraId="75325449" w14:textId="77777777" w:rsidR="00B55BBB" w:rsidRPr="00B55BBB" w:rsidRDefault="00B55BBB" w:rsidP="00B55BBB">
      <w:pPr>
        <w:spacing w:after="0" w:line="200" w:lineRule="exact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</w:p>
    <w:tbl>
      <w:tblPr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992"/>
        <w:gridCol w:w="992"/>
        <w:gridCol w:w="982"/>
        <w:gridCol w:w="1286"/>
      </w:tblGrid>
      <w:tr w:rsidR="00B55BBB" w:rsidRPr="00B55BBB" w14:paraId="1152838D" w14:textId="77777777" w:rsidTr="004915A0">
        <w:trPr>
          <w:trHeight w:val="283"/>
        </w:trPr>
        <w:tc>
          <w:tcPr>
            <w:tcW w:w="42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8692F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Gegenstand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  <w:vAlign w:val="center"/>
          </w:tcPr>
          <w:p w14:paraId="574802DE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1. Klasse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  <w:vAlign w:val="center"/>
          </w:tcPr>
          <w:p w14:paraId="00A2F3D7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2. Klasse</w:t>
            </w: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135E2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Gesamt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2CCA1D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0"/>
                <w:szCs w:val="20"/>
                <w:lang w:eastAsia="de-AT"/>
              </w:rPr>
              <w:t>davon praktischer Unterricht</w:t>
            </w:r>
          </w:p>
        </w:tc>
      </w:tr>
      <w:tr w:rsidR="00B55BBB" w:rsidRPr="00B55BBB" w14:paraId="1A8DABD9" w14:textId="77777777" w:rsidTr="004915A0">
        <w:trPr>
          <w:trHeight w:val="283"/>
        </w:trPr>
        <w:tc>
          <w:tcPr>
            <w:tcW w:w="42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8D779D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1. Pflichtgegenstände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3F328F23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11AA0809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02FE56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E40481" w14:textId="77777777" w:rsidR="00B55BBB" w:rsidRPr="00B55BBB" w:rsidRDefault="00B55BBB" w:rsidP="00B55BBB">
            <w:pPr>
              <w:spacing w:after="0" w:line="200" w:lineRule="exact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B55BBB" w:rsidRPr="00B55BBB" w14:paraId="7741BEAA" w14:textId="77777777" w:rsidTr="004915A0">
        <w:trPr>
          <w:trHeight w:val="283"/>
        </w:trPr>
        <w:tc>
          <w:tcPr>
            <w:tcW w:w="4253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065549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Allgemeinbildung</w:t>
            </w: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3602A6DD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tcMar>
              <w:left w:w="70" w:type="dxa"/>
              <w:right w:w="70" w:type="dxa"/>
            </w:tcMar>
          </w:tcPr>
          <w:p w14:paraId="1EC841DB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82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9332AC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0BA83B" w14:textId="77777777" w:rsidR="00B55BBB" w:rsidRPr="00B55BBB" w:rsidRDefault="00B55BBB" w:rsidP="00B55BBB">
            <w:pPr>
              <w:spacing w:after="0" w:line="200" w:lineRule="exact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B55BBB" w:rsidRPr="00B55BBB" w14:paraId="6C3F99CF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3C7ACB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Religion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1B3F7B1D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6D62D84E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112133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33548E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  <w:t>0</w:t>
            </w:r>
          </w:p>
        </w:tc>
      </w:tr>
      <w:tr w:rsidR="00B55BBB" w:rsidRPr="00B55BBB" w14:paraId="43243F52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C8C50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Politische Bildung und Recht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199FCB7B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224DEF2C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5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DD3B62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10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BF49F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  <w:t>0</w:t>
            </w:r>
          </w:p>
        </w:tc>
      </w:tr>
      <w:tr w:rsidR="00B55BBB" w:rsidRPr="00B55BBB" w14:paraId="09E6FA9A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09DF22C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Unternehmerische Bildung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26606378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5AD4B222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29D64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1CD367" w14:textId="77777777" w:rsidR="00B55BBB" w:rsidRPr="00B55BBB" w:rsidRDefault="00B55BBB" w:rsidP="00B55BBB">
            <w:pPr>
              <w:spacing w:after="0" w:line="200" w:lineRule="exact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B55BBB" w:rsidRPr="00B55BBB" w14:paraId="0D5C0436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2893CC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Unternehmensführung und Rechnungswesen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8BAFF9C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25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58ECB8F2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25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7FFB60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50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DB5516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  <w:t>0</w:t>
            </w:r>
          </w:p>
        </w:tc>
      </w:tr>
      <w:tr w:rsidR="00B55BBB" w:rsidRPr="00B55BBB" w14:paraId="2275E788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1A4F94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Fachliche Bildung Feldgemüsebau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726BB0F0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286FCEAA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5823C0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606E58" w14:textId="77777777" w:rsidR="00B55BBB" w:rsidRPr="00B55BBB" w:rsidRDefault="00B55BBB" w:rsidP="00B55BBB">
            <w:pPr>
              <w:spacing w:after="0" w:line="200" w:lineRule="exact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B55BBB" w:rsidRPr="00B55BBB" w14:paraId="7D79016A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4023C6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Bodenkunde und Düngung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57A934D3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39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115C70F3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39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65DC24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78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BB1DF5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  <w:t>28</w:t>
            </w:r>
          </w:p>
        </w:tc>
      </w:tr>
      <w:tr w:rsidR="00B55BBB" w:rsidRPr="00B55BBB" w14:paraId="22715BFD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382F4D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Pflanzenschutz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547B771C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34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1F955AB8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34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C60DC0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68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0A4E7A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  <w:t>28</w:t>
            </w:r>
          </w:p>
        </w:tc>
      </w:tr>
      <w:tr w:rsidR="00B55BBB" w:rsidRPr="00B55BBB" w14:paraId="10A82A61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2BF31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Kulturführung im Gemüseanbau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22CDA32E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74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45F9D03C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74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B6744D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148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1987408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  <w:t>48</w:t>
            </w:r>
          </w:p>
        </w:tc>
      </w:tr>
      <w:tr w:rsidR="00B55BBB" w:rsidRPr="00B55BBB" w14:paraId="1D322DC6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6E8C0E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Veredlung und Vermarktung von Gemüse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1FFAD23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34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18A1C619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34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397145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68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BB22C8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  <w:t>28</w:t>
            </w:r>
          </w:p>
        </w:tc>
      </w:tr>
      <w:tr w:rsidR="00B55BBB" w:rsidRPr="00B55BBB" w14:paraId="483C5346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2B39D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Technik im Gemüsebau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4D8147BB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34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73A9A586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34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4008A7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  <w:t>68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98DBFE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i/>
                <w:snapToGrid w:val="0"/>
                <w:color w:val="000000"/>
                <w:sz w:val="20"/>
                <w:szCs w:val="20"/>
                <w:lang w:eastAsia="de-AT"/>
              </w:rPr>
              <w:t>28</w:t>
            </w:r>
          </w:p>
        </w:tc>
      </w:tr>
      <w:tr w:rsidR="00B55BBB" w:rsidRPr="00B55BBB" w14:paraId="18445E14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38084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Summe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17762ADC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2B570AC5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50108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500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45651B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0"/>
                <w:szCs w:val="20"/>
                <w:bdr w:val="none" w:sz="0" w:space="0" w:color="auto" w:frame="1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0"/>
                <w:szCs w:val="20"/>
                <w:lang w:eastAsia="de-AT"/>
              </w:rPr>
              <w:t>160</w:t>
            </w:r>
          </w:p>
        </w:tc>
      </w:tr>
      <w:tr w:rsidR="00B55BBB" w:rsidRPr="00B55BBB" w14:paraId="45DA3046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D9F19F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2. Alternativer Projektunterricht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71172EC2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</w:tcPr>
          <w:p w14:paraId="2169CC0E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C5E70F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100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3E3093" w14:textId="77777777" w:rsidR="00B55BBB" w:rsidRPr="00B55BBB" w:rsidRDefault="00B55BBB" w:rsidP="00B55BBB">
            <w:pPr>
              <w:spacing w:after="0" w:line="200" w:lineRule="exact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</w:p>
        </w:tc>
      </w:tr>
      <w:tr w:rsidR="00B55BBB" w:rsidRPr="00B55BBB" w14:paraId="71B5F335" w14:textId="77777777" w:rsidTr="004915A0">
        <w:trPr>
          <w:trHeight w:val="283"/>
        </w:trPr>
        <w:tc>
          <w:tcPr>
            <w:tcW w:w="4253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7AC219" w14:textId="77777777" w:rsidR="00B55BBB" w:rsidRPr="00B55BBB" w:rsidRDefault="00B55BBB" w:rsidP="00B55BBB">
            <w:pPr>
              <w:spacing w:after="0" w:line="220" w:lineRule="exact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Gesamtsumme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26751CAA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250</w:t>
            </w:r>
          </w:p>
        </w:tc>
        <w:tc>
          <w:tcPr>
            <w:tcW w:w="992" w:type="dxa"/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75D96897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250</w:t>
            </w:r>
          </w:p>
        </w:tc>
        <w:tc>
          <w:tcPr>
            <w:tcW w:w="982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8E69F5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0"/>
                <w:szCs w:val="20"/>
                <w:lang w:eastAsia="de-AT"/>
              </w:rPr>
              <w:t>600</w:t>
            </w:r>
          </w:p>
        </w:tc>
        <w:tc>
          <w:tcPr>
            <w:tcW w:w="1286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83B4A4" w14:textId="77777777" w:rsidR="00B55BBB" w:rsidRPr="00B55BBB" w:rsidRDefault="00B55BBB" w:rsidP="00B55BBB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0"/>
                <w:szCs w:val="20"/>
                <w:lang w:eastAsia="de-AT"/>
              </w:rPr>
            </w:pPr>
            <w:r w:rsidRPr="00B55BBB">
              <w:rPr>
                <w:rFonts w:ascii="Times New Roman" w:eastAsia="Times New Roman" w:hAnsi="Times New Roman" w:cs="Times New Roman"/>
                <w:b/>
                <w:i/>
                <w:snapToGrid w:val="0"/>
                <w:color w:val="000000"/>
                <w:sz w:val="20"/>
                <w:szCs w:val="20"/>
                <w:lang w:eastAsia="de-AT"/>
              </w:rPr>
              <w:t>160</w:t>
            </w:r>
          </w:p>
        </w:tc>
      </w:tr>
    </w:tbl>
    <w:p w14:paraId="6C402D37" w14:textId="77777777" w:rsidR="00B55BBB" w:rsidRPr="00B55BBB" w:rsidRDefault="00B55BBB" w:rsidP="00B55BBB">
      <w:pPr>
        <w:spacing w:after="0" w:line="200" w:lineRule="exact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</w:p>
    <w:p w14:paraId="751385A6" w14:textId="77777777" w:rsidR="00B55BBB" w:rsidRPr="00B55BBB" w:rsidRDefault="00B55BBB" w:rsidP="00B55BBB">
      <w:pPr>
        <w:spacing w:before="80" w:after="0" w:line="220" w:lineRule="exact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  <w:r w:rsidRPr="00B55BBB">
        <w:rPr>
          <w:rFonts w:ascii="Times New Roman" w:eastAsia="Times New Roman" w:hAnsi="Times New Roman" w:cs="Times New Roman"/>
          <w:b/>
          <w:snapToGrid w:val="0"/>
          <w:color w:val="000000"/>
          <w:sz w:val="20"/>
          <w:szCs w:val="20"/>
          <w:lang w:eastAsia="de-AT"/>
        </w:rPr>
        <w:t>Organisation:</w:t>
      </w:r>
    </w:p>
    <w:p w14:paraId="08FB1616" w14:textId="77777777" w:rsidR="00B55BBB" w:rsidRPr="00B55BBB" w:rsidRDefault="00B55BBB" w:rsidP="00B55BBB">
      <w:pPr>
        <w:spacing w:before="80" w:after="0" w:line="220" w:lineRule="exact"/>
        <w:ind w:firstLine="397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  <w:r w:rsidRPr="00B55BB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>Die Gegenstandsgruppe „Fachliche Bildung Feldgemüsebau“ ist auch fachpraktisch zu unterrichten.</w:t>
      </w:r>
    </w:p>
    <w:p w14:paraId="238B094F" w14:textId="77777777" w:rsidR="00B55BBB" w:rsidRPr="00B55BBB" w:rsidRDefault="00B55BBB" w:rsidP="00B55BBB">
      <w:pPr>
        <w:spacing w:before="80" w:after="0" w:line="220" w:lineRule="exact"/>
        <w:ind w:firstLine="397"/>
        <w:jc w:val="both"/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</w:pPr>
      <w:r w:rsidRPr="00B55BBB">
        <w:rPr>
          <w:rFonts w:ascii="Times New Roman" w:eastAsia="Times New Roman" w:hAnsi="Times New Roman" w:cs="Times New Roman"/>
          <w:snapToGrid w:val="0"/>
          <w:color w:val="000000"/>
          <w:sz w:val="20"/>
          <w:szCs w:val="20"/>
          <w:lang w:eastAsia="de-AT"/>
        </w:rPr>
        <w:t>Der alternative Unterricht kann klassen- und schulübergreifend angeboten werden. Die Blockung des alternativen Projektunterrichtes ist möglich. Der Zeitraum, der Inhalt und das Ausmaß des alternativen Unterrichts sind der Schulbehörde zu melden.“</w:t>
      </w:r>
    </w:p>
    <w:p w14:paraId="31A6C838" w14:textId="665BDCE4" w:rsidR="00D80A76" w:rsidRDefault="00D80A76"/>
    <w:p w14:paraId="6D35FAC8" w14:textId="4AE2B055" w:rsidR="00D80A76" w:rsidRDefault="00D80A76"/>
    <w:p w14:paraId="75939972" w14:textId="3A72B22F" w:rsidR="00D80A76" w:rsidRDefault="00D80A76"/>
    <w:p w14:paraId="5D2A9402" w14:textId="457CEFE3" w:rsidR="00D80A76" w:rsidRDefault="00D80A76"/>
    <w:p w14:paraId="650BA52A" w14:textId="0ACC23F6" w:rsidR="00D80A76" w:rsidRDefault="00D80A76"/>
    <w:p w14:paraId="548C56D4" w14:textId="26EBE147" w:rsidR="00D80A76" w:rsidRDefault="00D80A76"/>
    <w:p w14:paraId="422E279A" w14:textId="77777777" w:rsidR="00D80A76" w:rsidRDefault="00D80A76"/>
    <w:sectPr w:rsidR="00D80A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A76"/>
    <w:rsid w:val="007B660E"/>
    <w:rsid w:val="00B00356"/>
    <w:rsid w:val="00B55BBB"/>
    <w:rsid w:val="00D80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1D"/>
  <w15:chartTrackingRefBased/>
  <w15:docId w15:val="{5CF1B7B3-AF4E-40C1-9098-63DBF4F8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9Abstand">
    <w:name w:val="09_Abstand"/>
    <w:basedOn w:val="Standard"/>
    <w:rsid w:val="00B00356"/>
    <w:pPr>
      <w:spacing w:after="0" w:line="200" w:lineRule="exact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23SatznachNovao">
    <w:name w:val="23_Satz_(nach_Novao)"/>
    <w:basedOn w:val="Standard"/>
    <w:next w:val="Standard"/>
    <w:qFormat/>
    <w:rsid w:val="00B00356"/>
    <w:pPr>
      <w:spacing w:before="80" w:after="0" w:line="220" w:lineRule="exact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41UeberschrG1">
    <w:name w:val="41_UeberschrG1"/>
    <w:basedOn w:val="Standard"/>
    <w:next w:val="Standard"/>
    <w:rsid w:val="00B00356"/>
    <w:pPr>
      <w:keepNext/>
      <w:spacing w:before="320" w:after="0" w:line="220" w:lineRule="exact"/>
      <w:jc w:val="center"/>
      <w:outlineLvl w:val="0"/>
    </w:pPr>
    <w:rPr>
      <w:rFonts w:ascii="Times New Roman" w:eastAsia="Times New Roman" w:hAnsi="Times New Roman" w:cs="Times New Roman"/>
      <w:b/>
      <w:snapToGrid w:val="0"/>
      <w:color w:val="000000"/>
      <w:szCs w:val="20"/>
      <w:lang w:eastAsia="de-AT"/>
    </w:rPr>
  </w:style>
  <w:style w:type="paragraph" w:customStyle="1" w:styleId="51Abs">
    <w:name w:val="51_Abs"/>
    <w:basedOn w:val="Standard"/>
    <w:qFormat/>
    <w:rsid w:val="00B00356"/>
    <w:pPr>
      <w:spacing w:before="80" w:after="0" w:line="220" w:lineRule="exact"/>
      <w:ind w:firstLine="397"/>
      <w:jc w:val="both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61TabText">
    <w:name w:val="61_TabText"/>
    <w:basedOn w:val="Standard"/>
    <w:rsid w:val="00B00356"/>
    <w:pPr>
      <w:spacing w:after="0" w:line="220" w:lineRule="exact"/>
    </w:pPr>
    <w:rPr>
      <w:rFonts w:ascii="Times New Roman" w:eastAsia="Times New Roman" w:hAnsi="Times New Roman" w:cs="Times New Roman"/>
      <w:snapToGrid w:val="0"/>
      <w:color w:val="000000"/>
      <w:sz w:val="20"/>
      <w:szCs w:val="20"/>
      <w:lang w:eastAsia="de-AT"/>
    </w:rPr>
  </w:style>
  <w:style w:type="paragraph" w:customStyle="1" w:styleId="61bTabTextZentriert">
    <w:name w:val="61b_TabTextZentriert"/>
    <w:basedOn w:val="61TabText"/>
    <w:rsid w:val="00B00356"/>
    <w:pPr>
      <w:jc w:val="center"/>
    </w:pPr>
  </w:style>
  <w:style w:type="paragraph" w:customStyle="1" w:styleId="71Anlagenbez">
    <w:name w:val="71_Anlagenbez"/>
    <w:basedOn w:val="Standard"/>
    <w:rsid w:val="00B00356"/>
    <w:pPr>
      <w:spacing w:before="160" w:after="0" w:line="220" w:lineRule="exact"/>
      <w:jc w:val="right"/>
      <w:outlineLvl w:val="0"/>
    </w:pPr>
    <w:rPr>
      <w:rFonts w:ascii="Times New Roman" w:eastAsia="Times New Roman" w:hAnsi="Times New Roman" w:cs="Times New Roman"/>
      <w:b/>
      <w:snapToGrid w:val="0"/>
      <w:color w:val="000000"/>
      <w:szCs w:val="20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Hütter Johannes</dc:creator>
  <cp:keywords/>
  <dc:description/>
  <cp:lastModifiedBy>Hütter Johannes</cp:lastModifiedBy>
  <cp:revision>2</cp:revision>
  <dcterms:created xsi:type="dcterms:W3CDTF">2025-04-15T08:34:00Z</dcterms:created>
  <dcterms:modified xsi:type="dcterms:W3CDTF">2025-04-15T08:34:00Z</dcterms:modified>
</cp:coreProperties>
</file>