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C1811" w14:textId="77777777" w:rsidR="004F329C" w:rsidRPr="00F07694" w:rsidRDefault="004F329C" w:rsidP="004F329C">
      <w:pPr>
        <w:jc w:val="right"/>
        <w:rPr>
          <w:rFonts w:ascii="Times New Roman" w:hAnsi="Times New Roman" w:cs="Times New Roman"/>
          <w:b/>
          <w:bCs/>
          <w:iCs/>
          <w:sz w:val="24"/>
          <w:szCs w:val="32"/>
        </w:rPr>
      </w:pPr>
    </w:p>
    <w:p w14:paraId="38E43E76" w14:textId="77777777" w:rsidR="004F329C" w:rsidRDefault="004F329C" w:rsidP="004F329C">
      <w:pPr>
        <w:jc w:val="center"/>
        <w:rPr>
          <w:rFonts w:ascii="Arial" w:hAnsi="Arial" w:cs="Arial"/>
          <w:b/>
          <w:bCs/>
          <w:iCs/>
          <w:sz w:val="32"/>
          <w:szCs w:val="32"/>
        </w:rPr>
      </w:pPr>
    </w:p>
    <w:p w14:paraId="273CF921" w14:textId="77777777" w:rsidR="004F329C" w:rsidRDefault="004F329C" w:rsidP="004F329C">
      <w:pPr>
        <w:jc w:val="center"/>
        <w:rPr>
          <w:rFonts w:ascii="Arial" w:hAnsi="Arial" w:cs="Arial"/>
          <w:b/>
          <w:bCs/>
          <w:iCs/>
          <w:sz w:val="32"/>
          <w:szCs w:val="32"/>
        </w:rPr>
      </w:pPr>
    </w:p>
    <w:p w14:paraId="692E2CAB" w14:textId="77777777" w:rsidR="004F329C" w:rsidRPr="00423242" w:rsidRDefault="004F329C" w:rsidP="004F329C">
      <w:pPr>
        <w:jc w:val="center"/>
        <w:rPr>
          <w:rFonts w:ascii="Arial" w:hAnsi="Arial" w:cs="Arial"/>
          <w:b/>
          <w:bCs/>
          <w:iCs/>
          <w:sz w:val="44"/>
          <w:szCs w:val="44"/>
          <w:u w:val="single"/>
        </w:rPr>
      </w:pPr>
      <w:r w:rsidRPr="00423242">
        <w:rPr>
          <w:rFonts w:ascii="Arial" w:hAnsi="Arial" w:cs="Arial"/>
          <w:b/>
          <w:bCs/>
          <w:iCs/>
          <w:sz w:val="44"/>
          <w:szCs w:val="44"/>
          <w:u w:val="single"/>
        </w:rPr>
        <w:t>Teil 1</w:t>
      </w:r>
    </w:p>
    <w:p w14:paraId="2B74997A" w14:textId="77777777" w:rsidR="004F329C" w:rsidRPr="00423242" w:rsidRDefault="004F329C" w:rsidP="004F329C">
      <w:pPr>
        <w:jc w:val="center"/>
        <w:rPr>
          <w:rFonts w:ascii="Arial" w:hAnsi="Arial" w:cs="Arial"/>
          <w:b/>
          <w:bCs/>
          <w:iCs/>
          <w:sz w:val="44"/>
          <w:szCs w:val="44"/>
        </w:rPr>
      </w:pPr>
    </w:p>
    <w:p w14:paraId="3330B2BD" w14:textId="77777777" w:rsidR="004F329C" w:rsidRPr="00423242" w:rsidRDefault="004F329C" w:rsidP="004F329C">
      <w:pPr>
        <w:jc w:val="center"/>
        <w:rPr>
          <w:rFonts w:ascii="Arial" w:hAnsi="Arial" w:cs="Arial"/>
          <w:b/>
          <w:bCs/>
          <w:iCs/>
          <w:sz w:val="44"/>
          <w:szCs w:val="44"/>
        </w:rPr>
      </w:pPr>
      <w:r w:rsidRPr="00423242">
        <w:rPr>
          <w:rFonts w:ascii="Arial" w:hAnsi="Arial" w:cs="Arial"/>
          <w:b/>
          <w:bCs/>
          <w:iCs/>
          <w:sz w:val="44"/>
          <w:szCs w:val="44"/>
        </w:rPr>
        <w:t xml:space="preserve">3-jährige Fachschule </w:t>
      </w:r>
    </w:p>
    <w:p w14:paraId="6E45D932" w14:textId="77777777" w:rsidR="004F329C" w:rsidRPr="00423242" w:rsidRDefault="004F329C" w:rsidP="004F329C">
      <w:pPr>
        <w:jc w:val="center"/>
        <w:rPr>
          <w:rFonts w:ascii="Arial" w:hAnsi="Arial" w:cs="Arial"/>
          <w:b/>
          <w:bCs/>
          <w:iCs/>
          <w:sz w:val="44"/>
          <w:szCs w:val="44"/>
        </w:rPr>
      </w:pPr>
      <w:r w:rsidRPr="00423242">
        <w:rPr>
          <w:rFonts w:ascii="Arial" w:hAnsi="Arial" w:cs="Arial"/>
          <w:b/>
          <w:bCs/>
          <w:iCs/>
          <w:sz w:val="44"/>
          <w:szCs w:val="44"/>
        </w:rPr>
        <w:t>für Land- und Forsttechnik</w:t>
      </w:r>
    </w:p>
    <w:p w14:paraId="08AA3985" w14:textId="77777777" w:rsidR="004F329C" w:rsidRPr="00423242" w:rsidRDefault="004F329C" w:rsidP="004F329C">
      <w:pPr>
        <w:jc w:val="center"/>
        <w:rPr>
          <w:rFonts w:ascii="Arial" w:hAnsi="Arial" w:cs="Arial"/>
          <w:b/>
          <w:bCs/>
          <w:iCs/>
          <w:sz w:val="24"/>
          <w:szCs w:val="36"/>
        </w:rPr>
      </w:pPr>
    </w:p>
    <w:p w14:paraId="056D5B97" w14:textId="77777777" w:rsidR="004F329C" w:rsidRDefault="004F329C" w:rsidP="004F329C">
      <w:pPr>
        <w:jc w:val="center"/>
        <w:rPr>
          <w:rFonts w:ascii="Arial" w:hAnsi="Arial" w:cs="Arial"/>
          <w:b/>
          <w:bCs/>
          <w:iCs/>
          <w:sz w:val="32"/>
          <w:szCs w:val="32"/>
        </w:rPr>
      </w:pPr>
    </w:p>
    <w:p w14:paraId="4F5F7324" w14:textId="77777777" w:rsidR="004F329C" w:rsidRDefault="004F329C" w:rsidP="004F329C">
      <w:pPr>
        <w:jc w:val="center"/>
        <w:rPr>
          <w:rFonts w:ascii="Arial" w:hAnsi="Arial" w:cs="Arial"/>
          <w:bCs/>
          <w:iCs/>
          <w:sz w:val="40"/>
          <w:szCs w:val="40"/>
        </w:rPr>
      </w:pPr>
    </w:p>
    <w:p w14:paraId="1BD10A44" w14:textId="77777777" w:rsidR="004F329C" w:rsidRPr="003E4B75" w:rsidRDefault="004F329C" w:rsidP="004F329C">
      <w:pPr>
        <w:jc w:val="center"/>
        <w:rPr>
          <w:rFonts w:ascii="Arial" w:hAnsi="Arial" w:cs="Arial"/>
          <w:bCs/>
          <w:iCs/>
          <w:sz w:val="96"/>
          <w:szCs w:val="96"/>
        </w:rPr>
      </w:pPr>
      <w:r w:rsidRPr="003E4B75">
        <w:rPr>
          <w:rFonts w:ascii="Arial" w:hAnsi="Arial" w:cs="Arial"/>
          <w:bCs/>
          <w:iCs/>
          <w:sz w:val="96"/>
          <w:szCs w:val="96"/>
        </w:rPr>
        <w:t>L e h r p l a n</w:t>
      </w:r>
    </w:p>
    <w:p w14:paraId="3D83928B" w14:textId="77777777" w:rsidR="004F329C" w:rsidRDefault="004F329C" w:rsidP="004F329C">
      <w:pPr>
        <w:rPr>
          <w:rFonts w:ascii="Arial" w:hAnsi="Arial" w:cs="Arial"/>
          <w:b/>
          <w:bCs/>
          <w:i/>
          <w:iCs/>
        </w:rPr>
      </w:pPr>
    </w:p>
    <w:p w14:paraId="7B99AF0A" w14:textId="77777777" w:rsidR="004F329C" w:rsidRPr="008344A9" w:rsidRDefault="004F329C" w:rsidP="004F329C">
      <w:pPr>
        <w:spacing w:after="160" w:line="259" w:lineRule="auto"/>
        <w:rPr>
          <w:rFonts w:ascii="Arial" w:hAnsi="Arial" w:cs="Arial"/>
          <w:bCs/>
          <w:iCs/>
          <w:sz w:val="32"/>
          <w:szCs w:val="32"/>
        </w:rPr>
      </w:pPr>
      <w:r w:rsidRPr="00EE5A9D">
        <w:rPr>
          <w:rFonts w:ascii="Arial" w:hAnsi="Arial" w:cs="Arial"/>
          <w:bCs/>
          <w:iCs/>
          <w:noProof/>
          <w:sz w:val="32"/>
          <w:szCs w:val="32"/>
          <w:lang w:val="de-AT" w:eastAsia="de-AT"/>
        </w:rPr>
        <w:drawing>
          <wp:anchor distT="0" distB="0" distL="114300" distR="114300" simplePos="0" relativeHeight="251659264" behindDoc="0" locked="0" layoutInCell="1" allowOverlap="1" wp14:anchorId="1A9B450F" wp14:editId="51B5092B">
            <wp:simplePos x="0" y="0"/>
            <wp:positionH relativeFrom="margin">
              <wp:posOffset>4264439</wp:posOffset>
            </wp:positionH>
            <wp:positionV relativeFrom="paragraph">
              <wp:posOffset>3119976</wp:posOffset>
            </wp:positionV>
            <wp:extent cx="1991995" cy="1002030"/>
            <wp:effectExtent l="0" t="0" r="8255" b="7620"/>
            <wp:wrapTopAndBottom/>
            <wp:docPr id="1" name="Grafik 1" descr="U:\WWDAT\Sabine\LOGO\LOGO A10 Land Steiermark (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WDAT\Sabine\LOGO\LOGO A10 Land Steiermark (Orig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91995" cy="1002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Cs/>
          <w:iCs/>
          <w:sz w:val="32"/>
          <w:szCs w:val="32"/>
        </w:rPr>
        <w:br w:type="page"/>
      </w:r>
    </w:p>
    <w:p w14:paraId="51DD1CF3" w14:textId="77777777" w:rsidR="004F329C" w:rsidRPr="00733BF0" w:rsidRDefault="004F329C" w:rsidP="004F329C">
      <w:pPr>
        <w:jc w:val="center"/>
        <w:rPr>
          <w:rFonts w:ascii="Arial" w:hAnsi="Arial" w:cs="Arial"/>
          <w:b/>
          <w:bCs/>
          <w:iCs/>
          <w:sz w:val="32"/>
          <w:szCs w:val="32"/>
        </w:rPr>
      </w:pPr>
      <w:r w:rsidRPr="00733BF0">
        <w:rPr>
          <w:rFonts w:ascii="Arial" w:hAnsi="Arial" w:cs="Arial"/>
          <w:b/>
          <w:bCs/>
          <w:iCs/>
          <w:sz w:val="32"/>
          <w:szCs w:val="32"/>
        </w:rPr>
        <w:lastRenderedPageBreak/>
        <w:t>3-jährige Fachschule für</w:t>
      </w:r>
    </w:p>
    <w:p w14:paraId="2AAC7C1B" w14:textId="77777777" w:rsidR="004F329C" w:rsidRDefault="004F329C" w:rsidP="004F329C">
      <w:pPr>
        <w:jc w:val="center"/>
        <w:rPr>
          <w:rFonts w:ascii="Arial" w:hAnsi="Arial" w:cs="Arial"/>
          <w:b/>
          <w:bCs/>
          <w:iCs/>
          <w:sz w:val="32"/>
          <w:szCs w:val="32"/>
        </w:rPr>
      </w:pPr>
      <w:r>
        <w:rPr>
          <w:rFonts w:ascii="Arial" w:hAnsi="Arial" w:cs="Arial"/>
          <w:b/>
          <w:bCs/>
          <w:iCs/>
          <w:sz w:val="32"/>
          <w:szCs w:val="32"/>
        </w:rPr>
        <w:t>Land- und Forsttechnik</w:t>
      </w:r>
    </w:p>
    <w:p w14:paraId="3621EBE1" w14:textId="77777777" w:rsidR="004F329C" w:rsidRDefault="004F329C" w:rsidP="004F329C">
      <w:pPr>
        <w:rPr>
          <w:rFonts w:ascii="Arial" w:hAnsi="Arial" w:cs="Arial"/>
          <w:bCs/>
          <w:iCs/>
          <w:sz w:val="40"/>
          <w:szCs w:val="40"/>
        </w:rPr>
      </w:pPr>
    </w:p>
    <w:p w14:paraId="4E62E8EF" w14:textId="77777777" w:rsidR="004F329C" w:rsidRDefault="004F329C" w:rsidP="004F329C">
      <w:pPr>
        <w:jc w:val="center"/>
        <w:rPr>
          <w:rFonts w:ascii="Arial" w:hAnsi="Arial" w:cs="Arial"/>
          <w:bCs/>
          <w:iCs/>
          <w:sz w:val="48"/>
          <w:szCs w:val="48"/>
        </w:rPr>
      </w:pPr>
      <w:r w:rsidRPr="0002787B">
        <w:rPr>
          <w:rFonts w:ascii="Arial" w:hAnsi="Arial" w:cs="Arial"/>
          <w:bCs/>
          <w:iCs/>
          <w:sz w:val="48"/>
          <w:szCs w:val="48"/>
        </w:rPr>
        <w:t>L e h r p l a n</w:t>
      </w:r>
    </w:p>
    <w:p w14:paraId="438EFCA1" w14:textId="77777777" w:rsidR="004F329C" w:rsidRPr="00D16FAF" w:rsidRDefault="004F329C" w:rsidP="004F329C">
      <w:pPr>
        <w:rPr>
          <w:rFonts w:ascii="Arial" w:hAnsi="Arial" w:cs="Arial"/>
          <w:b/>
          <w:bCs/>
          <w:iCs/>
          <w:sz w:val="32"/>
          <w:szCs w:val="36"/>
        </w:rPr>
      </w:pPr>
      <w:r w:rsidRPr="00D16FAF">
        <w:rPr>
          <w:rFonts w:ascii="Arial" w:hAnsi="Arial" w:cs="Arial"/>
          <w:b/>
          <w:bCs/>
          <w:iCs/>
          <w:sz w:val="32"/>
          <w:szCs w:val="36"/>
        </w:rPr>
        <w:t>Inhaltsverzeichnis</w:t>
      </w:r>
    </w:p>
    <w:p w14:paraId="5F7E843A" w14:textId="77777777" w:rsidR="004F329C" w:rsidRDefault="004F329C" w:rsidP="004F329C">
      <w:pPr>
        <w:tabs>
          <w:tab w:val="left" w:pos="7797"/>
        </w:tabs>
        <w:spacing w:after="0" w:line="360" w:lineRule="auto"/>
        <w:rPr>
          <w:rFonts w:ascii="Arial" w:hAnsi="Arial" w:cs="Arial"/>
          <w:b/>
          <w:bCs/>
          <w:iCs/>
          <w:sz w:val="24"/>
          <w:szCs w:val="24"/>
        </w:rPr>
      </w:pPr>
      <w:r w:rsidRPr="007B2C71">
        <w:rPr>
          <w:rFonts w:ascii="Arial" w:hAnsi="Arial" w:cs="Arial"/>
          <w:b/>
          <w:bCs/>
          <w:iCs/>
          <w:sz w:val="24"/>
          <w:szCs w:val="24"/>
        </w:rPr>
        <w:t>Allgemeine Bildungsziele</w:t>
      </w:r>
      <w:r>
        <w:rPr>
          <w:rFonts w:ascii="Arial" w:hAnsi="Arial" w:cs="Arial"/>
          <w:b/>
          <w:bCs/>
          <w:iCs/>
          <w:sz w:val="24"/>
          <w:szCs w:val="24"/>
        </w:rPr>
        <w:t xml:space="preserve"> - Grundkompetenzen</w:t>
      </w:r>
      <w:r>
        <w:rPr>
          <w:rFonts w:ascii="Arial" w:hAnsi="Arial" w:cs="Arial"/>
          <w:b/>
          <w:bCs/>
          <w:iCs/>
          <w:sz w:val="24"/>
          <w:szCs w:val="24"/>
        </w:rPr>
        <w:tab/>
        <w:t>4</w:t>
      </w:r>
    </w:p>
    <w:p w14:paraId="13A399D0"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Allgemeine didaktische Grundsätze</w:t>
      </w:r>
      <w:r>
        <w:rPr>
          <w:rFonts w:ascii="Arial" w:hAnsi="Arial" w:cs="Arial"/>
          <w:b/>
          <w:bCs/>
          <w:iCs/>
          <w:sz w:val="24"/>
          <w:szCs w:val="24"/>
        </w:rPr>
        <w:tab/>
        <w:t>5 - 6</w:t>
      </w:r>
    </w:p>
    <w:p w14:paraId="065073E4"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Hinweise zur kompetenzorientieren Beurteilung</w:t>
      </w:r>
      <w:r>
        <w:rPr>
          <w:rFonts w:ascii="Arial" w:hAnsi="Arial" w:cs="Arial"/>
          <w:b/>
          <w:bCs/>
          <w:iCs/>
          <w:sz w:val="24"/>
          <w:szCs w:val="24"/>
        </w:rPr>
        <w:tab/>
        <w:t>7</w:t>
      </w:r>
    </w:p>
    <w:p w14:paraId="577AB590"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Gliederungsebenen und Handlungsdimensionen</w:t>
      </w:r>
      <w:r>
        <w:rPr>
          <w:rFonts w:ascii="Arial" w:hAnsi="Arial" w:cs="Arial"/>
          <w:b/>
          <w:bCs/>
          <w:iCs/>
          <w:sz w:val="24"/>
          <w:szCs w:val="24"/>
        </w:rPr>
        <w:tab/>
        <w:t>7</w:t>
      </w:r>
    </w:p>
    <w:p w14:paraId="199436F2"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Bildungs- und Lehraufgaben</w:t>
      </w:r>
      <w:r>
        <w:rPr>
          <w:rFonts w:ascii="Arial" w:hAnsi="Arial" w:cs="Arial"/>
          <w:b/>
          <w:bCs/>
          <w:iCs/>
          <w:sz w:val="24"/>
          <w:szCs w:val="24"/>
        </w:rPr>
        <w:tab/>
        <w:t>8</w:t>
      </w:r>
    </w:p>
    <w:p w14:paraId="660CAF63"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Lehrstoff</w:t>
      </w:r>
      <w:r>
        <w:rPr>
          <w:rFonts w:ascii="Arial" w:hAnsi="Arial" w:cs="Arial"/>
          <w:b/>
          <w:bCs/>
          <w:iCs/>
          <w:sz w:val="24"/>
          <w:szCs w:val="24"/>
        </w:rPr>
        <w:tab/>
        <w:t>8</w:t>
      </w:r>
    </w:p>
    <w:p w14:paraId="0FB16221"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Querverbindungen/Didaktische Hinweise</w:t>
      </w:r>
      <w:r>
        <w:rPr>
          <w:rFonts w:ascii="Arial" w:hAnsi="Arial" w:cs="Arial"/>
          <w:b/>
          <w:bCs/>
          <w:iCs/>
          <w:sz w:val="24"/>
          <w:szCs w:val="24"/>
        </w:rPr>
        <w:tab/>
        <w:t>8</w:t>
      </w:r>
    </w:p>
    <w:p w14:paraId="230E3474"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Soziale und personale Kompetenzen</w:t>
      </w:r>
      <w:r>
        <w:rPr>
          <w:rFonts w:ascii="Arial" w:hAnsi="Arial" w:cs="Arial"/>
          <w:b/>
          <w:bCs/>
          <w:iCs/>
          <w:sz w:val="24"/>
          <w:szCs w:val="24"/>
        </w:rPr>
        <w:tab/>
        <w:t>8 - 13</w:t>
      </w:r>
    </w:p>
    <w:p w14:paraId="72FEFCE9"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Stundentafel</w:t>
      </w:r>
      <w:r>
        <w:rPr>
          <w:rFonts w:ascii="Arial" w:hAnsi="Arial" w:cs="Arial"/>
          <w:b/>
          <w:bCs/>
          <w:iCs/>
          <w:sz w:val="24"/>
          <w:szCs w:val="24"/>
        </w:rPr>
        <w:tab/>
        <w:t>14</w:t>
      </w:r>
    </w:p>
    <w:p w14:paraId="3B396E61"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Organisation</w:t>
      </w:r>
      <w:r>
        <w:rPr>
          <w:rFonts w:ascii="Arial" w:hAnsi="Arial" w:cs="Arial"/>
          <w:b/>
          <w:bCs/>
          <w:iCs/>
          <w:sz w:val="24"/>
          <w:szCs w:val="24"/>
        </w:rPr>
        <w:tab/>
        <w:t>15</w:t>
      </w:r>
    </w:p>
    <w:p w14:paraId="254C6345" w14:textId="77777777" w:rsidR="004F329C" w:rsidRDefault="004F329C" w:rsidP="004F329C">
      <w:pPr>
        <w:tabs>
          <w:tab w:val="left" w:pos="7797"/>
        </w:tabs>
        <w:spacing w:after="0" w:line="360" w:lineRule="auto"/>
        <w:rPr>
          <w:rFonts w:ascii="Arial" w:hAnsi="Arial" w:cs="Arial"/>
          <w:b/>
          <w:bCs/>
          <w:iCs/>
          <w:sz w:val="24"/>
          <w:szCs w:val="24"/>
        </w:rPr>
      </w:pPr>
    </w:p>
    <w:p w14:paraId="7E891458" w14:textId="77777777" w:rsidR="004F329C" w:rsidRPr="00FF752E" w:rsidRDefault="004F329C" w:rsidP="004F329C">
      <w:pPr>
        <w:tabs>
          <w:tab w:val="left" w:pos="7797"/>
        </w:tabs>
        <w:spacing w:after="0" w:line="360" w:lineRule="auto"/>
        <w:rPr>
          <w:rFonts w:ascii="Arial" w:hAnsi="Arial" w:cs="Arial"/>
          <w:b/>
          <w:bCs/>
          <w:iCs/>
          <w:sz w:val="24"/>
          <w:szCs w:val="24"/>
          <w:u w:val="single"/>
        </w:rPr>
      </w:pPr>
      <w:r w:rsidRPr="00FF752E">
        <w:rPr>
          <w:rFonts w:ascii="Arial" w:hAnsi="Arial" w:cs="Arial"/>
          <w:b/>
          <w:bCs/>
          <w:iCs/>
          <w:sz w:val="24"/>
          <w:szCs w:val="24"/>
          <w:u w:val="single"/>
        </w:rPr>
        <w:t>Allgemeinbildung</w:t>
      </w:r>
    </w:p>
    <w:p w14:paraId="6BDE82B4"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Religion</w:t>
      </w:r>
      <w:r>
        <w:rPr>
          <w:rFonts w:ascii="Arial" w:hAnsi="Arial" w:cs="Arial"/>
          <w:b/>
          <w:bCs/>
          <w:iCs/>
          <w:sz w:val="24"/>
          <w:szCs w:val="24"/>
        </w:rPr>
        <w:tab/>
        <w:t>15</w:t>
      </w:r>
    </w:p>
    <w:p w14:paraId="524934A4"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Deutsch und Kommunikation</w:t>
      </w:r>
      <w:r>
        <w:rPr>
          <w:rFonts w:ascii="Arial" w:hAnsi="Arial" w:cs="Arial"/>
          <w:b/>
          <w:bCs/>
          <w:iCs/>
          <w:sz w:val="24"/>
          <w:szCs w:val="24"/>
        </w:rPr>
        <w:tab/>
        <w:t>16 - 18</w:t>
      </w:r>
    </w:p>
    <w:p w14:paraId="5D755E27"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Lebende Fremdsprache Englisch</w:t>
      </w:r>
      <w:r>
        <w:rPr>
          <w:rFonts w:ascii="Arial" w:hAnsi="Arial" w:cs="Arial"/>
          <w:b/>
          <w:bCs/>
          <w:iCs/>
          <w:sz w:val="24"/>
          <w:szCs w:val="24"/>
        </w:rPr>
        <w:tab/>
        <w:t>19 - 22</w:t>
      </w:r>
    </w:p>
    <w:p w14:paraId="7AA9F18E"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Bewegung und Sport</w:t>
      </w:r>
      <w:r>
        <w:rPr>
          <w:rFonts w:ascii="Arial" w:hAnsi="Arial" w:cs="Arial"/>
          <w:b/>
          <w:bCs/>
          <w:iCs/>
          <w:sz w:val="24"/>
          <w:szCs w:val="24"/>
        </w:rPr>
        <w:tab/>
        <w:t>23</w:t>
      </w:r>
    </w:p>
    <w:p w14:paraId="64A4CA4C"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Politische Bildung und Recht</w:t>
      </w:r>
      <w:r>
        <w:rPr>
          <w:rFonts w:ascii="Arial" w:hAnsi="Arial" w:cs="Arial"/>
          <w:b/>
          <w:bCs/>
          <w:iCs/>
          <w:sz w:val="24"/>
          <w:szCs w:val="24"/>
        </w:rPr>
        <w:tab/>
        <w:t>24 - 26</w:t>
      </w:r>
    </w:p>
    <w:p w14:paraId="20F1AD3D"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Persönlichkeitsbildung</w:t>
      </w:r>
      <w:r>
        <w:rPr>
          <w:rFonts w:ascii="Arial" w:hAnsi="Arial" w:cs="Arial"/>
          <w:b/>
          <w:bCs/>
          <w:iCs/>
          <w:sz w:val="24"/>
          <w:szCs w:val="24"/>
        </w:rPr>
        <w:tab/>
        <w:t>27 - 32</w:t>
      </w:r>
    </w:p>
    <w:p w14:paraId="728FB8A7" w14:textId="77777777" w:rsidR="004F329C" w:rsidRDefault="004F329C" w:rsidP="004F329C">
      <w:pPr>
        <w:tabs>
          <w:tab w:val="left" w:pos="7797"/>
        </w:tabs>
        <w:spacing w:after="0" w:line="360" w:lineRule="auto"/>
        <w:rPr>
          <w:rFonts w:ascii="Arial" w:hAnsi="Arial" w:cs="Arial"/>
          <w:b/>
          <w:bCs/>
          <w:iCs/>
          <w:sz w:val="24"/>
          <w:szCs w:val="24"/>
        </w:rPr>
      </w:pPr>
    </w:p>
    <w:p w14:paraId="0EABC10D" w14:textId="77777777" w:rsidR="004F329C" w:rsidRPr="00DD318C" w:rsidRDefault="004F329C" w:rsidP="004F329C">
      <w:pPr>
        <w:tabs>
          <w:tab w:val="left" w:pos="7797"/>
        </w:tabs>
        <w:spacing w:after="0" w:line="360" w:lineRule="auto"/>
        <w:rPr>
          <w:rFonts w:ascii="Arial" w:hAnsi="Arial" w:cs="Arial"/>
          <w:b/>
          <w:bCs/>
          <w:iCs/>
          <w:sz w:val="24"/>
          <w:szCs w:val="24"/>
          <w:u w:val="single"/>
        </w:rPr>
      </w:pPr>
      <w:r w:rsidRPr="00DD318C">
        <w:rPr>
          <w:rFonts w:ascii="Arial" w:hAnsi="Arial" w:cs="Arial"/>
          <w:b/>
          <w:bCs/>
          <w:iCs/>
          <w:sz w:val="24"/>
          <w:szCs w:val="24"/>
          <w:u w:val="single"/>
        </w:rPr>
        <w:t>Unternehmerische Bildung</w:t>
      </w:r>
    </w:p>
    <w:p w14:paraId="6E19D63A"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Angewandte Informatik</w:t>
      </w:r>
      <w:r>
        <w:rPr>
          <w:rFonts w:ascii="Arial" w:hAnsi="Arial" w:cs="Arial"/>
          <w:b/>
          <w:bCs/>
          <w:iCs/>
          <w:sz w:val="24"/>
          <w:szCs w:val="24"/>
        </w:rPr>
        <w:tab/>
        <w:t>33 - 36</w:t>
      </w:r>
    </w:p>
    <w:p w14:paraId="703C6C59"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Unternehmensführung und Rechnungswesen</w:t>
      </w:r>
      <w:r>
        <w:rPr>
          <w:rFonts w:ascii="Arial" w:hAnsi="Arial" w:cs="Arial"/>
          <w:b/>
          <w:bCs/>
          <w:iCs/>
          <w:sz w:val="24"/>
          <w:szCs w:val="24"/>
        </w:rPr>
        <w:tab/>
        <w:t>37 - 39</w:t>
      </w:r>
    </w:p>
    <w:p w14:paraId="59158725"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Mathematik und wirtschaftliches Rechnen</w:t>
      </w:r>
      <w:r>
        <w:rPr>
          <w:rFonts w:ascii="Arial" w:hAnsi="Arial" w:cs="Arial"/>
          <w:b/>
          <w:bCs/>
          <w:iCs/>
          <w:sz w:val="24"/>
          <w:szCs w:val="24"/>
        </w:rPr>
        <w:tab/>
        <w:t>40 – 44</w:t>
      </w:r>
    </w:p>
    <w:p w14:paraId="29EE772D" w14:textId="77777777" w:rsidR="004F329C" w:rsidRDefault="004F329C" w:rsidP="004F329C">
      <w:pPr>
        <w:spacing w:after="160" w:line="259" w:lineRule="auto"/>
        <w:rPr>
          <w:rFonts w:ascii="Arial" w:hAnsi="Arial" w:cs="Arial"/>
          <w:b/>
          <w:bCs/>
          <w:iCs/>
          <w:sz w:val="24"/>
          <w:szCs w:val="24"/>
        </w:rPr>
      </w:pPr>
      <w:r>
        <w:rPr>
          <w:rFonts w:ascii="Arial" w:hAnsi="Arial" w:cs="Arial"/>
          <w:b/>
          <w:bCs/>
          <w:iCs/>
          <w:sz w:val="24"/>
          <w:szCs w:val="24"/>
        </w:rPr>
        <w:br w:type="page"/>
      </w:r>
    </w:p>
    <w:p w14:paraId="3C5EBFEE" w14:textId="77777777" w:rsidR="004F329C" w:rsidRDefault="004F329C" w:rsidP="004F329C">
      <w:pPr>
        <w:tabs>
          <w:tab w:val="left" w:pos="7797"/>
        </w:tabs>
        <w:spacing w:after="0" w:line="360" w:lineRule="auto"/>
        <w:rPr>
          <w:rFonts w:ascii="Arial" w:hAnsi="Arial" w:cs="Arial"/>
          <w:b/>
          <w:bCs/>
          <w:iCs/>
          <w:sz w:val="24"/>
          <w:szCs w:val="24"/>
        </w:rPr>
      </w:pPr>
    </w:p>
    <w:p w14:paraId="19F5EB59" w14:textId="77777777" w:rsidR="004F329C" w:rsidRPr="00DD318C" w:rsidRDefault="004F329C" w:rsidP="004F329C">
      <w:pPr>
        <w:tabs>
          <w:tab w:val="left" w:pos="7797"/>
        </w:tabs>
        <w:spacing w:after="0" w:line="360" w:lineRule="auto"/>
        <w:rPr>
          <w:rFonts w:ascii="Arial" w:hAnsi="Arial" w:cs="Arial"/>
          <w:b/>
          <w:bCs/>
          <w:iCs/>
          <w:sz w:val="24"/>
          <w:szCs w:val="24"/>
          <w:u w:val="single"/>
        </w:rPr>
      </w:pPr>
      <w:r>
        <w:rPr>
          <w:rFonts w:ascii="Arial" w:hAnsi="Arial" w:cs="Arial"/>
          <w:b/>
          <w:bCs/>
          <w:iCs/>
          <w:sz w:val="24"/>
          <w:szCs w:val="24"/>
          <w:u w:val="single"/>
        </w:rPr>
        <w:t>Fachliche Bildung Landwirtschaft</w:t>
      </w:r>
    </w:p>
    <w:p w14:paraId="0A527FAA"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Pflanzenbau</w:t>
      </w:r>
      <w:r>
        <w:rPr>
          <w:rFonts w:ascii="Arial" w:hAnsi="Arial" w:cs="Arial"/>
          <w:b/>
          <w:bCs/>
          <w:iCs/>
          <w:sz w:val="24"/>
          <w:szCs w:val="24"/>
        </w:rPr>
        <w:tab/>
        <w:t>45 - 46</w:t>
      </w:r>
    </w:p>
    <w:p w14:paraId="19F8576E"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Tierhaltung</w:t>
      </w:r>
      <w:r>
        <w:rPr>
          <w:rFonts w:ascii="Arial" w:hAnsi="Arial" w:cs="Arial"/>
          <w:b/>
          <w:bCs/>
          <w:iCs/>
          <w:sz w:val="24"/>
          <w:szCs w:val="24"/>
        </w:rPr>
        <w:tab/>
        <w:t>47</w:t>
      </w:r>
    </w:p>
    <w:p w14:paraId="673ED30D"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Land- und Gebäudetechnik</w:t>
      </w:r>
      <w:r>
        <w:rPr>
          <w:rFonts w:ascii="Arial" w:hAnsi="Arial" w:cs="Arial"/>
          <w:b/>
          <w:bCs/>
          <w:iCs/>
          <w:sz w:val="24"/>
          <w:szCs w:val="24"/>
        </w:rPr>
        <w:tab/>
        <w:t>48 - 49</w:t>
      </w:r>
    </w:p>
    <w:p w14:paraId="70338D7C"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Produktveredelung, Direktvermarktung und Dienstleistung</w:t>
      </w:r>
      <w:r>
        <w:rPr>
          <w:rFonts w:ascii="Arial" w:hAnsi="Arial" w:cs="Arial"/>
          <w:b/>
          <w:bCs/>
          <w:iCs/>
          <w:sz w:val="24"/>
          <w:szCs w:val="24"/>
        </w:rPr>
        <w:tab/>
        <w:t>50 - 51</w:t>
      </w:r>
    </w:p>
    <w:p w14:paraId="04C7C03E"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Waldwirtschaft</w:t>
      </w:r>
      <w:r>
        <w:rPr>
          <w:rFonts w:ascii="Arial" w:hAnsi="Arial" w:cs="Arial"/>
          <w:b/>
          <w:bCs/>
          <w:iCs/>
          <w:sz w:val="24"/>
          <w:szCs w:val="24"/>
        </w:rPr>
        <w:tab/>
        <w:t>52</w:t>
      </w:r>
    </w:p>
    <w:p w14:paraId="7E26B71A"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Ernährung und Haushalt</w:t>
      </w:r>
      <w:r>
        <w:rPr>
          <w:rFonts w:ascii="Arial" w:hAnsi="Arial" w:cs="Arial"/>
          <w:b/>
          <w:bCs/>
          <w:iCs/>
          <w:sz w:val="24"/>
          <w:szCs w:val="24"/>
        </w:rPr>
        <w:tab/>
        <w:t>53</w:t>
      </w:r>
    </w:p>
    <w:p w14:paraId="2E4B6392" w14:textId="77777777" w:rsidR="004F329C" w:rsidRDefault="004F329C" w:rsidP="004F329C">
      <w:pPr>
        <w:tabs>
          <w:tab w:val="left" w:pos="7797"/>
        </w:tabs>
        <w:spacing w:after="0" w:line="360" w:lineRule="auto"/>
        <w:rPr>
          <w:rFonts w:ascii="Arial" w:hAnsi="Arial" w:cs="Arial"/>
          <w:b/>
          <w:bCs/>
          <w:iCs/>
          <w:sz w:val="24"/>
          <w:szCs w:val="24"/>
        </w:rPr>
      </w:pPr>
    </w:p>
    <w:p w14:paraId="1D37AD16" w14:textId="77777777" w:rsidR="004F329C" w:rsidRDefault="004F329C" w:rsidP="004F329C">
      <w:pPr>
        <w:tabs>
          <w:tab w:val="left" w:pos="7797"/>
        </w:tabs>
        <w:spacing w:after="0" w:line="360" w:lineRule="auto"/>
        <w:rPr>
          <w:rFonts w:ascii="Arial" w:hAnsi="Arial" w:cs="Arial"/>
          <w:b/>
          <w:bCs/>
          <w:iCs/>
          <w:sz w:val="24"/>
          <w:szCs w:val="24"/>
        </w:rPr>
      </w:pPr>
    </w:p>
    <w:p w14:paraId="7BF7DEAF" w14:textId="77777777" w:rsidR="004F329C" w:rsidRDefault="004F329C" w:rsidP="004F329C">
      <w:pPr>
        <w:tabs>
          <w:tab w:val="left" w:pos="7797"/>
        </w:tabs>
        <w:spacing w:after="0" w:line="360" w:lineRule="auto"/>
        <w:rPr>
          <w:rFonts w:ascii="Arial" w:hAnsi="Arial" w:cs="Arial"/>
          <w:b/>
          <w:bCs/>
          <w:iCs/>
          <w:sz w:val="24"/>
          <w:szCs w:val="24"/>
        </w:rPr>
      </w:pPr>
    </w:p>
    <w:p w14:paraId="6F26DA87" w14:textId="77777777" w:rsidR="004F329C" w:rsidRDefault="004F329C" w:rsidP="004F329C">
      <w:pPr>
        <w:tabs>
          <w:tab w:val="left" w:pos="7797"/>
        </w:tabs>
        <w:spacing w:after="0" w:line="360" w:lineRule="auto"/>
        <w:rPr>
          <w:rFonts w:ascii="Arial" w:hAnsi="Arial" w:cs="Arial"/>
          <w:b/>
          <w:bCs/>
          <w:iCs/>
          <w:sz w:val="24"/>
          <w:szCs w:val="24"/>
          <w:u w:val="single"/>
        </w:rPr>
      </w:pPr>
      <w:r w:rsidRPr="00E46AB0">
        <w:rPr>
          <w:rFonts w:ascii="Arial" w:hAnsi="Arial" w:cs="Arial"/>
          <w:b/>
          <w:bCs/>
          <w:iCs/>
          <w:sz w:val="24"/>
          <w:szCs w:val="24"/>
          <w:u w:val="single"/>
        </w:rPr>
        <w:t>Schulautonom</w:t>
      </w:r>
    </w:p>
    <w:p w14:paraId="409A7018"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Fachkunde (Metallbearbeitung)</w:t>
      </w:r>
      <w:r>
        <w:rPr>
          <w:rFonts w:ascii="Arial" w:hAnsi="Arial" w:cs="Arial"/>
          <w:b/>
          <w:bCs/>
          <w:iCs/>
          <w:sz w:val="24"/>
          <w:szCs w:val="24"/>
        </w:rPr>
        <w:tab/>
        <w:t>54 - 57</w:t>
      </w:r>
    </w:p>
    <w:p w14:paraId="7FCB16B7"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Computergestütztes Fachzeichnen</w:t>
      </w:r>
      <w:r>
        <w:rPr>
          <w:rFonts w:ascii="Arial" w:hAnsi="Arial" w:cs="Arial"/>
          <w:b/>
          <w:bCs/>
          <w:iCs/>
          <w:sz w:val="24"/>
          <w:szCs w:val="24"/>
        </w:rPr>
        <w:tab/>
        <w:t>58 - 59</w:t>
      </w:r>
    </w:p>
    <w:p w14:paraId="2D336E0E" w14:textId="77777777" w:rsidR="004F329C" w:rsidRPr="00375BD6"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Pflichtgegenstand vertiefend</w:t>
      </w:r>
      <w:r>
        <w:rPr>
          <w:rFonts w:ascii="Arial" w:hAnsi="Arial" w:cs="Arial"/>
          <w:b/>
          <w:bCs/>
          <w:iCs/>
          <w:sz w:val="24"/>
          <w:szCs w:val="24"/>
        </w:rPr>
        <w:tab/>
        <w:t>60</w:t>
      </w:r>
    </w:p>
    <w:p w14:paraId="2911E76E"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Metalltechnik</w:t>
      </w:r>
      <w:r>
        <w:rPr>
          <w:rFonts w:ascii="Arial" w:hAnsi="Arial" w:cs="Arial"/>
          <w:b/>
          <w:bCs/>
          <w:iCs/>
          <w:sz w:val="24"/>
          <w:szCs w:val="24"/>
        </w:rPr>
        <w:tab/>
      </w:r>
      <w:r w:rsidRPr="00A56DE4">
        <w:rPr>
          <w:rFonts w:ascii="Arial" w:hAnsi="Arial" w:cs="Arial"/>
          <w:b/>
          <w:bCs/>
          <w:iCs/>
          <w:sz w:val="24"/>
          <w:szCs w:val="24"/>
        </w:rPr>
        <w:t>61 - 67</w:t>
      </w:r>
    </w:p>
    <w:p w14:paraId="2EE8205B"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Holzbearbeitung</w:t>
      </w:r>
      <w:r>
        <w:rPr>
          <w:rFonts w:ascii="Arial" w:hAnsi="Arial" w:cs="Arial"/>
          <w:b/>
          <w:bCs/>
          <w:iCs/>
          <w:sz w:val="24"/>
          <w:szCs w:val="24"/>
        </w:rPr>
        <w:tab/>
        <w:t>67</w:t>
      </w:r>
    </w:p>
    <w:p w14:paraId="1A2E2225" w14:textId="77777777" w:rsidR="004F329C" w:rsidRDefault="004F329C" w:rsidP="004F329C">
      <w:pPr>
        <w:tabs>
          <w:tab w:val="left" w:pos="7797"/>
        </w:tabs>
        <w:spacing w:after="0" w:line="360" w:lineRule="auto"/>
        <w:rPr>
          <w:rFonts w:ascii="Arial" w:hAnsi="Arial" w:cs="Arial"/>
          <w:b/>
          <w:bCs/>
          <w:iCs/>
          <w:sz w:val="24"/>
          <w:szCs w:val="24"/>
        </w:rPr>
      </w:pPr>
    </w:p>
    <w:p w14:paraId="76E0AC2C" w14:textId="77777777" w:rsidR="004F329C" w:rsidRPr="004D722E" w:rsidRDefault="004F329C" w:rsidP="004F329C">
      <w:pPr>
        <w:tabs>
          <w:tab w:val="left" w:pos="7797"/>
        </w:tabs>
        <w:spacing w:after="0" w:line="360" w:lineRule="auto"/>
        <w:rPr>
          <w:rFonts w:ascii="Arial" w:hAnsi="Arial" w:cs="Arial"/>
          <w:b/>
          <w:bCs/>
          <w:iCs/>
          <w:sz w:val="24"/>
          <w:szCs w:val="24"/>
          <w:u w:val="single"/>
        </w:rPr>
      </w:pPr>
      <w:r>
        <w:rPr>
          <w:rFonts w:ascii="Arial" w:hAnsi="Arial" w:cs="Arial"/>
          <w:b/>
          <w:bCs/>
          <w:iCs/>
          <w:sz w:val="24"/>
          <w:szCs w:val="24"/>
          <w:u w:val="single"/>
        </w:rPr>
        <w:t>Freigegenstand</w:t>
      </w:r>
    </w:p>
    <w:p w14:paraId="2439FFCF"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Musische Bildung</w:t>
      </w:r>
      <w:r>
        <w:rPr>
          <w:rFonts w:ascii="Arial" w:hAnsi="Arial" w:cs="Arial"/>
          <w:b/>
          <w:bCs/>
          <w:iCs/>
          <w:sz w:val="24"/>
          <w:szCs w:val="24"/>
        </w:rPr>
        <w:tab/>
        <w:t>67</w:t>
      </w:r>
    </w:p>
    <w:p w14:paraId="60176A5C"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Fachzeichnen CAD</w:t>
      </w:r>
      <w:r>
        <w:rPr>
          <w:rFonts w:ascii="Arial" w:hAnsi="Arial" w:cs="Arial"/>
          <w:b/>
          <w:bCs/>
          <w:iCs/>
          <w:sz w:val="24"/>
          <w:szCs w:val="24"/>
        </w:rPr>
        <w:tab/>
        <w:t>68</w:t>
      </w:r>
    </w:p>
    <w:p w14:paraId="7D58342B"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Forst- und Arbeitstechnik</w:t>
      </w:r>
      <w:r>
        <w:rPr>
          <w:rFonts w:ascii="Arial" w:hAnsi="Arial" w:cs="Arial"/>
          <w:b/>
          <w:bCs/>
          <w:iCs/>
          <w:sz w:val="24"/>
          <w:szCs w:val="24"/>
        </w:rPr>
        <w:tab/>
        <w:t>69</w:t>
      </w:r>
    </w:p>
    <w:p w14:paraId="3BD65347" w14:textId="77777777" w:rsidR="004F329C" w:rsidRDefault="004F329C" w:rsidP="004F329C">
      <w:pPr>
        <w:tabs>
          <w:tab w:val="left" w:pos="7797"/>
        </w:tabs>
        <w:spacing w:after="0" w:line="360" w:lineRule="auto"/>
        <w:rPr>
          <w:rFonts w:ascii="Arial" w:hAnsi="Arial" w:cs="Arial"/>
          <w:b/>
          <w:bCs/>
          <w:iCs/>
          <w:sz w:val="24"/>
          <w:szCs w:val="24"/>
        </w:rPr>
      </w:pPr>
      <w:r>
        <w:rPr>
          <w:rFonts w:ascii="Arial" w:hAnsi="Arial" w:cs="Arial"/>
          <w:b/>
          <w:bCs/>
          <w:iCs/>
          <w:sz w:val="24"/>
          <w:szCs w:val="24"/>
        </w:rPr>
        <w:t>Spezielle Tierhaltungsformen</w:t>
      </w:r>
      <w:r>
        <w:rPr>
          <w:rFonts w:ascii="Arial" w:hAnsi="Arial" w:cs="Arial"/>
          <w:b/>
          <w:bCs/>
          <w:iCs/>
          <w:sz w:val="24"/>
          <w:szCs w:val="24"/>
        </w:rPr>
        <w:tab/>
        <w:t>70</w:t>
      </w:r>
    </w:p>
    <w:p w14:paraId="284595CC" w14:textId="77777777" w:rsidR="004F329C" w:rsidRDefault="004F329C" w:rsidP="004F329C">
      <w:pPr>
        <w:tabs>
          <w:tab w:val="left" w:pos="426"/>
          <w:tab w:val="left" w:pos="7797"/>
        </w:tabs>
        <w:spacing w:after="0" w:line="360" w:lineRule="auto"/>
        <w:rPr>
          <w:rFonts w:ascii="Arial" w:hAnsi="Arial" w:cs="Arial"/>
          <w:b/>
          <w:bCs/>
          <w:iCs/>
          <w:sz w:val="24"/>
          <w:szCs w:val="24"/>
        </w:rPr>
      </w:pPr>
      <w:r>
        <w:rPr>
          <w:rFonts w:ascii="Arial" w:hAnsi="Arial" w:cs="Arial"/>
          <w:b/>
          <w:bCs/>
          <w:iCs/>
          <w:sz w:val="24"/>
          <w:szCs w:val="24"/>
        </w:rPr>
        <w:t>Jagd und Fischerei</w:t>
      </w:r>
      <w:r>
        <w:rPr>
          <w:rFonts w:ascii="Arial" w:hAnsi="Arial" w:cs="Arial"/>
          <w:b/>
          <w:bCs/>
          <w:iCs/>
          <w:sz w:val="24"/>
          <w:szCs w:val="24"/>
        </w:rPr>
        <w:tab/>
      </w:r>
      <w:r w:rsidRPr="00A56DE4">
        <w:rPr>
          <w:rFonts w:ascii="Arial" w:hAnsi="Arial" w:cs="Arial"/>
          <w:b/>
          <w:bCs/>
          <w:iCs/>
          <w:sz w:val="24"/>
          <w:szCs w:val="24"/>
        </w:rPr>
        <w:t>71</w:t>
      </w:r>
    </w:p>
    <w:p w14:paraId="10908622" w14:textId="77777777" w:rsidR="004F329C" w:rsidRDefault="004F329C" w:rsidP="004F329C">
      <w:pPr>
        <w:tabs>
          <w:tab w:val="left" w:pos="426"/>
          <w:tab w:val="left" w:pos="7797"/>
        </w:tabs>
        <w:spacing w:after="0" w:line="360" w:lineRule="auto"/>
        <w:rPr>
          <w:rFonts w:ascii="Arial" w:hAnsi="Arial" w:cs="Arial"/>
          <w:b/>
          <w:bCs/>
          <w:iCs/>
          <w:sz w:val="24"/>
          <w:szCs w:val="24"/>
        </w:rPr>
      </w:pPr>
      <w:r>
        <w:rPr>
          <w:rFonts w:ascii="Arial" w:hAnsi="Arial" w:cs="Arial"/>
          <w:b/>
          <w:bCs/>
          <w:iCs/>
          <w:sz w:val="24"/>
          <w:szCs w:val="24"/>
        </w:rPr>
        <w:t>Energietechnik/Ressourcenmanagement</w:t>
      </w:r>
      <w:r>
        <w:rPr>
          <w:rFonts w:ascii="Arial" w:hAnsi="Arial" w:cs="Arial"/>
          <w:b/>
          <w:bCs/>
          <w:iCs/>
          <w:sz w:val="24"/>
          <w:szCs w:val="24"/>
        </w:rPr>
        <w:tab/>
        <w:t>72 - 73</w:t>
      </w:r>
    </w:p>
    <w:p w14:paraId="137683B9" w14:textId="77777777" w:rsidR="004F329C" w:rsidRDefault="004F329C" w:rsidP="004F329C">
      <w:pPr>
        <w:tabs>
          <w:tab w:val="left" w:pos="426"/>
          <w:tab w:val="left" w:pos="7797"/>
        </w:tabs>
        <w:spacing w:after="0" w:line="360" w:lineRule="auto"/>
        <w:rPr>
          <w:rFonts w:ascii="Arial" w:hAnsi="Arial" w:cs="Arial"/>
          <w:b/>
          <w:bCs/>
          <w:iCs/>
          <w:sz w:val="24"/>
          <w:szCs w:val="24"/>
        </w:rPr>
      </w:pPr>
      <w:r>
        <w:rPr>
          <w:rFonts w:ascii="Arial" w:hAnsi="Arial" w:cs="Arial"/>
          <w:b/>
          <w:bCs/>
          <w:iCs/>
          <w:sz w:val="24"/>
          <w:szCs w:val="24"/>
        </w:rPr>
        <w:t>Spezielle Produktionsformen und Innovationen</w:t>
      </w:r>
      <w:r>
        <w:rPr>
          <w:rFonts w:ascii="Arial" w:hAnsi="Arial" w:cs="Arial"/>
          <w:b/>
          <w:bCs/>
          <w:iCs/>
          <w:sz w:val="24"/>
          <w:szCs w:val="24"/>
        </w:rPr>
        <w:tab/>
        <w:t>74</w:t>
      </w:r>
    </w:p>
    <w:p w14:paraId="44A7FA9E" w14:textId="77777777" w:rsidR="004F329C" w:rsidRPr="0002787B" w:rsidRDefault="004F329C" w:rsidP="004F329C">
      <w:pPr>
        <w:jc w:val="center"/>
        <w:rPr>
          <w:rFonts w:ascii="Arial" w:hAnsi="Arial" w:cs="Arial"/>
          <w:bCs/>
          <w:iCs/>
          <w:sz w:val="48"/>
          <w:szCs w:val="48"/>
        </w:rPr>
      </w:pPr>
    </w:p>
    <w:p w14:paraId="7B4651E4" w14:textId="77777777" w:rsidR="004F329C" w:rsidRDefault="004F329C" w:rsidP="004F329C">
      <w:pPr>
        <w:spacing w:after="160" w:line="259" w:lineRule="auto"/>
        <w:rPr>
          <w:rFonts w:ascii="Arial" w:hAnsi="Arial" w:cs="Arial"/>
          <w:b/>
          <w:bCs/>
          <w:iCs/>
          <w:sz w:val="28"/>
          <w:szCs w:val="28"/>
        </w:rPr>
      </w:pPr>
      <w:r>
        <w:rPr>
          <w:rFonts w:ascii="Arial" w:hAnsi="Arial" w:cs="Arial"/>
          <w:b/>
          <w:bCs/>
          <w:iCs/>
          <w:sz w:val="28"/>
          <w:szCs w:val="28"/>
        </w:rPr>
        <w:br w:type="page"/>
      </w:r>
    </w:p>
    <w:p w14:paraId="53C09781" w14:textId="77777777" w:rsidR="004F329C" w:rsidRDefault="004F329C" w:rsidP="004F329C">
      <w:pPr>
        <w:rPr>
          <w:rFonts w:ascii="Arial" w:hAnsi="Arial" w:cs="Arial"/>
          <w:b/>
          <w:bCs/>
          <w:iCs/>
          <w:sz w:val="28"/>
          <w:szCs w:val="28"/>
        </w:rPr>
      </w:pPr>
    </w:p>
    <w:p w14:paraId="1E811D7C" w14:textId="77777777" w:rsidR="004F329C" w:rsidRDefault="004F329C" w:rsidP="004F329C">
      <w:pPr>
        <w:spacing w:after="160" w:line="259" w:lineRule="auto"/>
        <w:rPr>
          <w:rFonts w:ascii="Arial" w:hAnsi="Arial" w:cs="Arial"/>
          <w:b/>
          <w:bCs/>
          <w:iCs/>
          <w:sz w:val="24"/>
          <w:szCs w:val="24"/>
        </w:rPr>
      </w:pPr>
    </w:p>
    <w:p w14:paraId="5A54EDEB" w14:textId="77777777" w:rsidR="004F329C" w:rsidRPr="00733BF0" w:rsidRDefault="004F329C" w:rsidP="004F329C">
      <w:pPr>
        <w:jc w:val="both"/>
        <w:rPr>
          <w:rFonts w:ascii="Arial" w:hAnsi="Arial" w:cs="Arial"/>
          <w:b/>
          <w:bCs/>
          <w:iCs/>
          <w:sz w:val="24"/>
          <w:szCs w:val="24"/>
        </w:rPr>
      </w:pPr>
      <w:r w:rsidRPr="00733BF0">
        <w:rPr>
          <w:rFonts w:ascii="Arial" w:hAnsi="Arial" w:cs="Arial"/>
          <w:b/>
          <w:bCs/>
          <w:iCs/>
          <w:sz w:val="24"/>
          <w:szCs w:val="24"/>
        </w:rPr>
        <w:t>Allgemeine Bildungsziele – Grundkompetenzen</w:t>
      </w:r>
    </w:p>
    <w:p w14:paraId="07384257" w14:textId="77777777" w:rsidR="004F329C" w:rsidRDefault="004F329C" w:rsidP="004F329C">
      <w:pPr>
        <w:jc w:val="both"/>
        <w:rPr>
          <w:rFonts w:ascii="Arial" w:hAnsi="Arial" w:cs="Arial"/>
          <w:b/>
          <w:bCs/>
          <w:iCs/>
          <w:sz w:val="28"/>
          <w:szCs w:val="28"/>
        </w:rPr>
      </w:pPr>
    </w:p>
    <w:p w14:paraId="1455C1A6" w14:textId="77777777" w:rsidR="004F329C" w:rsidRPr="00733BF0" w:rsidRDefault="004F329C" w:rsidP="004F329C">
      <w:pPr>
        <w:pStyle w:val="berschrift2"/>
        <w:keepLines w:val="0"/>
        <w:numPr>
          <w:ilvl w:val="1"/>
          <w:numId w:val="0"/>
        </w:numPr>
        <w:tabs>
          <w:tab w:val="num" w:pos="576"/>
        </w:tabs>
        <w:spacing w:before="240" w:after="60" w:line="240" w:lineRule="auto"/>
        <w:ind w:left="576" w:hanging="576"/>
        <w:jc w:val="both"/>
        <w:rPr>
          <w:rFonts w:ascii="Arial" w:hAnsi="Arial" w:cs="Arial"/>
          <w:color w:val="auto"/>
          <w:sz w:val="20"/>
          <w:szCs w:val="20"/>
        </w:rPr>
      </w:pPr>
      <w:bookmarkStart w:id="0" w:name="_Toc164948778"/>
      <w:bookmarkStart w:id="1" w:name="_Toc165269608"/>
      <w:r w:rsidRPr="00733BF0">
        <w:rPr>
          <w:rFonts w:ascii="Arial" w:hAnsi="Arial" w:cs="Arial"/>
          <w:color w:val="auto"/>
          <w:sz w:val="20"/>
          <w:szCs w:val="20"/>
        </w:rPr>
        <w:t>Der/die Schüler:in</w:t>
      </w:r>
      <w:bookmarkEnd w:id="0"/>
      <w:bookmarkEnd w:id="1"/>
    </w:p>
    <w:p w14:paraId="38F2C011" w14:textId="77777777" w:rsidR="004F329C" w:rsidRPr="00733BF0" w:rsidRDefault="004F329C" w:rsidP="004F329C">
      <w:pPr>
        <w:rPr>
          <w:sz w:val="20"/>
          <w:szCs w:val="20"/>
        </w:rPr>
      </w:pPr>
    </w:p>
    <w:p w14:paraId="53BF1FF2" w14:textId="77777777" w:rsidR="004F329C" w:rsidRPr="00733BF0" w:rsidRDefault="004F329C" w:rsidP="004F329C">
      <w:pPr>
        <w:numPr>
          <w:ilvl w:val="0"/>
          <w:numId w:val="9"/>
        </w:numPr>
        <w:tabs>
          <w:tab w:val="clear" w:pos="720"/>
          <w:tab w:val="num" w:pos="540"/>
        </w:tabs>
        <w:spacing w:after="120" w:line="240" w:lineRule="auto"/>
        <w:ind w:left="540" w:hanging="540"/>
        <w:jc w:val="both"/>
        <w:rPr>
          <w:rFonts w:ascii="Arial" w:hAnsi="Arial" w:cs="Arial"/>
          <w:sz w:val="20"/>
          <w:szCs w:val="20"/>
        </w:rPr>
      </w:pPr>
      <w:r w:rsidRPr="00733BF0">
        <w:rPr>
          <w:rFonts w:ascii="Arial" w:hAnsi="Arial" w:cs="Arial"/>
          <w:b/>
          <w:sz w:val="20"/>
          <w:szCs w:val="20"/>
        </w:rPr>
        <w:t>führt selbstständig einen land- und/oder forstwirtschaftlichen Betrieb</w:t>
      </w:r>
      <w:r w:rsidRPr="00733BF0">
        <w:rPr>
          <w:rFonts w:ascii="Arial" w:hAnsi="Arial" w:cs="Arial"/>
          <w:sz w:val="20"/>
          <w:szCs w:val="20"/>
        </w:rPr>
        <w:t xml:space="preserve"> nach unternehmerischen und ökologischen Gesichtspunkten. </w:t>
      </w:r>
    </w:p>
    <w:p w14:paraId="66396399" w14:textId="77777777" w:rsidR="004F329C" w:rsidRPr="00733BF0" w:rsidRDefault="004F329C" w:rsidP="004F329C">
      <w:pPr>
        <w:numPr>
          <w:ilvl w:val="0"/>
          <w:numId w:val="9"/>
        </w:numPr>
        <w:tabs>
          <w:tab w:val="clear" w:pos="720"/>
          <w:tab w:val="num" w:pos="540"/>
        </w:tabs>
        <w:spacing w:after="120" w:line="240" w:lineRule="auto"/>
        <w:ind w:left="540" w:hanging="540"/>
        <w:jc w:val="both"/>
        <w:rPr>
          <w:rFonts w:ascii="Arial" w:hAnsi="Arial" w:cs="Arial"/>
          <w:sz w:val="20"/>
          <w:szCs w:val="20"/>
        </w:rPr>
      </w:pPr>
      <w:r w:rsidRPr="00733BF0">
        <w:rPr>
          <w:rFonts w:ascii="Arial" w:hAnsi="Arial" w:cs="Arial"/>
          <w:sz w:val="20"/>
          <w:szCs w:val="20"/>
        </w:rPr>
        <w:t xml:space="preserve">plant </w:t>
      </w:r>
      <w:r w:rsidRPr="00733BF0">
        <w:rPr>
          <w:rFonts w:ascii="Arial" w:hAnsi="Arial" w:cs="Arial"/>
          <w:b/>
          <w:sz w:val="20"/>
          <w:szCs w:val="20"/>
        </w:rPr>
        <w:t>Tätigkeiten und Dienstleistungen</w:t>
      </w:r>
      <w:r w:rsidRPr="00733BF0">
        <w:rPr>
          <w:rFonts w:ascii="Arial" w:hAnsi="Arial" w:cs="Arial"/>
          <w:sz w:val="20"/>
          <w:szCs w:val="20"/>
        </w:rPr>
        <w:t xml:space="preserve"> für den ländlichen Raum eigenverantwortlich und führt sie aus.</w:t>
      </w:r>
    </w:p>
    <w:p w14:paraId="42AED8DF" w14:textId="77777777" w:rsidR="004F329C" w:rsidRPr="00733BF0" w:rsidRDefault="004F329C" w:rsidP="004F329C">
      <w:pPr>
        <w:numPr>
          <w:ilvl w:val="0"/>
          <w:numId w:val="9"/>
        </w:numPr>
        <w:tabs>
          <w:tab w:val="clear" w:pos="720"/>
          <w:tab w:val="num" w:pos="540"/>
        </w:tabs>
        <w:spacing w:after="120" w:line="240" w:lineRule="auto"/>
        <w:ind w:left="540" w:hanging="540"/>
        <w:jc w:val="both"/>
        <w:rPr>
          <w:rFonts w:ascii="Arial" w:hAnsi="Arial" w:cs="Arial"/>
          <w:sz w:val="20"/>
          <w:szCs w:val="20"/>
        </w:rPr>
      </w:pPr>
      <w:r w:rsidRPr="00733BF0">
        <w:rPr>
          <w:rFonts w:ascii="Arial" w:hAnsi="Arial" w:cs="Arial"/>
          <w:b/>
          <w:sz w:val="20"/>
          <w:szCs w:val="20"/>
        </w:rPr>
        <w:t>bewirtschaftet</w:t>
      </w:r>
      <w:r w:rsidRPr="00733BF0">
        <w:rPr>
          <w:rFonts w:ascii="Arial" w:hAnsi="Arial" w:cs="Arial"/>
          <w:sz w:val="20"/>
          <w:szCs w:val="20"/>
        </w:rPr>
        <w:t xml:space="preserve"> und sichert die Kulturlandschaft. </w:t>
      </w:r>
    </w:p>
    <w:p w14:paraId="48C2B941" w14:textId="77777777" w:rsidR="004F329C" w:rsidRPr="00733BF0" w:rsidRDefault="004F329C" w:rsidP="004F329C">
      <w:pPr>
        <w:numPr>
          <w:ilvl w:val="0"/>
          <w:numId w:val="9"/>
        </w:numPr>
        <w:tabs>
          <w:tab w:val="clear" w:pos="720"/>
          <w:tab w:val="num" w:pos="540"/>
        </w:tabs>
        <w:spacing w:after="120" w:line="240" w:lineRule="auto"/>
        <w:ind w:left="540" w:hanging="540"/>
        <w:jc w:val="both"/>
        <w:rPr>
          <w:rFonts w:ascii="Arial" w:hAnsi="Arial" w:cs="Arial"/>
          <w:sz w:val="20"/>
          <w:szCs w:val="20"/>
        </w:rPr>
      </w:pPr>
      <w:r w:rsidRPr="00733BF0">
        <w:rPr>
          <w:rFonts w:ascii="Arial" w:hAnsi="Arial" w:cs="Arial"/>
          <w:b/>
          <w:sz w:val="20"/>
          <w:szCs w:val="20"/>
        </w:rPr>
        <w:t>erzeugt, be- und verarbeitet agrarische Produkte</w:t>
      </w:r>
      <w:r w:rsidRPr="00733BF0">
        <w:rPr>
          <w:rFonts w:ascii="Arial" w:hAnsi="Arial" w:cs="Arial"/>
          <w:sz w:val="20"/>
          <w:szCs w:val="20"/>
        </w:rPr>
        <w:t xml:space="preserve"> unter </w:t>
      </w:r>
      <w:r w:rsidRPr="00733BF0">
        <w:rPr>
          <w:rFonts w:ascii="Arial" w:hAnsi="Arial" w:cs="Arial"/>
          <w:b/>
          <w:sz w:val="20"/>
          <w:szCs w:val="20"/>
        </w:rPr>
        <w:t>ökologischen und unternehmerischen</w:t>
      </w:r>
      <w:r w:rsidRPr="00733BF0">
        <w:rPr>
          <w:rFonts w:ascii="Arial" w:hAnsi="Arial" w:cs="Arial"/>
          <w:sz w:val="20"/>
          <w:szCs w:val="20"/>
        </w:rPr>
        <w:t xml:space="preserve"> Gesichtspunkten. </w:t>
      </w:r>
    </w:p>
    <w:p w14:paraId="7149CF12" w14:textId="77777777" w:rsidR="004F329C" w:rsidRPr="00733BF0" w:rsidRDefault="004F329C" w:rsidP="004F329C">
      <w:pPr>
        <w:numPr>
          <w:ilvl w:val="0"/>
          <w:numId w:val="9"/>
        </w:numPr>
        <w:tabs>
          <w:tab w:val="clear" w:pos="720"/>
          <w:tab w:val="num" w:pos="540"/>
        </w:tabs>
        <w:spacing w:after="120" w:line="240" w:lineRule="auto"/>
        <w:ind w:left="540" w:hanging="540"/>
        <w:jc w:val="both"/>
        <w:rPr>
          <w:rFonts w:ascii="Arial" w:hAnsi="Arial" w:cs="Arial"/>
          <w:sz w:val="20"/>
          <w:szCs w:val="20"/>
        </w:rPr>
      </w:pPr>
      <w:r w:rsidRPr="00733BF0">
        <w:rPr>
          <w:rFonts w:ascii="Arial" w:hAnsi="Arial" w:cs="Arial"/>
          <w:b/>
          <w:sz w:val="20"/>
          <w:szCs w:val="20"/>
        </w:rPr>
        <w:t>vermarktet</w:t>
      </w:r>
      <w:r w:rsidRPr="00733BF0">
        <w:rPr>
          <w:rFonts w:ascii="Arial" w:hAnsi="Arial" w:cs="Arial"/>
          <w:sz w:val="20"/>
          <w:szCs w:val="20"/>
        </w:rPr>
        <w:t xml:space="preserve"> seine/ihre Produkte.</w:t>
      </w:r>
    </w:p>
    <w:p w14:paraId="3799EB49" w14:textId="77777777" w:rsidR="004F329C" w:rsidRPr="00733BF0" w:rsidRDefault="004F329C" w:rsidP="004F329C">
      <w:pPr>
        <w:numPr>
          <w:ilvl w:val="0"/>
          <w:numId w:val="9"/>
        </w:numPr>
        <w:tabs>
          <w:tab w:val="clear" w:pos="720"/>
          <w:tab w:val="num" w:pos="540"/>
        </w:tabs>
        <w:spacing w:after="120" w:line="240" w:lineRule="auto"/>
        <w:ind w:left="540" w:hanging="540"/>
        <w:jc w:val="both"/>
        <w:rPr>
          <w:rFonts w:ascii="Arial" w:hAnsi="Arial" w:cs="Arial"/>
          <w:sz w:val="20"/>
          <w:szCs w:val="20"/>
        </w:rPr>
      </w:pPr>
      <w:r w:rsidRPr="00733BF0">
        <w:rPr>
          <w:rFonts w:ascii="Arial" w:hAnsi="Arial" w:cs="Arial"/>
          <w:b/>
          <w:sz w:val="20"/>
          <w:szCs w:val="20"/>
        </w:rPr>
        <w:t>kennt Instrumente zur Qualitätssicherung</w:t>
      </w:r>
      <w:r w:rsidRPr="00733BF0">
        <w:rPr>
          <w:rFonts w:ascii="Arial" w:hAnsi="Arial" w:cs="Arial"/>
          <w:sz w:val="20"/>
          <w:szCs w:val="20"/>
        </w:rPr>
        <w:t xml:space="preserve"> und kann diese im eige</w:t>
      </w:r>
      <w:r w:rsidRPr="00733BF0">
        <w:rPr>
          <w:rFonts w:ascii="Arial" w:hAnsi="Arial" w:cs="Arial"/>
          <w:sz w:val="20"/>
          <w:szCs w:val="20"/>
        </w:rPr>
        <w:softHyphen/>
        <w:t>nen Tätigkeitsbereich anwenden.</w:t>
      </w:r>
    </w:p>
    <w:p w14:paraId="26E43234" w14:textId="77777777" w:rsidR="004F329C" w:rsidRPr="00733BF0" w:rsidRDefault="004F329C" w:rsidP="004F329C">
      <w:pPr>
        <w:numPr>
          <w:ilvl w:val="0"/>
          <w:numId w:val="9"/>
        </w:numPr>
        <w:tabs>
          <w:tab w:val="clear" w:pos="720"/>
          <w:tab w:val="num" w:pos="540"/>
        </w:tabs>
        <w:spacing w:after="120" w:line="240" w:lineRule="auto"/>
        <w:ind w:left="540" w:hanging="540"/>
        <w:jc w:val="both"/>
        <w:rPr>
          <w:rFonts w:ascii="Arial" w:hAnsi="Arial" w:cs="Arial"/>
          <w:sz w:val="20"/>
          <w:szCs w:val="20"/>
        </w:rPr>
      </w:pPr>
      <w:r w:rsidRPr="00733BF0">
        <w:rPr>
          <w:rFonts w:ascii="Arial" w:hAnsi="Arial" w:cs="Arial"/>
          <w:sz w:val="20"/>
          <w:szCs w:val="20"/>
        </w:rPr>
        <w:t xml:space="preserve">sichert durch </w:t>
      </w:r>
      <w:r w:rsidRPr="00733BF0">
        <w:rPr>
          <w:rFonts w:ascii="Arial" w:hAnsi="Arial" w:cs="Arial"/>
          <w:b/>
          <w:sz w:val="20"/>
          <w:szCs w:val="20"/>
        </w:rPr>
        <w:t>nachhaltiges Wirtschaften</w:t>
      </w:r>
      <w:r w:rsidRPr="00733BF0">
        <w:rPr>
          <w:rFonts w:ascii="Arial" w:hAnsi="Arial" w:cs="Arial"/>
          <w:sz w:val="20"/>
          <w:szCs w:val="20"/>
        </w:rPr>
        <w:t xml:space="preserve"> die Lebens- und Produktionsgrundlagen für nachkommende Generationen.</w:t>
      </w:r>
    </w:p>
    <w:p w14:paraId="1B66B0D6" w14:textId="77777777" w:rsidR="004F329C" w:rsidRPr="00733BF0" w:rsidRDefault="004F329C" w:rsidP="004F329C">
      <w:pPr>
        <w:numPr>
          <w:ilvl w:val="0"/>
          <w:numId w:val="9"/>
        </w:numPr>
        <w:tabs>
          <w:tab w:val="clear" w:pos="720"/>
          <w:tab w:val="num" w:pos="540"/>
        </w:tabs>
        <w:spacing w:after="120" w:line="240" w:lineRule="auto"/>
        <w:ind w:left="540" w:hanging="540"/>
        <w:jc w:val="both"/>
        <w:rPr>
          <w:rFonts w:ascii="Arial" w:hAnsi="Arial" w:cs="Arial"/>
          <w:sz w:val="20"/>
          <w:szCs w:val="20"/>
        </w:rPr>
      </w:pPr>
      <w:r w:rsidRPr="00733BF0">
        <w:rPr>
          <w:rFonts w:ascii="Arial" w:hAnsi="Arial" w:cs="Arial"/>
          <w:b/>
          <w:sz w:val="20"/>
          <w:szCs w:val="20"/>
        </w:rPr>
        <w:t>verfolgt neue Entwicklungen</w:t>
      </w:r>
      <w:r w:rsidRPr="00733BF0">
        <w:rPr>
          <w:rFonts w:ascii="Arial" w:hAnsi="Arial" w:cs="Arial"/>
          <w:sz w:val="20"/>
          <w:szCs w:val="20"/>
        </w:rPr>
        <w:t xml:space="preserve"> auf nationaler und internationaler Ebene, bildet sich entsprechend weiter und gestaltet Veränderungen mit.</w:t>
      </w:r>
    </w:p>
    <w:p w14:paraId="4D9AC135" w14:textId="77777777" w:rsidR="004F329C" w:rsidRPr="00733BF0" w:rsidRDefault="004F329C" w:rsidP="004F329C">
      <w:pPr>
        <w:numPr>
          <w:ilvl w:val="0"/>
          <w:numId w:val="9"/>
        </w:numPr>
        <w:tabs>
          <w:tab w:val="clear" w:pos="720"/>
          <w:tab w:val="num" w:pos="540"/>
        </w:tabs>
        <w:spacing w:after="120" w:line="240" w:lineRule="auto"/>
        <w:ind w:left="540" w:hanging="540"/>
        <w:jc w:val="both"/>
        <w:rPr>
          <w:rFonts w:ascii="Arial" w:hAnsi="Arial" w:cs="Arial"/>
          <w:sz w:val="20"/>
          <w:szCs w:val="20"/>
        </w:rPr>
      </w:pPr>
      <w:r w:rsidRPr="00733BF0">
        <w:rPr>
          <w:rFonts w:ascii="Arial" w:hAnsi="Arial" w:cs="Arial"/>
          <w:b/>
          <w:sz w:val="20"/>
          <w:szCs w:val="20"/>
        </w:rPr>
        <w:t>agiert entsprechend den Bedürfnissen</w:t>
      </w:r>
      <w:r w:rsidRPr="00733BF0">
        <w:rPr>
          <w:rFonts w:ascii="Arial" w:hAnsi="Arial" w:cs="Arial"/>
          <w:sz w:val="20"/>
          <w:szCs w:val="20"/>
        </w:rPr>
        <w:t xml:space="preserve"> der unterschiedlichen Generationen und schafft die Grundlage für eine </w:t>
      </w:r>
      <w:r w:rsidRPr="00733BF0">
        <w:rPr>
          <w:rFonts w:ascii="Arial" w:hAnsi="Arial" w:cs="Arial"/>
          <w:b/>
          <w:sz w:val="20"/>
          <w:szCs w:val="20"/>
        </w:rPr>
        <w:t>gesundheitsbewusste Lebensführung.</w:t>
      </w:r>
    </w:p>
    <w:p w14:paraId="44F2E253" w14:textId="77777777" w:rsidR="004F329C" w:rsidRPr="00733BF0" w:rsidRDefault="004F329C" w:rsidP="004F329C">
      <w:pPr>
        <w:numPr>
          <w:ilvl w:val="0"/>
          <w:numId w:val="9"/>
        </w:numPr>
        <w:tabs>
          <w:tab w:val="clear" w:pos="720"/>
          <w:tab w:val="num" w:pos="540"/>
        </w:tabs>
        <w:spacing w:after="120" w:line="240" w:lineRule="auto"/>
        <w:ind w:left="540" w:hanging="540"/>
        <w:jc w:val="both"/>
        <w:rPr>
          <w:rFonts w:ascii="Arial" w:hAnsi="Arial" w:cs="Arial"/>
          <w:b/>
          <w:sz w:val="20"/>
          <w:szCs w:val="20"/>
        </w:rPr>
      </w:pPr>
      <w:r w:rsidRPr="00733BF0">
        <w:rPr>
          <w:rFonts w:ascii="Arial" w:hAnsi="Arial" w:cs="Arial"/>
          <w:sz w:val="20"/>
          <w:szCs w:val="20"/>
        </w:rPr>
        <w:t xml:space="preserve">vertritt und </w:t>
      </w:r>
      <w:r w:rsidRPr="00733BF0">
        <w:rPr>
          <w:rFonts w:ascii="Arial" w:hAnsi="Arial" w:cs="Arial"/>
          <w:b/>
          <w:sz w:val="20"/>
          <w:szCs w:val="20"/>
        </w:rPr>
        <w:t>kommuniziert</w:t>
      </w:r>
      <w:r w:rsidRPr="00733BF0">
        <w:rPr>
          <w:rFonts w:ascii="Arial" w:hAnsi="Arial" w:cs="Arial"/>
          <w:sz w:val="20"/>
          <w:szCs w:val="20"/>
        </w:rPr>
        <w:t xml:space="preserve"> persönliche, betriebliche und gesellschaftliche </w:t>
      </w:r>
      <w:r w:rsidRPr="00733BF0">
        <w:rPr>
          <w:rFonts w:ascii="Arial" w:hAnsi="Arial" w:cs="Arial"/>
          <w:b/>
          <w:sz w:val="20"/>
          <w:szCs w:val="20"/>
        </w:rPr>
        <w:t>Interessen gendergerecht.</w:t>
      </w:r>
    </w:p>
    <w:p w14:paraId="34E15C5A" w14:textId="77777777" w:rsidR="004F329C" w:rsidRPr="00733BF0" w:rsidRDefault="004F329C" w:rsidP="004F329C">
      <w:pPr>
        <w:numPr>
          <w:ilvl w:val="0"/>
          <w:numId w:val="9"/>
        </w:numPr>
        <w:tabs>
          <w:tab w:val="clear" w:pos="720"/>
          <w:tab w:val="num" w:pos="540"/>
        </w:tabs>
        <w:spacing w:after="120" w:line="240" w:lineRule="auto"/>
        <w:ind w:left="540" w:hanging="540"/>
        <w:jc w:val="both"/>
        <w:rPr>
          <w:rFonts w:ascii="Arial" w:hAnsi="Arial" w:cs="Arial"/>
          <w:sz w:val="20"/>
          <w:szCs w:val="20"/>
        </w:rPr>
      </w:pPr>
      <w:r w:rsidRPr="00733BF0">
        <w:rPr>
          <w:rFonts w:ascii="Arial" w:hAnsi="Arial" w:cs="Arial"/>
          <w:b/>
          <w:sz w:val="20"/>
          <w:szCs w:val="20"/>
        </w:rPr>
        <w:t>pflegt bäuerliches Kulturgut</w:t>
      </w:r>
      <w:r w:rsidRPr="00733BF0">
        <w:rPr>
          <w:rFonts w:ascii="Arial" w:hAnsi="Arial" w:cs="Arial"/>
          <w:sz w:val="20"/>
          <w:szCs w:val="20"/>
        </w:rPr>
        <w:t xml:space="preserve"> im Spannungsfeld zwischen Tradition und Innovation.</w:t>
      </w:r>
    </w:p>
    <w:p w14:paraId="44A0A623" w14:textId="77777777" w:rsidR="004F329C" w:rsidRPr="00733BF0" w:rsidRDefault="004F329C" w:rsidP="004F329C">
      <w:pPr>
        <w:jc w:val="both"/>
        <w:rPr>
          <w:rFonts w:ascii="Arial" w:hAnsi="Arial" w:cs="Arial"/>
          <w:b/>
          <w:bCs/>
          <w:i/>
          <w:iCs/>
          <w:sz w:val="20"/>
          <w:szCs w:val="20"/>
        </w:rPr>
      </w:pPr>
    </w:p>
    <w:p w14:paraId="62126474" w14:textId="77777777" w:rsidR="004F329C" w:rsidRPr="00733BF0" w:rsidRDefault="004F329C" w:rsidP="004F329C">
      <w:pPr>
        <w:jc w:val="both"/>
        <w:rPr>
          <w:rFonts w:ascii="Arial" w:hAnsi="Arial" w:cs="Arial"/>
          <w:b/>
          <w:bCs/>
          <w:i/>
          <w:iCs/>
          <w:sz w:val="20"/>
          <w:szCs w:val="20"/>
        </w:rPr>
      </w:pPr>
    </w:p>
    <w:p w14:paraId="76A4AAE0" w14:textId="77777777" w:rsidR="004F329C" w:rsidRPr="00F947E8" w:rsidRDefault="004F329C" w:rsidP="004F329C">
      <w:pPr>
        <w:pBdr>
          <w:top w:val="single" w:sz="4" w:space="6" w:color="auto"/>
          <w:left w:val="single" w:sz="4" w:space="6" w:color="auto"/>
          <w:bottom w:val="single" w:sz="4" w:space="6" w:color="auto"/>
          <w:right w:val="single" w:sz="4" w:space="6" w:color="auto"/>
        </w:pBdr>
        <w:shd w:val="clear" w:color="auto" w:fill="FFE599" w:themeFill="accent4" w:themeFillTint="66"/>
        <w:jc w:val="both"/>
        <w:rPr>
          <w:rFonts w:ascii="Arial" w:hAnsi="Arial" w:cs="Arial"/>
          <w:b/>
          <w:bCs/>
          <w:iCs/>
        </w:rPr>
      </w:pPr>
      <w:r w:rsidRPr="00733BF0">
        <w:rPr>
          <w:rFonts w:ascii="Arial" w:hAnsi="Arial" w:cs="Arial"/>
          <w:b/>
          <w:bCs/>
          <w:iCs/>
          <w:sz w:val="20"/>
          <w:szCs w:val="20"/>
        </w:rPr>
        <w:t>Ziel ist die Vermittlung der Lehrinhalte für den/die Facharbeiter:in für Land- und Forstwirtschaft, wobei diverse Inhalte exemplarisch vermittelt werden und thematische Schwerpunkte von der Lehrperson gesetzt werden.</w:t>
      </w:r>
    </w:p>
    <w:p w14:paraId="263C536E" w14:textId="77777777" w:rsidR="004F329C" w:rsidRPr="00FE5B56" w:rsidRDefault="004F329C" w:rsidP="004F329C">
      <w:pPr>
        <w:jc w:val="both"/>
        <w:rPr>
          <w:rFonts w:ascii="Arial" w:hAnsi="Arial" w:cs="Arial"/>
        </w:rPr>
      </w:pPr>
    </w:p>
    <w:p w14:paraId="735966C5" w14:textId="77777777" w:rsidR="004F329C" w:rsidRDefault="004F329C" w:rsidP="004F329C">
      <w:pPr>
        <w:spacing w:after="160" w:line="259" w:lineRule="auto"/>
        <w:rPr>
          <w:rFonts w:ascii="Arial" w:hAnsi="Arial" w:cs="Arial"/>
          <w:b/>
          <w:sz w:val="28"/>
          <w:szCs w:val="28"/>
        </w:rPr>
      </w:pPr>
      <w:r>
        <w:rPr>
          <w:rFonts w:ascii="Arial" w:hAnsi="Arial" w:cs="Arial"/>
          <w:b/>
          <w:sz w:val="28"/>
          <w:szCs w:val="28"/>
        </w:rPr>
        <w:br w:type="page"/>
      </w:r>
    </w:p>
    <w:p w14:paraId="47C87C2B" w14:textId="77777777" w:rsidR="004F329C" w:rsidRPr="00733BF0" w:rsidRDefault="004F329C" w:rsidP="004F329C">
      <w:pPr>
        <w:jc w:val="both"/>
        <w:rPr>
          <w:rFonts w:ascii="Arial" w:hAnsi="Arial" w:cs="Arial"/>
          <w:b/>
          <w:sz w:val="24"/>
          <w:szCs w:val="24"/>
        </w:rPr>
      </w:pPr>
      <w:r w:rsidRPr="00733BF0">
        <w:rPr>
          <w:rFonts w:ascii="Arial" w:hAnsi="Arial" w:cs="Arial"/>
          <w:b/>
          <w:sz w:val="24"/>
          <w:szCs w:val="24"/>
        </w:rPr>
        <w:lastRenderedPageBreak/>
        <w:t>Allgemeine didaktische Grundsätze</w:t>
      </w:r>
    </w:p>
    <w:p w14:paraId="715046F9"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Der Lehrplan des landwirtschaftlichen Schulwesens ist </w:t>
      </w:r>
      <w:r w:rsidRPr="00733BF0">
        <w:rPr>
          <w:rFonts w:ascii="Arial" w:hAnsi="Arial" w:cs="Arial"/>
          <w:b/>
          <w:bCs/>
          <w:sz w:val="20"/>
          <w:szCs w:val="20"/>
        </w:rPr>
        <w:t xml:space="preserve">lernergebnis- und kompetenzorientiert und weist Rahmencharakter auf. Der Fokus des Lehrplans wird neben der fachlichen Ausbildung </w:t>
      </w:r>
      <w:r w:rsidRPr="00733BF0">
        <w:rPr>
          <w:rFonts w:ascii="Arial" w:hAnsi="Arial" w:cs="Arial"/>
          <w:bCs/>
          <w:sz w:val="20"/>
          <w:szCs w:val="20"/>
        </w:rPr>
        <w:t>auf die</w:t>
      </w:r>
      <w:r w:rsidRPr="00733BF0">
        <w:rPr>
          <w:rFonts w:ascii="Arial" w:hAnsi="Arial" w:cs="Arial"/>
          <w:b/>
          <w:bCs/>
          <w:sz w:val="20"/>
          <w:szCs w:val="20"/>
        </w:rPr>
        <w:t xml:space="preserve"> </w:t>
      </w:r>
      <w:r w:rsidRPr="00733BF0">
        <w:rPr>
          <w:rFonts w:ascii="Arial" w:hAnsi="Arial" w:cs="Arial"/>
          <w:sz w:val="20"/>
          <w:szCs w:val="20"/>
        </w:rPr>
        <w:t>Entwicklung und Förderung von</w:t>
      </w:r>
    </w:p>
    <w:p w14:paraId="2FBFB7FE" w14:textId="77777777" w:rsidR="004F329C" w:rsidRPr="00733BF0" w:rsidRDefault="004F329C" w:rsidP="004F329C">
      <w:pPr>
        <w:spacing w:after="0"/>
        <w:rPr>
          <w:rFonts w:ascii="Arial" w:hAnsi="Arial" w:cs="Arial"/>
          <w:sz w:val="20"/>
          <w:szCs w:val="20"/>
        </w:rPr>
      </w:pPr>
      <w:r w:rsidRPr="00733BF0">
        <w:rPr>
          <w:rFonts w:ascii="Arial" w:hAnsi="Arial" w:cs="Arial"/>
          <w:sz w:val="20"/>
          <w:szCs w:val="20"/>
        </w:rPr>
        <w:sym w:font="Wingdings" w:char="00E0"/>
      </w:r>
      <w:r w:rsidRPr="00733BF0">
        <w:rPr>
          <w:rFonts w:ascii="Arial" w:hAnsi="Arial" w:cs="Arial"/>
          <w:sz w:val="20"/>
          <w:szCs w:val="20"/>
        </w:rPr>
        <w:t xml:space="preserve"> Selbsttätigkeit der Lernenden,</w:t>
      </w:r>
    </w:p>
    <w:p w14:paraId="690256B9" w14:textId="77777777" w:rsidR="004F329C" w:rsidRPr="00733BF0" w:rsidRDefault="004F329C" w:rsidP="004F329C">
      <w:pPr>
        <w:spacing w:after="0"/>
        <w:rPr>
          <w:rFonts w:ascii="Arial" w:hAnsi="Arial" w:cs="Arial"/>
          <w:sz w:val="20"/>
          <w:szCs w:val="20"/>
        </w:rPr>
      </w:pPr>
      <w:r w:rsidRPr="00733BF0">
        <w:rPr>
          <w:rFonts w:ascii="Arial" w:hAnsi="Arial" w:cs="Arial"/>
          <w:sz w:val="20"/>
          <w:szCs w:val="20"/>
        </w:rPr>
        <w:sym w:font="Wingdings" w:char="F0E0"/>
      </w:r>
      <w:r w:rsidRPr="00733BF0">
        <w:rPr>
          <w:rFonts w:ascii="Arial" w:hAnsi="Arial" w:cs="Arial"/>
          <w:sz w:val="20"/>
          <w:szCs w:val="20"/>
        </w:rPr>
        <w:t xml:space="preserve"> Kommunikations- und Teamfähigkeit,</w:t>
      </w:r>
      <w:r w:rsidRPr="00733BF0">
        <w:rPr>
          <w:rFonts w:ascii="Arial" w:hAnsi="Arial" w:cs="Arial"/>
          <w:sz w:val="20"/>
          <w:szCs w:val="20"/>
        </w:rPr>
        <w:br/>
      </w:r>
      <w:r w:rsidRPr="00733BF0">
        <w:rPr>
          <w:rFonts w:ascii="Arial" w:hAnsi="Arial" w:cs="Arial"/>
          <w:sz w:val="20"/>
          <w:szCs w:val="20"/>
        </w:rPr>
        <w:sym w:font="Wingdings" w:char="00E0"/>
      </w:r>
      <w:r w:rsidRPr="00733BF0">
        <w:rPr>
          <w:rFonts w:ascii="Arial" w:hAnsi="Arial" w:cs="Arial"/>
          <w:sz w:val="20"/>
          <w:szCs w:val="20"/>
        </w:rPr>
        <w:t xml:space="preserve"> kritischer Mediennutzung,</w:t>
      </w:r>
      <w:r w:rsidRPr="00733BF0">
        <w:rPr>
          <w:rFonts w:ascii="Arial" w:hAnsi="Arial" w:cs="Arial"/>
          <w:sz w:val="20"/>
          <w:szCs w:val="20"/>
        </w:rPr>
        <w:br/>
      </w:r>
      <w:r w:rsidRPr="00733BF0">
        <w:rPr>
          <w:rFonts w:ascii="Arial" w:hAnsi="Arial" w:cs="Arial"/>
          <w:sz w:val="20"/>
          <w:szCs w:val="20"/>
        </w:rPr>
        <w:sym w:font="Wingdings" w:char="00E0"/>
      </w:r>
      <w:r w:rsidRPr="00733BF0">
        <w:rPr>
          <w:rFonts w:ascii="Arial" w:hAnsi="Arial" w:cs="Arial"/>
          <w:sz w:val="20"/>
          <w:szCs w:val="20"/>
        </w:rPr>
        <w:t xml:space="preserve"> gendersensiblem Denken und Handeln </w:t>
      </w:r>
    </w:p>
    <w:p w14:paraId="19C5F40A" w14:textId="77777777" w:rsidR="004F329C" w:rsidRPr="00733BF0" w:rsidRDefault="004F329C" w:rsidP="004F329C">
      <w:pPr>
        <w:spacing w:after="0"/>
        <w:rPr>
          <w:rFonts w:ascii="Arial" w:hAnsi="Arial" w:cs="Arial"/>
          <w:sz w:val="20"/>
          <w:szCs w:val="20"/>
        </w:rPr>
      </w:pPr>
      <w:r w:rsidRPr="00733BF0">
        <w:rPr>
          <w:rFonts w:ascii="Arial" w:hAnsi="Arial" w:cs="Arial"/>
          <w:sz w:val="20"/>
          <w:szCs w:val="20"/>
        </w:rPr>
        <w:t>gerichtet.</w:t>
      </w:r>
      <w:r w:rsidRPr="00733BF0">
        <w:rPr>
          <w:rFonts w:ascii="Arial" w:hAnsi="Arial" w:cs="Arial"/>
          <w:b/>
          <w:bCs/>
          <w:sz w:val="20"/>
          <w:szCs w:val="20"/>
        </w:rPr>
        <w:br/>
      </w:r>
    </w:p>
    <w:p w14:paraId="5A2FEEA2"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Die </w:t>
      </w:r>
      <w:r w:rsidRPr="00733BF0">
        <w:rPr>
          <w:rFonts w:ascii="Arial" w:hAnsi="Arial" w:cs="Arial"/>
          <w:b/>
          <w:sz w:val="20"/>
          <w:szCs w:val="20"/>
        </w:rPr>
        <w:t>Förderung des systemischen Denkens</w:t>
      </w:r>
      <w:r w:rsidRPr="00733BF0">
        <w:rPr>
          <w:rFonts w:ascii="Arial" w:hAnsi="Arial" w:cs="Arial"/>
          <w:sz w:val="20"/>
          <w:szCs w:val="20"/>
        </w:rPr>
        <w:t xml:space="preserve"> muss basierend auf den Ansätzen der Grünen Pädagogik umgesetzt werden. Unter Grüner Pädagogik wird eine kritische, durch hohe Partizipation der Lernenden gekennzeichnete, Auseinandersetzung mit aktuellen Themen der Landwirtschaft, des Ressourcenmanagements, des Lebensstils und Konsums verstanden. Damit wird </w:t>
      </w:r>
      <w:r w:rsidRPr="00733BF0">
        <w:rPr>
          <w:rFonts w:ascii="Arial" w:hAnsi="Arial" w:cs="Arial"/>
          <w:b/>
          <w:sz w:val="20"/>
          <w:szCs w:val="20"/>
        </w:rPr>
        <w:t>Nachhaltigkeit im zukünftigen Handeln</w:t>
      </w:r>
      <w:r w:rsidRPr="00733BF0">
        <w:rPr>
          <w:rFonts w:ascii="Arial" w:hAnsi="Arial" w:cs="Arial"/>
          <w:sz w:val="20"/>
          <w:szCs w:val="20"/>
        </w:rPr>
        <w:t xml:space="preserve"> gewährleistet.</w:t>
      </w:r>
    </w:p>
    <w:p w14:paraId="7BE2B63B" w14:textId="77777777" w:rsidR="004F329C" w:rsidRPr="00733BF0" w:rsidRDefault="004F329C" w:rsidP="004F329C">
      <w:pPr>
        <w:spacing w:after="0"/>
        <w:jc w:val="both"/>
        <w:rPr>
          <w:rFonts w:ascii="Arial" w:hAnsi="Arial" w:cs="Arial"/>
          <w:sz w:val="20"/>
          <w:szCs w:val="20"/>
        </w:rPr>
      </w:pPr>
    </w:p>
    <w:p w14:paraId="4375FF87"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Der Lehrplan bildet die </w:t>
      </w:r>
      <w:r w:rsidRPr="00733BF0">
        <w:rPr>
          <w:rFonts w:ascii="Arial" w:hAnsi="Arial" w:cs="Arial"/>
          <w:b/>
          <w:bCs/>
          <w:sz w:val="20"/>
          <w:szCs w:val="20"/>
        </w:rPr>
        <w:t>Grundlage für die eigenständige und verantwortliche Unterrichts- und Erziehungsarbeit der Lehrpersonen</w:t>
      </w:r>
      <w:r w:rsidRPr="00733BF0">
        <w:rPr>
          <w:rFonts w:ascii="Arial" w:hAnsi="Arial" w:cs="Arial"/>
          <w:sz w:val="20"/>
          <w:szCs w:val="20"/>
        </w:rPr>
        <w:t xml:space="preserve">. Wesentliches Element der </w:t>
      </w:r>
      <w:r w:rsidRPr="00733BF0">
        <w:rPr>
          <w:rFonts w:ascii="Arial" w:hAnsi="Arial" w:cs="Arial"/>
          <w:b/>
          <w:bCs/>
          <w:sz w:val="20"/>
          <w:szCs w:val="20"/>
        </w:rPr>
        <w:t xml:space="preserve">Qualitätssicherung und -weiterentwicklung </w:t>
      </w:r>
      <w:r w:rsidRPr="00733BF0">
        <w:rPr>
          <w:rFonts w:ascii="Arial" w:hAnsi="Arial" w:cs="Arial"/>
          <w:sz w:val="20"/>
          <w:szCs w:val="20"/>
        </w:rPr>
        <w:t xml:space="preserve">ist die </w:t>
      </w:r>
      <w:r w:rsidRPr="00733BF0">
        <w:rPr>
          <w:rFonts w:ascii="Arial" w:hAnsi="Arial" w:cs="Arial"/>
          <w:b/>
          <w:bCs/>
          <w:sz w:val="20"/>
          <w:szCs w:val="20"/>
        </w:rPr>
        <w:t>Evaluation</w:t>
      </w:r>
      <w:r w:rsidRPr="00733BF0">
        <w:rPr>
          <w:rFonts w:ascii="Arial" w:hAnsi="Arial" w:cs="Arial"/>
          <w:sz w:val="20"/>
          <w:szCs w:val="20"/>
        </w:rPr>
        <w:t xml:space="preserve"> am Schulstandort. </w:t>
      </w:r>
    </w:p>
    <w:p w14:paraId="20D8AEE5" w14:textId="77777777" w:rsidR="004F329C" w:rsidRPr="00733BF0" w:rsidRDefault="004F329C" w:rsidP="004F329C">
      <w:pPr>
        <w:spacing w:after="0"/>
        <w:jc w:val="both"/>
        <w:rPr>
          <w:rFonts w:ascii="Arial" w:hAnsi="Arial" w:cs="Arial"/>
          <w:sz w:val="20"/>
          <w:szCs w:val="20"/>
        </w:rPr>
      </w:pPr>
      <w:r w:rsidRPr="00733BF0">
        <w:rPr>
          <w:rFonts w:ascii="Arial" w:hAnsi="Arial" w:cs="Arial"/>
          <w:b/>
          <w:bCs/>
          <w:sz w:val="20"/>
          <w:szCs w:val="20"/>
        </w:rPr>
        <w:t>Lehrpersonen</w:t>
      </w:r>
      <w:r w:rsidRPr="00733BF0">
        <w:rPr>
          <w:rFonts w:ascii="Arial" w:hAnsi="Arial" w:cs="Arial"/>
          <w:sz w:val="20"/>
          <w:szCs w:val="20"/>
        </w:rPr>
        <w:t xml:space="preserve"> haben den Unterricht sorgfältig und orientiert an den Lernenden vorzubereiten und das Recht und die Pflicht, an der Gestaltung des Schullebens mitzuwirken. Dabei ist auf </w:t>
      </w:r>
      <w:r w:rsidRPr="00733BF0">
        <w:rPr>
          <w:rFonts w:ascii="Arial" w:hAnsi="Arial" w:cs="Arial"/>
          <w:b/>
          <w:sz w:val="20"/>
          <w:szCs w:val="20"/>
        </w:rPr>
        <w:t>pädagogische und fachliche Aktualität</w:t>
      </w:r>
      <w:r w:rsidRPr="00733BF0">
        <w:rPr>
          <w:rFonts w:ascii="Arial" w:hAnsi="Arial" w:cs="Arial"/>
          <w:sz w:val="20"/>
          <w:szCs w:val="20"/>
        </w:rPr>
        <w:t xml:space="preserve"> zu achten. Die Sicherung des Bildungsauftrages und die Erfüllung des Lehrplanes erfordern eine fächer- und clusterübergreifende Kooperation der Lehrpersonen. </w:t>
      </w:r>
    </w:p>
    <w:p w14:paraId="33BA3A4B" w14:textId="77777777" w:rsidR="004F329C" w:rsidRPr="00733BF0" w:rsidRDefault="004F329C" w:rsidP="004F329C">
      <w:pPr>
        <w:spacing w:after="0"/>
        <w:jc w:val="both"/>
        <w:rPr>
          <w:rFonts w:ascii="Arial" w:hAnsi="Arial" w:cs="Arial"/>
          <w:sz w:val="20"/>
          <w:szCs w:val="20"/>
        </w:rPr>
      </w:pPr>
    </w:p>
    <w:p w14:paraId="0A5B2471"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Diese </w:t>
      </w:r>
      <w:r w:rsidRPr="00733BF0">
        <w:rPr>
          <w:rFonts w:ascii="Arial" w:hAnsi="Arial" w:cs="Arial"/>
          <w:b/>
          <w:bCs/>
          <w:sz w:val="20"/>
          <w:szCs w:val="20"/>
        </w:rPr>
        <w:t>Kooperation</w:t>
      </w:r>
      <w:r w:rsidRPr="00733BF0">
        <w:rPr>
          <w:rFonts w:ascii="Arial" w:hAnsi="Arial" w:cs="Arial"/>
          <w:sz w:val="20"/>
          <w:szCs w:val="20"/>
        </w:rPr>
        <w:t xml:space="preserve"> umfasst insbesondere:</w:t>
      </w:r>
    </w:p>
    <w:p w14:paraId="6591CAAE"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 die </w:t>
      </w:r>
      <w:r w:rsidRPr="00733BF0">
        <w:rPr>
          <w:rFonts w:ascii="Arial" w:hAnsi="Arial" w:cs="Arial"/>
          <w:b/>
          <w:sz w:val="20"/>
          <w:szCs w:val="20"/>
        </w:rPr>
        <w:t>Zuteilung</w:t>
      </w:r>
      <w:r w:rsidRPr="00733BF0">
        <w:rPr>
          <w:rFonts w:ascii="Arial" w:hAnsi="Arial" w:cs="Arial"/>
          <w:sz w:val="20"/>
          <w:szCs w:val="20"/>
        </w:rPr>
        <w:t xml:space="preserve"> der Bildungs- und Lehraufgaben zu den Jahrgängen</w:t>
      </w:r>
      <w:r w:rsidRPr="00733BF0">
        <w:rPr>
          <w:rFonts w:ascii="Arial" w:hAnsi="Arial" w:cs="Arial"/>
          <w:b/>
          <w:bCs/>
          <w:sz w:val="20"/>
          <w:szCs w:val="20"/>
        </w:rPr>
        <w:t xml:space="preserve">, Gliederung und Gewichtung der Lehrstoffthemen </w:t>
      </w:r>
      <w:r w:rsidRPr="00733BF0">
        <w:rPr>
          <w:rFonts w:ascii="Arial" w:hAnsi="Arial" w:cs="Arial"/>
          <w:sz w:val="20"/>
          <w:szCs w:val="20"/>
        </w:rPr>
        <w:t>unter Einbindung der Entscheidung der mitverantwortlichen Lehrpersonen, schulorganisatorischer und zeitlicher Rahmenbedingungen</w:t>
      </w:r>
    </w:p>
    <w:p w14:paraId="251967EE"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 den </w:t>
      </w:r>
      <w:r w:rsidRPr="00733BF0">
        <w:rPr>
          <w:rFonts w:ascii="Arial" w:hAnsi="Arial" w:cs="Arial"/>
          <w:b/>
          <w:bCs/>
          <w:sz w:val="20"/>
          <w:szCs w:val="20"/>
        </w:rPr>
        <w:t>Einsatz jener Lehr-, Lernformen sowie Unterrichtsmittel</w:t>
      </w:r>
      <w:r w:rsidRPr="00733BF0">
        <w:rPr>
          <w:rFonts w:ascii="Arial" w:hAnsi="Arial" w:cs="Arial"/>
          <w:sz w:val="20"/>
          <w:szCs w:val="20"/>
        </w:rPr>
        <w:t>, welche die bestmögliche Entwicklung und Förderung der individuellen Begabungen ermöglichen.</w:t>
      </w:r>
    </w:p>
    <w:p w14:paraId="5AB4CC75" w14:textId="77777777" w:rsidR="004F329C" w:rsidRPr="00733BF0" w:rsidRDefault="004F329C" w:rsidP="004F329C">
      <w:pPr>
        <w:jc w:val="both"/>
        <w:rPr>
          <w:rFonts w:ascii="Arial" w:hAnsi="Arial" w:cs="Arial"/>
          <w:bCs/>
          <w:sz w:val="20"/>
          <w:szCs w:val="20"/>
        </w:rPr>
      </w:pPr>
      <w:r w:rsidRPr="00733BF0">
        <w:rPr>
          <w:rFonts w:ascii="Arial" w:hAnsi="Arial" w:cs="Arial"/>
          <w:sz w:val="20"/>
          <w:szCs w:val="20"/>
        </w:rPr>
        <w:t xml:space="preserve">Die </w:t>
      </w:r>
      <w:r w:rsidRPr="00733BF0">
        <w:rPr>
          <w:rFonts w:ascii="Arial" w:hAnsi="Arial" w:cs="Arial"/>
          <w:b/>
          <w:sz w:val="20"/>
          <w:szCs w:val="20"/>
        </w:rPr>
        <w:t>Unterrichtsplanung</w:t>
      </w:r>
      <w:r w:rsidRPr="00733BF0">
        <w:rPr>
          <w:rFonts w:ascii="Arial" w:hAnsi="Arial" w:cs="Arial"/>
          <w:sz w:val="20"/>
          <w:szCs w:val="20"/>
        </w:rPr>
        <w:t xml:space="preserve"> erfordert von den Lehrpersonen die </w:t>
      </w:r>
      <w:r w:rsidRPr="00733BF0">
        <w:rPr>
          <w:rFonts w:ascii="Arial" w:hAnsi="Arial" w:cs="Arial"/>
          <w:bCs/>
          <w:sz w:val="20"/>
          <w:szCs w:val="20"/>
        </w:rPr>
        <w:t xml:space="preserve">Konkretisierung des allgemeinen Bildungszieles </w:t>
      </w:r>
      <w:r w:rsidRPr="00733BF0">
        <w:rPr>
          <w:rFonts w:ascii="Arial" w:hAnsi="Arial" w:cs="Arial"/>
          <w:sz w:val="20"/>
          <w:szCs w:val="20"/>
        </w:rPr>
        <w:t>sowie der Bildungs- und Lehraufgaben der Unterrichtsgegenstände.</w:t>
      </w:r>
      <w:r w:rsidRPr="00733BF0">
        <w:rPr>
          <w:rFonts w:ascii="Arial" w:hAnsi="Arial" w:cs="Arial"/>
          <w:bCs/>
          <w:sz w:val="20"/>
          <w:szCs w:val="20"/>
        </w:rPr>
        <w:t xml:space="preserve"> </w:t>
      </w:r>
    </w:p>
    <w:p w14:paraId="65148AC7" w14:textId="77777777" w:rsidR="004F329C" w:rsidRPr="00733BF0" w:rsidRDefault="004F329C" w:rsidP="004F329C">
      <w:pPr>
        <w:autoSpaceDE w:val="0"/>
        <w:autoSpaceDN w:val="0"/>
        <w:adjustRightInd w:val="0"/>
        <w:spacing w:after="0"/>
        <w:jc w:val="both"/>
        <w:rPr>
          <w:rFonts w:ascii="Arial" w:hAnsi="Arial" w:cs="Arial"/>
          <w:sz w:val="20"/>
          <w:szCs w:val="20"/>
        </w:rPr>
      </w:pPr>
      <w:r w:rsidRPr="00733BF0">
        <w:rPr>
          <w:rFonts w:ascii="Arial" w:hAnsi="Arial" w:cs="Arial"/>
          <w:sz w:val="20"/>
          <w:szCs w:val="20"/>
        </w:rPr>
        <w:t xml:space="preserve">Die Unterrichtsplanung hat den Erfordernissen des Lehrplanes so zu entsprechen, dass theoretische Lerninhalte auf die Praxis abgestimmt und mit dieser vernetzt werden. Auf die </w:t>
      </w:r>
      <w:r w:rsidRPr="00733BF0">
        <w:rPr>
          <w:rFonts w:ascii="Arial" w:hAnsi="Arial" w:cs="Arial"/>
          <w:b/>
          <w:bCs/>
          <w:sz w:val="20"/>
          <w:szCs w:val="20"/>
        </w:rPr>
        <w:t xml:space="preserve">Fähigkeiten, Bedürfnisse und Interessen der Lernenden </w:t>
      </w:r>
      <w:r w:rsidRPr="00733BF0">
        <w:rPr>
          <w:rFonts w:ascii="Arial" w:hAnsi="Arial" w:cs="Arial"/>
          <w:sz w:val="20"/>
          <w:szCs w:val="20"/>
        </w:rPr>
        <w:t xml:space="preserve">sowie auf </w:t>
      </w:r>
      <w:r w:rsidRPr="00733BF0">
        <w:rPr>
          <w:rFonts w:ascii="Arial" w:hAnsi="Arial" w:cs="Arial"/>
          <w:b/>
          <w:bCs/>
          <w:sz w:val="20"/>
          <w:szCs w:val="20"/>
        </w:rPr>
        <w:t xml:space="preserve">aktuelle Ereignisse </w:t>
      </w:r>
      <w:r w:rsidRPr="00733BF0">
        <w:rPr>
          <w:rFonts w:ascii="Arial" w:hAnsi="Arial" w:cs="Arial"/>
          <w:sz w:val="20"/>
          <w:szCs w:val="20"/>
        </w:rPr>
        <w:t xml:space="preserve">und </w:t>
      </w:r>
      <w:r w:rsidRPr="00733BF0">
        <w:rPr>
          <w:rFonts w:ascii="Arial" w:hAnsi="Arial" w:cs="Arial"/>
          <w:b/>
          <w:sz w:val="20"/>
          <w:szCs w:val="20"/>
        </w:rPr>
        <w:t>B</w:t>
      </w:r>
      <w:r w:rsidRPr="00733BF0">
        <w:rPr>
          <w:rFonts w:ascii="Arial" w:hAnsi="Arial" w:cs="Arial"/>
          <w:b/>
          <w:bCs/>
          <w:sz w:val="20"/>
          <w:szCs w:val="20"/>
        </w:rPr>
        <w:t>erufsanforderungen</w:t>
      </w:r>
      <w:r w:rsidRPr="00733BF0">
        <w:rPr>
          <w:rFonts w:ascii="Arial" w:hAnsi="Arial" w:cs="Arial"/>
          <w:sz w:val="20"/>
          <w:szCs w:val="20"/>
        </w:rPr>
        <w:t xml:space="preserve"> ist angemessen einzugehen. Eine Kombination an motivierenden und lernzieladäquaten Unterrichtsmethoden ist anzustreben.</w:t>
      </w:r>
    </w:p>
    <w:p w14:paraId="601CF22C"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Bei der Erarbeitung der Lerninhalte ist von der Lebens- und Erfahrungswelt der Lernenden auszugehen. Der Unterricht ist </w:t>
      </w:r>
      <w:proofErr w:type="gramStart"/>
      <w:r w:rsidRPr="00733BF0">
        <w:rPr>
          <w:rFonts w:ascii="Arial" w:hAnsi="Arial" w:cs="Arial"/>
          <w:sz w:val="20"/>
          <w:szCs w:val="20"/>
        </w:rPr>
        <w:t>schüler:innenzentriert</w:t>
      </w:r>
      <w:proofErr w:type="gramEnd"/>
      <w:r w:rsidRPr="00733BF0">
        <w:rPr>
          <w:rFonts w:ascii="Arial" w:hAnsi="Arial" w:cs="Arial"/>
          <w:sz w:val="20"/>
          <w:szCs w:val="20"/>
        </w:rPr>
        <w:t xml:space="preserve"> und im besonderen Maße </w:t>
      </w:r>
      <w:r w:rsidRPr="00733BF0">
        <w:rPr>
          <w:rFonts w:ascii="Arial" w:hAnsi="Arial" w:cs="Arial"/>
          <w:b/>
          <w:bCs/>
          <w:sz w:val="20"/>
          <w:szCs w:val="20"/>
        </w:rPr>
        <w:t>handlungsorientiert</w:t>
      </w:r>
      <w:r w:rsidRPr="00733BF0">
        <w:rPr>
          <w:rFonts w:ascii="Arial" w:hAnsi="Arial" w:cs="Arial"/>
          <w:sz w:val="20"/>
          <w:szCs w:val="20"/>
        </w:rPr>
        <w:t xml:space="preserve"> zu gestalten. </w:t>
      </w:r>
      <w:r w:rsidRPr="00733BF0">
        <w:rPr>
          <w:rFonts w:ascii="Arial" w:hAnsi="Arial" w:cs="Arial"/>
          <w:b/>
          <w:bCs/>
          <w:sz w:val="20"/>
          <w:szCs w:val="20"/>
        </w:rPr>
        <w:t xml:space="preserve">Wissens-, Erkenntnis- und Anwendungsdimension sind zu vernetzen und die Entwicklung personaler und sozialer Kompetenzen </w:t>
      </w:r>
      <w:r w:rsidRPr="00733BF0">
        <w:rPr>
          <w:rFonts w:ascii="Arial" w:hAnsi="Arial" w:cs="Arial"/>
          <w:sz w:val="20"/>
          <w:szCs w:val="20"/>
        </w:rPr>
        <w:t>ist</w:t>
      </w:r>
      <w:r w:rsidRPr="00733BF0">
        <w:rPr>
          <w:rFonts w:ascii="Arial" w:hAnsi="Arial" w:cs="Arial"/>
          <w:b/>
          <w:bCs/>
          <w:sz w:val="20"/>
          <w:szCs w:val="20"/>
        </w:rPr>
        <w:t xml:space="preserve"> </w:t>
      </w:r>
      <w:r w:rsidRPr="00733BF0">
        <w:rPr>
          <w:rFonts w:ascii="Arial" w:hAnsi="Arial" w:cs="Arial"/>
          <w:sz w:val="20"/>
          <w:szCs w:val="20"/>
        </w:rPr>
        <w:t xml:space="preserve">zu gewährleisten. Lernaufgaben sollen offen </w:t>
      </w:r>
      <w:r w:rsidRPr="00733BF0">
        <w:rPr>
          <w:rFonts w:ascii="Arial" w:hAnsi="Arial" w:cs="Arial"/>
          <w:b/>
          <w:bCs/>
          <w:sz w:val="20"/>
          <w:szCs w:val="20"/>
        </w:rPr>
        <w:t xml:space="preserve">differenzierte Zugänge zulassen </w:t>
      </w:r>
      <w:r w:rsidRPr="00733BF0">
        <w:rPr>
          <w:rFonts w:ascii="Arial" w:hAnsi="Arial" w:cs="Arial"/>
          <w:sz w:val="20"/>
          <w:szCs w:val="20"/>
        </w:rPr>
        <w:t xml:space="preserve">und unterschiedliche Lösungswege ermöglichen. </w:t>
      </w:r>
    </w:p>
    <w:p w14:paraId="518361D1"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Sprache ist die Basis aller Lehr- und Lernprozesse in allen Unterrichtsgegenständen. </w:t>
      </w:r>
    </w:p>
    <w:p w14:paraId="384C74FB"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Alle Lernenden sind in der Beherrschung des Lesens, Sprechens und Schreibens in allen Unterrichtsgegenständen entsprechend zu fördern.</w:t>
      </w:r>
    </w:p>
    <w:p w14:paraId="683083CB" w14:textId="77777777" w:rsidR="004F329C" w:rsidRDefault="004F329C" w:rsidP="004F329C">
      <w:pPr>
        <w:spacing w:after="0"/>
        <w:jc w:val="both"/>
        <w:rPr>
          <w:rFonts w:ascii="Arial" w:hAnsi="Arial" w:cs="Arial"/>
          <w:lang w:val="de-AT"/>
        </w:rPr>
      </w:pPr>
    </w:p>
    <w:p w14:paraId="283CEEF2"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Es ist insbesondere die </w:t>
      </w:r>
      <w:r w:rsidRPr="00733BF0">
        <w:rPr>
          <w:rFonts w:ascii="Arial" w:hAnsi="Arial" w:cs="Arial"/>
          <w:b/>
          <w:bCs/>
          <w:sz w:val="20"/>
          <w:szCs w:val="20"/>
        </w:rPr>
        <w:t xml:space="preserve">Entwicklung der agrarischen Basiskompetenzen </w:t>
      </w:r>
      <w:r w:rsidRPr="00733BF0">
        <w:rPr>
          <w:rFonts w:ascii="Arial" w:hAnsi="Arial" w:cs="Arial"/>
          <w:sz w:val="20"/>
          <w:szCs w:val="20"/>
        </w:rPr>
        <w:t xml:space="preserve">zu beachten. Der </w:t>
      </w:r>
      <w:r w:rsidRPr="00733BF0">
        <w:rPr>
          <w:rFonts w:ascii="Arial" w:hAnsi="Arial" w:cs="Arial"/>
          <w:b/>
          <w:bCs/>
          <w:sz w:val="20"/>
          <w:szCs w:val="20"/>
        </w:rPr>
        <w:t xml:space="preserve">gründlichen Erarbeitung </w:t>
      </w:r>
      <w:r w:rsidRPr="00733BF0">
        <w:rPr>
          <w:rFonts w:ascii="Arial" w:hAnsi="Arial" w:cs="Arial"/>
          <w:sz w:val="20"/>
          <w:szCs w:val="20"/>
        </w:rPr>
        <w:t xml:space="preserve">und der </w:t>
      </w:r>
      <w:r w:rsidRPr="00733BF0">
        <w:rPr>
          <w:rFonts w:ascii="Arial" w:hAnsi="Arial" w:cs="Arial"/>
          <w:b/>
          <w:bCs/>
          <w:sz w:val="20"/>
          <w:szCs w:val="20"/>
        </w:rPr>
        <w:t xml:space="preserve">nachhaltigen Festigung </w:t>
      </w:r>
      <w:r w:rsidRPr="00733BF0">
        <w:rPr>
          <w:rFonts w:ascii="Arial" w:hAnsi="Arial" w:cs="Arial"/>
          <w:sz w:val="20"/>
          <w:szCs w:val="20"/>
        </w:rPr>
        <w:t xml:space="preserve">von Schlüsselkompetenzen ist der Vorzug zu geben. </w:t>
      </w:r>
    </w:p>
    <w:p w14:paraId="44A7787B"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Lehr- und Lernmethoden sind so zu wählen, dass sie soziales Lernen fördern, Individualisierung sicherstellen und eigenverantwortliches Lernen einfordern. </w:t>
      </w:r>
      <w:r w:rsidRPr="00733BF0">
        <w:rPr>
          <w:rFonts w:ascii="Arial" w:hAnsi="Arial" w:cs="Arial"/>
          <w:b/>
          <w:sz w:val="20"/>
          <w:szCs w:val="20"/>
        </w:rPr>
        <w:t>U</w:t>
      </w:r>
      <w:r w:rsidRPr="00733BF0">
        <w:rPr>
          <w:rFonts w:ascii="Arial" w:hAnsi="Arial" w:cs="Arial"/>
          <w:b/>
          <w:bCs/>
          <w:sz w:val="20"/>
          <w:szCs w:val="20"/>
        </w:rPr>
        <w:t xml:space="preserve">nterrichtsarrangements wechseln häufig, </w:t>
      </w:r>
      <w:r w:rsidRPr="00733BF0">
        <w:rPr>
          <w:rFonts w:ascii="Arial" w:hAnsi="Arial" w:cs="Arial"/>
          <w:sz w:val="20"/>
          <w:szCs w:val="20"/>
        </w:rPr>
        <w:t xml:space="preserve">um verschiedene Lernwege und individuelle Zugänge zu eröffnen. Kenntnisse und Fertigkeiten </w:t>
      </w:r>
      <w:r w:rsidRPr="00733BF0">
        <w:rPr>
          <w:rFonts w:ascii="Arial" w:hAnsi="Arial" w:cs="Arial"/>
          <w:sz w:val="20"/>
          <w:szCs w:val="20"/>
        </w:rPr>
        <w:lastRenderedPageBreak/>
        <w:t xml:space="preserve">werden </w:t>
      </w:r>
      <w:r w:rsidRPr="00733BF0">
        <w:rPr>
          <w:rFonts w:ascii="Arial" w:hAnsi="Arial" w:cs="Arial"/>
          <w:b/>
          <w:bCs/>
          <w:sz w:val="20"/>
          <w:szCs w:val="20"/>
        </w:rPr>
        <w:t>aufbauend entwickelt,</w:t>
      </w:r>
      <w:r w:rsidRPr="00733BF0">
        <w:rPr>
          <w:rFonts w:ascii="Arial" w:hAnsi="Arial" w:cs="Arial"/>
          <w:sz w:val="20"/>
          <w:szCs w:val="20"/>
        </w:rPr>
        <w:t xml:space="preserve"> ein Rückgriff auf früher Gelerntes wird von den Lernenden eingefordert und mit anderen Wissensgebieten </w:t>
      </w:r>
      <w:r w:rsidRPr="00733BF0">
        <w:rPr>
          <w:rFonts w:ascii="Arial" w:hAnsi="Arial" w:cs="Arial"/>
          <w:b/>
          <w:bCs/>
          <w:sz w:val="20"/>
          <w:szCs w:val="20"/>
        </w:rPr>
        <w:t>vernetzt</w:t>
      </w:r>
      <w:r w:rsidRPr="00733BF0">
        <w:rPr>
          <w:rFonts w:ascii="Arial" w:hAnsi="Arial" w:cs="Arial"/>
          <w:sz w:val="20"/>
          <w:szCs w:val="20"/>
        </w:rPr>
        <w:t xml:space="preserve">. Die Kompetenzbereiche sind interdisziplinär, daher sind </w:t>
      </w:r>
      <w:r w:rsidRPr="00733BF0">
        <w:rPr>
          <w:rFonts w:ascii="Arial" w:hAnsi="Arial" w:cs="Arial"/>
          <w:b/>
          <w:bCs/>
          <w:sz w:val="20"/>
          <w:szCs w:val="20"/>
        </w:rPr>
        <w:t>Absprachen im Team</w:t>
      </w:r>
      <w:r w:rsidRPr="00733BF0">
        <w:rPr>
          <w:rFonts w:ascii="Arial" w:hAnsi="Arial" w:cs="Arial"/>
          <w:sz w:val="20"/>
          <w:szCs w:val="20"/>
        </w:rPr>
        <w:t xml:space="preserve"> erforderlich. </w:t>
      </w:r>
    </w:p>
    <w:p w14:paraId="67C5D3DC" w14:textId="77777777" w:rsidR="004F329C" w:rsidRPr="00733BF0" w:rsidRDefault="004F329C" w:rsidP="004F329C">
      <w:pPr>
        <w:spacing w:after="0"/>
        <w:jc w:val="both"/>
        <w:rPr>
          <w:rFonts w:ascii="Arial" w:hAnsi="Arial" w:cs="Arial"/>
          <w:sz w:val="20"/>
          <w:szCs w:val="20"/>
        </w:rPr>
      </w:pPr>
    </w:p>
    <w:p w14:paraId="2B5D7C36"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Zum Zweck der Förderung des Kompetenzaufbaues sind die Schülerinnen und Schüler zu selbstständigem </w:t>
      </w:r>
      <w:r w:rsidRPr="00733BF0">
        <w:rPr>
          <w:rFonts w:ascii="Arial" w:hAnsi="Arial" w:cs="Arial"/>
          <w:b/>
          <w:bCs/>
          <w:sz w:val="20"/>
          <w:szCs w:val="20"/>
        </w:rPr>
        <w:t xml:space="preserve">Planen, Durchführen, Überprüfen, Korrigieren und Bewerten komplexer Aufgabenstellungen </w:t>
      </w:r>
      <w:r w:rsidRPr="00733BF0">
        <w:rPr>
          <w:rFonts w:ascii="Arial" w:hAnsi="Arial" w:cs="Arial"/>
          <w:sz w:val="20"/>
          <w:szCs w:val="20"/>
        </w:rPr>
        <w:t>anzuhalten.</w:t>
      </w:r>
    </w:p>
    <w:p w14:paraId="3C72DC90" w14:textId="77777777" w:rsidR="004F329C" w:rsidRPr="00733BF0" w:rsidRDefault="004F329C" w:rsidP="004F329C">
      <w:pPr>
        <w:spacing w:after="0"/>
        <w:jc w:val="both"/>
        <w:rPr>
          <w:rFonts w:ascii="Arial" w:hAnsi="Arial" w:cs="Arial"/>
          <w:sz w:val="20"/>
          <w:szCs w:val="20"/>
        </w:rPr>
      </w:pPr>
    </w:p>
    <w:p w14:paraId="1D845BF4"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Inhalte sowie Schwerpunktsetzungen haben sich an den </w:t>
      </w:r>
      <w:r w:rsidRPr="00733BF0">
        <w:rPr>
          <w:rFonts w:ascii="Arial" w:hAnsi="Arial" w:cs="Arial"/>
          <w:b/>
          <w:bCs/>
          <w:sz w:val="20"/>
          <w:szCs w:val="20"/>
        </w:rPr>
        <w:t xml:space="preserve">Anforderungen der beruflichen Praxis </w:t>
      </w:r>
      <w:r w:rsidRPr="00733BF0">
        <w:rPr>
          <w:rFonts w:ascii="Arial" w:hAnsi="Arial" w:cs="Arial"/>
          <w:sz w:val="20"/>
          <w:szCs w:val="20"/>
        </w:rPr>
        <w:t xml:space="preserve">zu orientieren. Aufgaben sind fächer- oder clusterübergreifend zu bearbeiten. </w:t>
      </w:r>
      <w:r w:rsidRPr="00733BF0">
        <w:rPr>
          <w:rFonts w:ascii="Arial" w:hAnsi="Arial" w:cs="Arial"/>
          <w:b/>
          <w:bCs/>
          <w:sz w:val="20"/>
          <w:szCs w:val="20"/>
        </w:rPr>
        <w:t xml:space="preserve">Zusammenhänge zwischen theoretischer Erkenntnis und praktischer Anwendung </w:t>
      </w:r>
      <w:r w:rsidRPr="00733BF0">
        <w:rPr>
          <w:rFonts w:ascii="Arial" w:hAnsi="Arial" w:cs="Arial"/>
          <w:sz w:val="20"/>
          <w:szCs w:val="20"/>
        </w:rPr>
        <w:t>sind</w:t>
      </w:r>
      <w:r w:rsidRPr="00733BF0">
        <w:rPr>
          <w:rFonts w:ascii="Arial" w:hAnsi="Arial" w:cs="Arial"/>
          <w:b/>
          <w:bCs/>
          <w:sz w:val="20"/>
          <w:szCs w:val="20"/>
        </w:rPr>
        <w:t xml:space="preserve"> </w:t>
      </w:r>
      <w:r w:rsidRPr="00733BF0">
        <w:rPr>
          <w:rFonts w:ascii="Arial" w:hAnsi="Arial" w:cs="Arial"/>
          <w:sz w:val="20"/>
          <w:szCs w:val="20"/>
        </w:rPr>
        <w:t xml:space="preserve">herzustellen. </w:t>
      </w:r>
    </w:p>
    <w:p w14:paraId="79C858BC" w14:textId="77777777" w:rsidR="004F329C" w:rsidRPr="00733BF0" w:rsidRDefault="004F329C" w:rsidP="004F329C">
      <w:pPr>
        <w:spacing w:after="0" w:line="240" w:lineRule="auto"/>
        <w:jc w:val="both"/>
        <w:rPr>
          <w:rFonts w:ascii="Arial" w:hAnsi="Arial" w:cs="Arial"/>
          <w:b/>
          <w:sz w:val="20"/>
          <w:szCs w:val="20"/>
        </w:rPr>
      </w:pPr>
    </w:p>
    <w:p w14:paraId="16010DE0" w14:textId="77777777" w:rsidR="004F329C" w:rsidRPr="00733BF0" w:rsidRDefault="004F329C" w:rsidP="004F329C">
      <w:pPr>
        <w:jc w:val="both"/>
        <w:rPr>
          <w:rFonts w:ascii="Arial" w:hAnsi="Arial" w:cs="Arial"/>
          <w:sz w:val="20"/>
          <w:szCs w:val="20"/>
        </w:rPr>
      </w:pPr>
      <w:r w:rsidRPr="00733BF0">
        <w:rPr>
          <w:rFonts w:ascii="Arial" w:hAnsi="Arial" w:cs="Arial"/>
          <w:b/>
          <w:bCs/>
          <w:sz w:val="20"/>
          <w:szCs w:val="20"/>
        </w:rPr>
        <w:t>Fächerübergreifendes / fächervernetzendes</w:t>
      </w:r>
      <w:r w:rsidRPr="00733BF0">
        <w:rPr>
          <w:rFonts w:ascii="Arial" w:hAnsi="Arial" w:cs="Arial"/>
          <w:sz w:val="20"/>
          <w:szCs w:val="20"/>
        </w:rPr>
        <w:t xml:space="preserve"> </w:t>
      </w:r>
      <w:r w:rsidRPr="00733BF0">
        <w:rPr>
          <w:rFonts w:ascii="Arial" w:hAnsi="Arial" w:cs="Arial"/>
          <w:b/>
          <w:bCs/>
          <w:sz w:val="20"/>
          <w:szCs w:val="20"/>
        </w:rPr>
        <w:t xml:space="preserve">Arbeiten </w:t>
      </w:r>
      <w:r w:rsidRPr="00733BF0">
        <w:rPr>
          <w:rFonts w:ascii="Arial" w:hAnsi="Arial" w:cs="Arial"/>
          <w:bCs/>
          <w:sz w:val="20"/>
          <w:szCs w:val="20"/>
        </w:rPr>
        <w:t>ist</w:t>
      </w:r>
      <w:r w:rsidRPr="00733BF0">
        <w:rPr>
          <w:rFonts w:ascii="Arial" w:hAnsi="Arial" w:cs="Arial"/>
          <w:b/>
          <w:bCs/>
          <w:sz w:val="20"/>
          <w:szCs w:val="20"/>
        </w:rPr>
        <w:t xml:space="preserve"> </w:t>
      </w:r>
      <w:r w:rsidRPr="00733BF0">
        <w:rPr>
          <w:rFonts w:ascii="Arial" w:hAnsi="Arial" w:cs="Arial"/>
          <w:sz w:val="20"/>
          <w:szCs w:val="20"/>
        </w:rPr>
        <w:t xml:space="preserve">im Unterricht zu bevorzugen. Schulorganisatorische Maßnahmen wie Blockunterricht, modularer Unterricht oder Projekte können dies unterstützen. </w:t>
      </w:r>
      <w:r w:rsidRPr="00733BF0">
        <w:rPr>
          <w:rFonts w:ascii="Arial" w:hAnsi="Arial" w:cs="Arial"/>
          <w:b/>
          <w:sz w:val="20"/>
          <w:szCs w:val="20"/>
        </w:rPr>
        <w:t>Vielfältige</w:t>
      </w:r>
      <w:r w:rsidRPr="00733BF0">
        <w:rPr>
          <w:rFonts w:ascii="Arial" w:hAnsi="Arial" w:cs="Arial"/>
          <w:sz w:val="20"/>
          <w:szCs w:val="20"/>
        </w:rPr>
        <w:t xml:space="preserve"> </w:t>
      </w:r>
      <w:proofErr w:type="gramStart"/>
      <w:r w:rsidRPr="00733BF0">
        <w:rPr>
          <w:rFonts w:ascii="Arial" w:hAnsi="Arial" w:cs="Arial"/>
          <w:b/>
          <w:sz w:val="20"/>
          <w:szCs w:val="20"/>
        </w:rPr>
        <w:t>schüler:innenzentrierte</w:t>
      </w:r>
      <w:proofErr w:type="gramEnd"/>
      <w:r w:rsidRPr="00733BF0">
        <w:rPr>
          <w:rFonts w:ascii="Arial" w:hAnsi="Arial" w:cs="Arial"/>
          <w:sz w:val="20"/>
          <w:szCs w:val="20"/>
        </w:rPr>
        <w:t xml:space="preserve"> </w:t>
      </w:r>
      <w:r w:rsidRPr="00733BF0">
        <w:rPr>
          <w:rFonts w:ascii="Arial" w:hAnsi="Arial" w:cs="Arial"/>
          <w:b/>
          <w:bCs/>
          <w:sz w:val="20"/>
          <w:szCs w:val="20"/>
        </w:rPr>
        <w:t>Methoden</w:t>
      </w:r>
      <w:r w:rsidRPr="00733BF0">
        <w:rPr>
          <w:rFonts w:ascii="Arial" w:hAnsi="Arial" w:cs="Arial"/>
          <w:sz w:val="20"/>
          <w:szCs w:val="20"/>
        </w:rPr>
        <w:t xml:space="preserve"> sind anzuwenden. Der Unterricht ist ausgehend von der realen Berufswelt und der Leistungsfähigkeit der Schülerinnen und Schüler durchzuführen. </w:t>
      </w:r>
    </w:p>
    <w:p w14:paraId="417DFB4E" w14:textId="77777777" w:rsidR="004F329C" w:rsidRPr="00733BF0" w:rsidRDefault="004F329C" w:rsidP="004F329C">
      <w:pPr>
        <w:jc w:val="both"/>
        <w:rPr>
          <w:rFonts w:ascii="Arial" w:hAnsi="Arial" w:cs="Arial"/>
          <w:sz w:val="20"/>
          <w:szCs w:val="20"/>
        </w:rPr>
      </w:pPr>
      <w:r w:rsidRPr="00733BF0">
        <w:rPr>
          <w:rFonts w:ascii="Arial" w:hAnsi="Arial" w:cs="Arial"/>
          <w:sz w:val="20"/>
          <w:szCs w:val="20"/>
        </w:rPr>
        <w:t xml:space="preserve">Der Lehrplan weist im Lehrstoff </w:t>
      </w:r>
      <w:r w:rsidRPr="00733BF0">
        <w:rPr>
          <w:rFonts w:ascii="Arial" w:hAnsi="Arial" w:cs="Arial"/>
          <w:b/>
          <w:bCs/>
          <w:sz w:val="20"/>
          <w:szCs w:val="20"/>
        </w:rPr>
        <w:t>grundlegende Themenfelder, Kompetenzen und dazugehörende Themen</w:t>
      </w:r>
      <w:r w:rsidRPr="00733BF0">
        <w:rPr>
          <w:rFonts w:ascii="Arial" w:hAnsi="Arial" w:cs="Arial"/>
          <w:sz w:val="20"/>
          <w:szCs w:val="20"/>
        </w:rPr>
        <w:t xml:space="preserve"> auf. Die </w:t>
      </w:r>
      <w:r w:rsidRPr="00733BF0">
        <w:rPr>
          <w:rFonts w:ascii="Arial" w:hAnsi="Arial" w:cs="Arial"/>
          <w:b/>
          <w:bCs/>
          <w:sz w:val="20"/>
          <w:szCs w:val="20"/>
        </w:rPr>
        <w:t>Kompetenzen</w:t>
      </w:r>
      <w:r w:rsidRPr="00733BF0">
        <w:rPr>
          <w:rFonts w:ascii="Arial" w:hAnsi="Arial" w:cs="Arial"/>
          <w:sz w:val="20"/>
          <w:szCs w:val="20"/>
        </w:rPr>
        <w:t xml:space="preserve"> sind für die Auswahl und Umsetzung der Themen </w:t>
      </w:r>
      <w:r w:rsidRPr="00733BF0">
        <w:rPr>
          <w:rFonts w:ascii="Arial" w:hAnsi="Arial" w:cs="Arial"/>
          <w:b/>
          <w:bCs/>
          <w:sz w:val="20"/>
          <w:szCs w:val="20"/>
        </w:rPr>
        <w:t>verbindlich</w:t>
      </w:r>
      <w:r w:rsidRPr="00733BF0">
        <w:rPr>
          <w:rFonts w:ascii="Arial" w:hAnsi="Arial" w:cs="Arial"/>
          <w:sz w:val="20"/>
          <w:szCs w:val="20"/>
        </w:rPr>
        <w:t>.</w:t>
      </w:r>
    </w:p>
    <w:p w14:paraId="191EAA44" w14:textId="77777777" w:rsidR="004F329C" w:rsidRPr="00733BF0" w:rsidRDefault="004F329C" w:rsidP="004F329C">
      <w:pPr>
        <w:jc w:val="both"/>
        <w:rPr>
          <w:rFonts w:ascii="Arial" w:hAnsi="Arial" w:cs="Arial"/>
          <w:sz w:val="20"/>
          <w:szCs w:val="20"/>
        </w:rPr>
      </w:pPr>
      <w:r w:rsidRPr="00733BF0">
        <w:rPr>
          <w:rFonts w:ascii="Arial" w:hAnsi="Arial" w:cs="Arial"/>
          <w:sz w:val="20"/>
          <w:szCs w:val="20"/>
        </w:rPr>
        <w:t xml:space="preserve">Auf aktuelle Ereignisse, regionale Bedürfnisse, schulspezifische Gegebenheiten und Projekte ist einzugehen. </w:t>
      </w:r>
    </w:p>
    <w:p w14:paraId="4876BEC1" w14:textId="77777777" w:rsidR="004F329C" w:rsidRPr="00733BF0" w:rsidRDefault="004F329C" w:rsidP="004F329C">
      <w:pPr>
        <w:spacing w:after="160" w:line="259" w:lineRule="auto"/>
        <w:rPr>
          <w:rFonts w:ascii="Arial" w:hAnsi="Arial" w:cs="Arial"/>
          <w:b/>
          <w:bCs/>
          <w:sz w:val="20"/>
          <w:szCs w:val="20"/>
        </w:rPr>
      </w:pPr>
      <w:r w:rsidRPr="00733BF0">
        <w:rPr>
          <w:rFonts w:ascii="Arial" w:hAnsi="Arial" w:cs="Arial"/>
          <w:b/>
          <w:bCs/>
          <w:sz w:val="20"/>
          <w:szCs w:val="20"/>
        </w:rPr>
        <w:br w:type="page"/>
      </w:r>
    </w:p>
    <w:p w14:paraId="0E80D9F8" w14:textId="77777777" w:rsidR="004F329C" w:rsidRDefault="004F329C" w:rsidP="004F329C">
      <w:pPr>
        <w:jc w:val="both"/>
        <w:rPr>
          <w:rFonts w:ascii="Arial" w:hAnsi="Arial" w:cs="Arial"/>
          <w:b/>
          <w:bCs/>
          <w:sz w:val="24"/>
          <w:szCs w:val="24"/>
        </w:rPr>
      </w:pPr>
      <w:r w:rsidRPr="00733BF0">
        <w:rPr>
          <w:rFonts w:ascii="Arial" w:hAnsi="Arial" w:cs="Arial"/>
          <w:b/>
          <w:bCs/>
          <w:sz w:val="24"/>
          <w:szCs w:val="24"/>
        </w:rPr>
        <w:lastRenderedPageBreak/>
        <w:t>Hinweise zur kompetenzorientierten Beurteilung</w:t>
      </w:r>
    </w:p>
    <w:p w14:paraId="0036A922" w14:textId="77777777" w:rsidR="004F329C" w:rsidRPr="00733BF0" w:rsidRDefault="004F329C" w:rsidP="004F329C">
      <w:pPr>
        <w:jc w:val="both"/>
        <w:rPr>
          <w:rFonts w:ascii="Arial" w:hAnsi="Arial" w:cs="Arial"/>
          <w:b/>
          <w:bCs/>
          <w:sz w:val="24"/>
          <w:szCs w:val="24"/>
        </w:rPr>
      </w:pPr>
      <w:r w:rsidRPr="00733BF0">
        <w:rPr>
          <w:rFonts w:ascii="Arial" w:hAnsi="Arial" w:cs="Arial"/>
          <w:sz w:val="20"/>
          <w:szCs w:val="20"/>
        </w:rPr>
        <w:t xml:space="preserve">Die Basis der Beurteilung bildet die </w:t>
      </w:r>
      <w:r w:rsidRPr="00733BF0">
        <w:rPr>
          <w:rFonts w:ascii="Arial" w:hAnsi="Arial" w:cs="Arial"/>
          <w:b/>
          <w:bCs/>
          <w:sz w:val="20"/>
          <w:szCs w:val="20"/>
        </w:rPr>
        <w:t xml:space="preserve">methodische Planung </w:t>
      </w:r>
      <w:r w:rsidRPr="00733BF0">
        <w:rPr>
          <w:rFonts w:ascii="Arial" w:hAnsi="Arial" w:cs="Arial"/>
          <w:sz w:val="20"/>
          <w:szCs w:val="20"/>
        </w:rPr>
        <w:t xml:space="preserve">und Gestaltung des Lernprozesses. Die Bewertungskriterien müssen den Schüler/innen </w:t>
      </w:r>
      <w:r w:rsidRPr="00733BF0">
        <w:rPr>
          <w:rFonts w:ascii="Arial" w:hAnsi="Arial" w:cs="Arial"/>
          <w:b/>
          <w:bCs/>
          <w:sz w:val="20"/>
          <w:szCs w:val="20"/>
        </w:rPr>
        <w:t xml:space="preserve">vorab transparent mitgeteilt </w:t>
      </w:r>
      <w:r w:rsidRPr="00733BF0">
        <w:rPr>
          <w:rFonts w:ascii="Arial" w:hAnsi="Arial" w:cs="Arial"/>
          <w:sz w:val="20"/>
          <w:szCs w:val="20"/>
        </w:rPr>
        <w:t>werden.</w:t>
      </w:r>
    </w:p>
    <w:p w14:paraId="4C032D01" w14:textId="77777777" w:rsidR="004F329C" w:rsidRPr="00733BF0" w:rsidRDefault="004F329C" w:rsidP="004F329C">
      <w:pPr>
        <w:spacing w:after="0"/>
        <w:jc w:val="both"/>
        <w:rPr>
          <w:rFonts w:ascii="Arial" w:hAnsi="Arial" w:cs="Arial"/>
          <w:sz w:val="20"/>
          <w:szCs w:val="20"/>
        </w:rPr>
      </w:pPr>
    </w:p>
    <w:p w14:paraId="30E26D49" w14:textId="77777777" w:rsidR="004F329C" w:rsidRPr="00733BF0" w:rsidRDefault="004F329C" w:rsidP="004F329C">
      <w:pPr>
        <w:spacing w:after="0"/>
        <w:jc w:val="both"/>
        <w:rPr>
          <w:rFonts w:ascii="Arial" w:hAnsi="Arial" w:cs="Arial"/>
          <w:sz w:val="20"/>
          <w:szCs w:val="20"/>
        </w:rPr>
      </w:pPr>
      <w:r w:rsidRPr="00733BF0">
        <w:rPr>
          <w:rFonts w:ascii="Arial" w:hAnsi="Arial" w:cs="Arial"/>
          <w:b/>
          <w:bCs/>
          <w:sz w:val="20"/>
          <w:szCs w:val="20"/>
        </w:rPr>
        <w:t>Lernerfahrungen</w:t>
      </w:r>
      <w:r w:rsidRPr="00733BF0">
        <w:rPr>
          <w:rFonts w:ascii="Arial" w:hAnsi="Arial" w:cs="Arial"/>
          <w:sz w:val="20"/>
          <w:szCs w:val="20"/>
        </w:rPr>
        <w:t xml:space="preserve"> der Schülerinnen und Schüler haben einen höheren Stellenwert als Faktenwissen.</w:t>
      </w:r>
    </w:p>
    <w:p w14:paraId="79875D49"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Beurteilung bezieht sich nicht nur auf die Resultate, sondern vor allem auf den </w:t>
      </w:r>
      <w:r w:rsidRPr="00733BF0">
        <w:rPr>
          <w:rFonts w:ascii="Arial" w:hAnsi="Arial" w:cs="Arial"/>
          <w:b/>
          <w:bCs/>
          <w:sz w:val="20"/>
          <w:szCs w:val="20"/>
        </w:rPr>
        <w:t>Lernprozess</w:t>
      </w:r>
      <w:r w:rsidRPr="00733BF0">
        <w:rPr>
          <w:rFonts w:ascii="Arial" w:hAnsi="Arial" w:cs="Arial"/>
          <w:sz w:val="20"/>
          <w:szCs w:val="20"/>
        </w:rPr>
        <w:t>.</w:t>
      </w:r>
    </w:p>
    <w:p w14:paraId="5912BC91" w14:textId="77777777" w:rsidR="004F329C" w:rsidRPr="00733BF0" w:rsidRDefault="004F329C" w:rsidP="004F329C">
      <w:pPr>
        <w:spacing w:after="0"/>
        <w:jc w:val="both"/>
        <w:rPr>
          <w:rFonts w:ascii="Arial" w:hAnsi="Arial" w:cs="Arial"/>
          <w:sz w:val="20"/>
          <w:szCs w:val="20"/>
          <w:lang w:val="de-AT"/>
        </w:rPr>
      </w:pPr>
      <w:r w:rsidRPr="00733BF0">
        <w:rPr>
          <w:rFonts w:ascii="Arial" w:hAnsi="Arial" w:cs="Arial"/>
          <w:sz w:val="20"/>
          <w:szCs w:val="20"/>
          <w:lang w:val="de-AT"/>
        </w:rPr>
        <w:t>Fehler sind als Lernanlässe zu nutzen, um die Lernenden zu fördern.</w:t>
      </w:r>
    </w:p>
    <w:p w14:paraId="3ED8FB0A" w14:textId="77777777" w:rsidR="004F329C" w:rsidRPr="00733BF0" w:rsidRDefault="004F329C" w:rsidP="004F329C">
      <w:pPr>
        <w:spacing w:after="0"/>
        <w:jc w:val="both"/>
        <w:rPr>
          <w:rFonts w:ascii="Arial" w:hAnsi="Arial" w:cs="Arial"/>
          <w:sz w:val="20"/>
          <w:szCs w:val="20"/>
          <w:lang w:val="de-AT"/>
        </w:rPr>
      </w:pPr>
      <w:r w:rsidRPr="00733BF0">
        <w:rPr>
          <w:rFonts w:ascii="Arial" w:hAnsi="Arial" w:cs="Arial"/>
          <w:sz w:val="20"/>
          <w:szCs w:val="20"/>
          <w:lang w:val="de-AT"/>
        </w:rPr>
        <w:t>Lernsituationen und Leistungssituationen sind klar zu unterscheiden.</w:t>
      </w:r>
    </w:p>
    <w:p w14:paraId="25238BD8" w14:textId="77777777" w:rsidR="004F329C" w:rsidRPr="00733BF0" w:rsidRDefault="004F329C" w:rsidP="004F329C">
      <w:pPr>
        <w:spacing w:after="0"/>
        <w:jc w:val="both"/>
        <w:rPr>
          <w:rFonts w:ascii="Arial" w:hAnsi="Arial" w:cs="Arial"/>
          <w:sz w:val="20"/>
          <w:szCs w:val="20"/>
        </w:rPr>
      </w:pPr>
      <w:r w:rsidRPr="00733BF0">
        <w:rPr>
          <w:rFonts w:ascii="Arial" w:hAnsi="Arial" w:cs="Arial"/>
          <w:b/>
          <w:bCs/>
          <w:sz w:val="20"/>
          <w:szCs w:val="20"/>
        </w:rPr>
        <w:t xml:space="preserve">Lernprozesse werden beobachtet </w:t>
      </w:r>
      <w:r w:rsidRPr="00733BF0">
        <w:rPr>
          <w:rFonts w:ascii="Arial" w:hAnsi="Arial" w:cs="Arial"/>
          <w:sz w:val="20"/>
          <w:szCs w:val="20"/>
        </w:rPr>
        <w:t xml:space="preserve">und bilden eine </w:t>
      </w:r>
      <w:r w:rsidRPr="00733BF0">
        <w:rPr>
          <w:rFonts w:ascii="Arial" w:hAnsi="Arial" w:cs="Arial"/>
          <w:b/>
          <w:sz w:val="20"/>
          <w:szCs w:val="20"/>
        </w:rPr>
        <w:t xml:space="preserve">formative </w:t>
      </w:r>
      <w:r w:rsidRPr="00733BF0">
        <w:rPr>
          <w:rFonts w:ascii="Arial" w:hAnsi="Arial" w:cs="Arial"/>
          <w:sz w:val="20"/>
          <w:szCs w:val="20"/>
        </w:rPr>
        <w:t>Beurteilungsgrundlage:</w:t>
      </w:r>
    </w:p>
    <w:p w14:paraId="5FB8B5CF" w14:textId="77777777" w:rsidR="004F329C" w:rsidRDefault="004F329C" w:rsidP="004F329C">
      <w:pPr>
        <w:spacing w:after="0"/>
        <w:jc w:val="both"/>
        <w:rPr>
          <w:rFonts w:ascii="Arial" w:hAnsi="Arial" w:cs="Arial"/>
          <w:sz w:val="20"/>
          <w:szCs w:val="20"/>
        </w:rPr>
      </w:pPr>
    </w:p>
    <w:p w14:paraId="4C23A5F5" w14:textId="77777777" w:rsidR="004F329C" w:rsidRPr="00733BF0" w:rsidRDefault="004F329C" w:rsidP="004F329C">
      <w:pPr>
        <w:spacing w:after="0"/>
        <w:jc w:val="both"/>
        <w:rPr>
          <w:rFonts w:ascii="Arial" w:hAnsi="Arial" w:cs="Arial"/>
          <w:sz w:val="20"/>
          <w:szCs w:val="20"/>
        </w:rPr>
      </w:pPr>
    </w:p>
    <w:p w14:paraId="0EA28717" w14:textId="77777777" w:rsidR="004F329C" w:rsidRPr="00733BF0" w:rsidRDefault="004F329C" w:rsidP="004F329C">
      <w:pPr>
        <w:numPr>
          <w:ilvl w:val="2"/>
          <w:numId w:val="1"/>
        </w:numPr>
        <w:tabs>
          <w:tab w:val="clear" w:pos="643"/>
          <w:tab w:val="num" w:pos="1003"/>
        </w:tabs>
        <w:spacing w:after="0"/>
        <w:ind w:left="1003"/>
        <w:jc w:val="both"/>
        <w:rPr>
          <w:rFonts w:ascii="Arial" w:hAnsi="Arial" w:cs="Arial"/>
          <w:sz w:val="20"/>
          <w:szCs w:val="20"/>
        </w:rPr>
      </w:pPr>
      <w:r w:rsidRPr="00733BF0">
        <w:rPr>
          <w:rFonts w:ascii="Arial" w:hAnsi="Arial" w:cs="Arial"/>
          <w:iCs/>
          <w:sz w:val="20"/>
          <w:szCs w:val="20"/>
        </w:rPr>
        <w:t>Beobachtungen</w:t>
      </w:r>
    </w:p>
    <w:p w14:paraId="0C254417" w14:textId="77777777" w:rsidR="004F329C" w:rsidRPr="00733BF0" w:rsidRDefault="004F329C" w:rsidP="004F329C">
      <w:pPr>
        <w:numPr>
          <w:ilvl w:val="2"/>
          <w:numId w:val="1"/>
        </w:numPr>
        <w:tabs>
          <w:tab w:val="clear" w:pos="643"/>
          <w:tab w:val="num" w:pos="1003"/>
        </w:tabs>
        <w:spacing w:after="0"/>
        <w:ind w:left="1003"/>
        <w:jc w:val="both"/>
        <w:rPr>
          <w:rFonts w:ascii="Arial" w:hAnsi="Arial" w:cs="Arial"/>
          <w:sz w:val="20"/>
          <w:szCs w:val="20"/>
        </w:rPr>
      </w:pPr>
      <w:r w:rsidRPr="00733BF0">
        <w:rPr>
          <w:rFonts w:ascii="Arial" w:hAnsi="Arial" w:cs="Arial"/>
          <w:iCs/>
          <w:sz w:val="20"/>
          <w:szCs w:val="20"/>
        </w:rPr>
        <w:t>Präsentationen</w:t>
      </w:r>
    </w:p>
    <w:p w14:paraId="0CB1EBD1" w14:textId="77777777" w:rsidR="004F329C" w:rsidRPr="00733BF0" w:rsidRDefault="004F329C" w:rsidP="004F329C">
      <w:pPr>
        <w:numPr>
          <w:ilvl w:val="2"/>
          <w:numId w:val="1"/>
        </w:numPr>
        <w:tabs>
          <w:tab w:val="clear" w:pos="643"/>
          <w:tab w:val="num" w:pos="1003"/>
        </w:tabs>
        <w:spacing w:after="0"/>
        <w:ind w:left="1003"/>
        <w:jc w:val="both"/>
        <w:rPr>
          <w:rFonts w:ascii="Arial" w:hAnsi="Arial" w:cs="Arial"/>
          <w:sz w:val="20"/>
          <w:szCs w:val="20"/>
        </w:rPr>
      </w:pPr>
      <w:r w:rsidRPr="00733BF0">
        <w:rPr>
          <w:rFonts w:ascii="Arial" w:hAnsi="Arial" w:cs="Arial"/>
          <w:iCs/>
          <w:sz w:val="20"/>
          <w:szCs w:val="20"/>
        </w:rPr>
        <w:t xml:space="preserve">Lernprodukte der </w:t>
      </w:r>
      <w:proofErr w:type="gramStart"/>
      <w:r w:rsidRPr="00733BF0">
        <w:rPr>
          <w:rFonts w:ascii="Arial" w:hAnsi="Arial" w:cs="Arial"/>
          <w:iCs/>
          <w:sz w:val="20"/>
          <w:szCs w:val="20"/>
        </w:rPr>
        <w:t>Schüler:innen</w:t>
      </w:r>
      <w:proofErr w:type="gramEnd"/>
    </w:p>
    <w:p w14:paraId="20B07304" w14:textId="77777777" w:rsidR="004F329C" w:rsidRPr="00733BF0" w:rsidRDefault="004F329C" w:rsidP="004F329C">
      <w:pPr>
        <w:numPr>
          <w:ilvl w:val="2"/>
          <w:numId w:val="1"/>
        </w:numPr>
        <w:tabs>
          <w:tab w:val="clear" w:pos="643"/>
          <w:tab w:val="num" w:pos="1003"/>
        </w:tabs>
        <w:spacing w:after="0"/>
        <w:ind w:left="1003"/>
        <w:jc w:val="both"/>
        <w:rPr>
          <w:rFonts w:ascii="Arial" w:hAnsi="Arial" w:cs="Arial"/>
          <w:sz w:val="20"/>
          <w:szCs w:val="20"/>
        </w:rPr>
      </w:pPr>
      <w:r w:rsidRPr="00733BF0">
        <w:rPr>
          <w:rFonts w:ascii="Arial" w:hAnsi="Arial" w:cs="Arial"/>
          <w:iCs/>
          <w:sz w:val="20"/>
          <w:szCs w:val="20"/>
        </w:rPr>
        <w:t xml:space="preserve">punktuelle Leistungsüberprüfung </w:t>
      </w:r>
    </w:p>
    <w:p w14:paraId="2C391BDF" w14:textId="77777777" w:rsidR="004F329C" w:rsidRPr="00733BF0" w:rsidRDefault="004F329C" w:rsidP="004F329C">
      <w:pPr>
        <w:numPr>
          <w:ilvl w:val="2"/>
          <w:numId w:val="1"/>
        </w:numPr>
        <w:tabs>
          <w:tab w:val="clear" w:pos="643"/>
          <w:tab w:val="num" w:pos="1003"/>
        </w:tabs>
        <w:spacing w:after="0"/>
        <w:ind w:left="1003"/>
        <w:jc w:val="both"/>
        <w:rPr>
          <w:rFonts w:ascii="Arial" w:hAnsi="Arial" w:cs="Arial"/>
          <w:sz w:val="20"/>
          <w:szCs w:val="20"/>
        </w:rPr>
      </w:pPr>
      <w:r w:rsidRPr="00733BF0">
        <w:rPr>
          <w:rFonts w:ascii="Arial" w:hAnsi="Arial" w:cs="Arial"/>
          <w:iCs/>
          <w:sz w:val="20"/>
          <w:szCs w:val="20"/>
        </w:rPr>
        <w:t>I</w:t>
      </w:r>
      <w:r w:rsidRPr="00733BF0">
        <w:rPr>
          <w:rFonts w:ascii="Arial" w:hAnsi="Arial" w:cs="Arial"/>
          <w:bCs/>
          <w:iCs/>
          <w:sz w:val="20"/>
          <w:szCs w:val="20"/>
        </w:rPr>
        <w:t>n Gruppen erbrachte Leistungen</w:t>
      </w:r>
    </w:p>
    <w:p w14:paraId="25EF156D" w14:textId="77777777" w:rsidR="004F329C" w:rsidRDefault="004F329C" w:rsidP="004F329C">
      <w:pPr>
        <w:spacing w:after="0"/>
        <w:ind w:left="1003"/>
        <w:jc w:val="both"/>
        <w:rPr>
          <w:rFonts w:ascii="Arial" w:hAnsi="Arial" w:cs="Arial"/>
          <w:sz w:val="20"/>
          <w:szCs w:val="20"/>
        </w:rPr>
      </w:pPr>
    </w:p>
    <w:p w14:paraId="6015C126" w14:textId="77777777" w:rsidR="004F329C" w:rsidRPr="00733BF0" w:rsidRDefault="004F329C" w:rsidP="004F329C">
      <w:pPr>
        <w:spacing w:after="0"/>
        <w:ind w:left="1003"/>
        <w:jc w:val="both"/>
        <w:rPr>
          <w:rFonts w:ascii="Arial" w:hAnsi="Arial" w:cs="Arial"/>
          <w:sz w:val="20"/>
          <w:szCs w:val="20"/>
        </w:rPr>
      </w:pPr>
    </w:p>
    <w:p w14:paraId="3D9FC4BE" w14:textId="77777777" w:rsidR="004F329C" w:rsidRPr="00733BF0" w:rsidRDefault="004F329C" w:rsidP="004F329C">
      <w:pPr>
        <w:jc w:val="both"/>
        <w:rPr>
          <w:rFonts w:ascii="Arial" w:hAnsi="Arial" w:cs="Arial"/>
          <w:sz w:val="20"/>
          <w:szCs w:val="20"/>
        </w:rPr>
      </w:pPr>
      <w:r w:rsidRPr="00733BF0">
        <w:rPr>
          <w:rFonts w:ascii="Arial" w:hAnsi="Arial" w:cs="Arial"/>
          <w:iCs/>
          <w:sz w:val="20"/>
          <w:szCs w:val="20"/>
        </w:rPr>
        <w:t>Den Schülerinnen und Schülern ist die Möglichkeit einzuräumen, Mitarbeit in vielfältiger Form vorzuweisen:</w:t>
      </w:r>
    </w:p>
    <w:p w14:paraId="354B831E" w14:textId="77777777" w:rsidR="004F329C" w:rsidRPr="00733BF0" w:rsidRDefault="004F329C" w:rsidP="004F329C">
      <w:pPr>
        <w:pStyle w:val="Listenabsatz"/>
        <w:numPr>
          <w:ilvl w:val="2"/>
          <w:numId w:val="1"/>
        </w:numPr>
        <w:tabs>
          <w:tab w:val="clear" w:pos="643"/>
          <w:tab w:val="num" w:pos="993"/>
        </w:tabs>
        <w:spacing w:line="276" w:lineRule="auto"/>
        <w:ind w:left="993"/>
        <w:jc w:val="both"/>
        <w:rPr>
          <w:rFonts w:ascii="Arial" w:hAnsi="Arial" w:cs="Arial"/>
          <w:sz w:val="20"/>
          <w:szCs w:val="20"/>
        </w:rPr>
      </w:pPr>
      <w:r w:rsidRPr="00733BF0">
        <w:rPr>
          <w:rFonts w:ascii="Arial" w:eastAsia="Arial" w:hAnsi="Arial" w:cs="Arial"/>
          <w:sz w:val="20"/>
          <w:szCs w:val="20"/>
        </w:rPr>
        <w:t xml:space="preserve">Leistungen im Zusammenhang mit der Sicherung des Unterrichtsertrages </w:t>
      </w:r>
    </w:p>
    <w:p w14:paraId="2CF1E46D" w14:textId="77777777" w:rsidR="004F329C" w:rsidRPr="00733BF0" w:rsidRDefault="004F329C" w:rsidP="004F329C">
      <w:pPr>
        <w:pStyle w:val="Listenabsatz"/>
        <w:numPr>
          <w:ilvl w:val="2"/>
          <w:numId w:val="1"/>
        </w:numPr>
        <w:tabs>
          <w:tab w:val="clear" w:pos="643"/>
          <w:tab w:val="num" w:pos="993"/>
        </w:tabs>
        <w:spacing w:line="276" w:lineRule="auto"/>
        <w:ind w:left="993"/>
        <w:jc w:val="both"/>
        <w:rPr>
          <w:rFonts w:ascii="Arial" w:hAnsi="Arial" w:cs="Arial"/>
          <w:sz w:val="20"/>
          <w:szCs w:val="20"/>
        </w:rPr>
      </w:pPr>
      <w:r w:rsidRPr="00733BF0">
        <w:rPr>
          <w:rFonts w:ascii="Arial" w:eastAsia="Arial" w:hAnsi="Arial" w:cs="Arial"/>
          <w:sz w:val="20"/>
          <w:szCs w:val="20"/>
        </w:rPr>
        <w:t>mündliche, schriftliche, praktische, grafische Leistungen während des Unterrichtes</w:t>
      </w:r>
    </w:p>
    <w:p w14:paraId="56D4EADC" w14:textId="77777777" w:rsidR="004F329C" w:rsidRPr="00733BF0" w:rsidRDefault="004F329C" w:rsidP="004F329C">
      <w:pPr>
        <w:pStyle w:val="Listenabsatz"/>
        <w:numPr>
          <w:ilvl w:val="2"/>
          <w:numId w:val="1"/>
        </w:numPr>
        <w:tabs>
          <w:tab w:val="clear" w:pos="643"/>
          <w:tab w:val="num" w:pos="993"/>
        </w:tabs>
        <w:spacing w:line="276" w:lineRule="auto"/>
        <w:ind w:left="993"/>
        <w:jc w:val="both"/>
        <w:rPr>
          <w:rFonts w:ascii="Arial" w:hAnsi="Arial" w:cs="Arial"/>
          <w:sz w:val="20"/>
          <w:szCs w:val="20"/>
        </w:rPr>
      </w:pPr>
      <w:r w:rsidRPr="00733BF0">
        <w:rPr>
          <w:rFonts w:ascii="Arial" w:eastAsia="Arial" w:hAnsi="Arial" w:cs="Arial"/>
          <w:sz w:val="20"/>
          <w:szCs w:val="20"/>
        </w:rPr>
        <w:t>Hausübungen</w:t>
      </w:r>
    </w:p>
    <w:p w14:paraId="4142DBC7" w14:textId="77777777" w:rsidR="004F329C" w:rsidRPr="00733BF0" w:rsidRDefault="004F329C" w:rsidP="004F329C">
      <w:pPr>
        <w:pStyle w:val="Listenabsatz"/>
        <w:numPr>
          <w:ilvl w:val="2"/>
          <w:numId w:val="1"/>
        </w:numPr>
        <w:tabs>
          <w:tab w:val="clear" w:pos="643"/>
          <w:tab w:val="num" w:pos="993"/>
        </w:tabs>
        <w:spacing w:line="276" w:lineRule="auto"/>
        <w:ind w:left="993"/>
        <w:jc w:val="both"/>
        <w:rPr>
          <w:rFonts w:ascii="Arial" w:hAnsi="Arial" w:cs="Arial"/>
          <w:sz w:val="20"/>
          <w:szCs w:val="20"/>
        </w:rPr>
      </w:pPr>
      <w:r w:rsidRPr="00733BF0">
        <w:rPr>
          <w:rFonts w:ascii="Arial" w:eastAsia="Arial" w:hAnsi="Arial" w:cs="Arial"/>
          <w:sz w:val="20"/>
          <w:szCs w:val="20"/>
        </w:rPr>
        <w:t>Leistungen bei der Erarbeitung neuer Lehrstoffe</w:t>
      </w:r>
    </w:p>
    <w:p w14:paraId="3CF643AD" w14:textId="77777777" w:rsidR="004F329C" w:rsidRPr="00733BF0" w:rsidRDefault="004F329C" w:rsidP="004F329C">
      <w:pPr>
        <w:pStyle w:val="Listenabsatz"/>
        <w:numPr>
          <w:ilvl w:val="2"/>
          <w:numId w:val="1"/>
        </w:numPr>
        <w:tabs>
          <w:tab w:val="clear" w:pos="643"/>
          <w:tab w:val="num" w:pos="993"/>
        </w:tabs>
        <w:spacing w:line="276" w:lineRule="auto"/>
        <w:ind w:left="993"/>
        <w:jc w:val="both"/>
        <w:rPr>
          <w:rFonts w:ascii="Arial" w:eastAsia="Arial" w:hAnsi="Arial" w:cs="Arial"/>
          <w:sz w:val="20"/>
          <w:szCs w:val="20"/>
        </w:rPr>
      </w:pPr>
      <w:r w:rsidRPr="00733BF0">
        <w:rPr>
          <w:rFonts w:ascii="Arial" w:eastAsia="Arial" w:hAnsi="Arial" w:cs="Arial"/>
          <w:sz w:val="20"/>
          <w:szCs w:val="20"/>
        </w:rPr>
        <w:t>Leistungen im Zusammenhang mit dem Erfassen und Verstehen von Sachverhalten</w:t>
      </w:r>
    </w:p>
    <w:p w14:paraId="4E8F0A48" w14:textId="77777777" w:rsidR="004F329C" w:rsidRPr="00733BF0" w:rsidRDefault="004F329C" w:rsidP="004F329C">
      <w:pPr>
        <w:pStyle w:val="Listenabsatz"/>
        <w:numPr>
          <w:ilvl w:val="2"/>
          <w:numId w:val="1"/>
        </w:numPr>
        <w:tabs>
          <w:tab w:val="clear" w:pos="643"/>
          <w:tab w:val="num" w:pos="993"/>
        </w:tabs>
        <w:spacing w:line="276" w:lineRule="auto"/>
        <w:ind w:left="993"/>
        <w:jc w:val="both"/>
        <w:rPr>
          <w:rFonts w:ascii="Arial" w:eastAsia="Arial" w:hAnsi="Arial" w:cs="Arial"/>
          <w:sz w:val="20"/>
          <w:szCs w:val="20"/>
        </w:rPr>
      </w:pPr>
      <w:r w:rsidRPr="00733BF0">
        <w:rPr>
          <w:rFonts w:ascii="Arial" w:eastAsia="Arial" w:hAnsi="Arial" w:cs="Arial"/>
          <w:sz w:val="20"/>
          <w:szCs w:val="20"/>
        </w:rPr>
        <w:t>Leistungen im Zusammenhang mit der Fähigkeit, Erarbeitetes richtig einzuordnen und anzuwenden</w:t>
      </w:r>
    </w:p>
    <w:p w14:paraId="608A3C1A" w14:textId="77777777" w:rsidR="004F329C" w:rsidRPr="00733BF0" w:rsidRDefault="004F329C" w:rsidP="004F329C">
      <w:pPr>
        <w:spacing w:after="0"/>
        <w:jc w:val="both"/>
        <w:rPr>
          <w:rFonts w:ascii="Arial" w:hAnsi="Arial" w:cs="Arial"/>
          <w:sz w:val="20"/>
          <w:szCs w:val="20"/>
        </w:rPr>
      </w:pPr>
    </w:p>
    <w:p w14:paraId="3230AA61"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Die </w:t>
      </w:r>
      <w:r w:rsidRPr="00733BF0">
        <w:rPr>
          <w:rFonts w:ascii="Arial" w:hAnsi="Arial" w:cs="Arial"/>
          <w:b/>
          <w:bCs/>
          <w:sz w:val="20"/>
          <w:szCs w:val="20"/>
        </w:rPr>
        <w:t xml:space="preserve">zu erlangenden beruflichen Teilkompetenzen </w:t>
      </w:r>
      <w:r w:rsidRPr="00733BF0">
        <w:rPr>
          <w:rFonts w:ascii="Arial" w:hAnsi="Arial" w:cs="Arial"/>
          <w:sz w:val="20"/>
          <w:szCs w:val="20"/>
        </w:rPr>
        <w:t>bilden summativ die Note.</w:t>
      </w:r>
    </w:p>
    <w:p w14:paraId="10052B86" w14:textId="77777777" w:rsidR="004F329C" w:rsidRPr="00733BF0" w:rsidRDefault="004F329C" w:rsidP="004F329C">
      <w:pPr>
        <w:spacing w:after="0"/>
        <w:jc w:val="both"/>
        <w:rPr>
          <w:rFonts w:ascii="Arial" w:hAnsi="Arial" w:cs="Arial"/>
          <w:sz w:val="20"/>
          <w:szCs w:val="20"/>
        </w:rPr>
      </w:pPr>
    </w:p>
    <w:p w14:paraId="316376D1" w14:textId="77777777" w:rsidR="004F329C" w:rsidRPr="00733BF0" w:rsidRDefault="004F329C" w:rsidP="004F329C">
      <w:pPr>
        <w:spacing w:after="0"/>
        <w:jc w:val="both"/>
        <w:rPr>
          <w:rFonts w:ascii="Arial" w:hAnsi="Arial" w:cs="Arial"/>
          <w:sz w:val="20"/>
          <w:szCs w:val="20"/>
        </w:rPr>
      </w:pPr>
    </w:p>
    <w:p w14:paraId="4FD2002C" w14:textId="77777777" w:rsidR="004F329C" w:rsidRPr="00733BF0" w:rsidRDefault="004F329C" w:rsidP="004F329C">
      <w:pPr>
        <w:spacing w:after="0" w:line="240" w:lineRule="auto"/>
        <w:jc w:val="both"/>
        <w:rPr>
          <w:rFonts w:ascii="Arial" w:hAnsi="Arial" w:cs="Arial"/>
          <w:b/>
          <w:sz w:val="24"/>
          <w:szCs w:val="24"/>
        </w:rPr>
      </w:pPr>
      <w:r w:rsidRPr="00733BF0">
        <w:rPr>
          <w:rFonts w:ascii="Arial" w:hAnsi="Arial" w:cs="Arial"/>
          <w:b/>
          <w:sz w:val="24"/>
          <w:szCs w:val="24"/>
        </w:rPr>
        <w:t>Gliederungsebenen und Handlungsdimensionen</w:t>
      </w:r>
    </w:p>
    <w:p w14:paraId="465D866E"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Die Gliederungsebenen beziehen sich auf den Kompetenzkatalog, der österreichweit von den </w:t>
      </w:r>
      <w:proofErr w:type="gramStart"/>
      <w:r w:rsidRPr="00733BF0">
        <w:rPr>
          <w:rFonts w:ascii="Arial" w:hAnsi="Arial" w:cs="Arial"/>
          <w:sz w:val="20"/>
          <w:szCs w:val="20"/>
        </w:rPr>
        <w:t>Schulinspektor:innen</w:t>
      </w:r>
      <w:proofErr w:type="gramEnd"/>
      <w:r w:rsidRPr="00733BF0">
        <w:rPr>
          <w:rFonts w:ascii="Arial" w:hAnsi="Arial" w:cs="Arial"/>
          <w:sz w:val="20"/>
          <w:szCs w:val="20"/>
        </w:rPr>
        <w:t xml:space="preserve"> in Kooperation mit Pädagog:innen aus den Landwirtschaftsschulen erarbeitet wurde.</w:t>
      </w:r>
    </w:p>
    <w:p w14:paraId="0CFAF9C3"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Die Handlungsdimension beschreibt unterschiedliche Handlungsprozesse und gibt an, auf welchem Niveau die kognitive Leistung zum Ausdruck gebracht werden soll.</w:t>
      </w:r>
    </w:p>
    <w:p w14:paraId="134C727A"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Die Handlungsdimension A „Wissen und Verstehen“ beinhaltet die Reproduktion von Wissen sowie das Erfassen von Sachverhalten, wodurch gelernte Inhalte auf einen bestimmten Sachverhalt übertragen und Zusammenhänge erkannt werden (z.B. Sachverhalte beschreiben, erklären, zusammenfassen, …).</w:t>
      </w:r>
    </w:p>
    <w:p w14:paraId="76D0747B"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Die Handlungsdimension B „Anwenden“ beschreibt die Umsetzung bzw. Anwendung bestimmter Verfahrensweisen oder das schrittweise Abarbeiten von Handlungswissen (z.B. Sachverhalte anwenden, durchführen, umsetzen, …).</w:t>
      </w:r>
    </w:p>
    <w:p w14:paraId="36117B6F"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Bei der Handlungsdimension C „Analysieren und Bewerten‘“ werden gelernte Inhalte neu strukturiert, Bezüge hergestellt oder eigene Kriterien entwickelt und transferiert (z.B. Sachverhalte auswerten, beurteilen, entwickeln, …).</w:t>
      </w:r>
    </w:p>
    <w:p w14:paraId="57B928C4" w14:textId="77777777" w:rsidR="004F329C" w:rsidRDefault="004F329C" w:rsidP="004F329C">
      <w:pPr>
        <w:spacing w:after="0"/>
        <w:jc w:val="both"/>
        <w:rPr>
          <w:rFonts w:ascii="Arial" w:hAnsi="Arial" w:cs="Arial"/>
          <w:sz w:val="20"/>
          <w:szCs w:val="20"/>
        </w:rPr>
      </w:pPr>
    </w:p>
    <w:p w14:paraId="755DC011" w14:textId="77777777" w:rsidR="004F329C" w:rsidRDefault="004F329C" w:rsidP="004F329C">
      <w:pPr>
        <w:spacing w:after="0"/>
        <w:jc w:val="both"/>
        <w:rPr>
          <w:rFonts w:ascii="Arial" w:hAnsi="Arial" w:cs="Arial"/>
          <w:sz w:val="20"/>
          <w:szCs w:val="20"/>
        </w:rPr>
      </w:pPr>
    </w:p>
    <w:p w14:paraId="289E365A" w14:textId="77777777" w:rsidR="004F329C" w:rsidRDefault="004F329C" w:rsidP="004F329C">
      <w:pPr>
        <w:spacing w:after="0"/>
        <w:jc w:val="both"/>
        <w:rPr>
          <w:rFonts w:ascii="Arial" w:hAnsi="Arial" w:cs="Arial"/>
          <w:sz w:val="20"/>
          <w:szCs w:val="20"/>
        </w:rPr>
      </w:pPr>
    </w:p>
    <w:p w14:paraId="5897DD01" w14:textId="77777777" w:rsidR="004F329C" w:rsidRDefault="004F329C" w:rsidP="004F329C">
      <w:pPr>
        <w:spacing w:after="0"/>
        <w:jc w:val="both"/>
        <w:rPr>
          <w:rFonts w:ascii="Arial" w:hAnsi="Arial" w:cs="Arial"/>
          <w:sz w:val="20"/>
          <w:szCs w:val="20"/>
        </w:rPr>
      </w:pPr>
    </w:p>
    <w:p w14:paraId="5506660C" w14:textId="77777777" w:rsidR="004F329C" w:rsidRDefault="004F329C" w:rsidP="004F329C">
      <w:pPr>
        <w:spacing w:after="0"/>
        <w:jc w:val="both"/>
        <w:rPr>
          <w:rFonts w:ascii="Arial" w:hAnsi="Arial" w:cs="Arial"/>
          <w:sz w:val="20"/>
          <w:szCs w:val="20"/>
        </w:rPr>
      </w:pPr>
    </w:p>
    <w:p w14:paraId="7185CFC5" w14:textId="77777777" w:rsidR="004F329C" w:rsidRPr="00733BF0" w:rsidRDefault="004F329C" w:rsidP="004F329C">
      <w:pPr>
        <w:spacing w:after="0"/>
        <w:jc w:val="both"/>
        <w:rPr>
          <w:rFonts w:ascii="Arial" w:hAnsi="Arial" w:cs="Arial"/>
          <w:sz w:val="20"/>
          <w:szCs w:val="20"/>
        </w:rPr>
      </w:pPr>
    </w:p>
    <w:p w14:paraId="3580AA9C" w14:textId="77777777" w:rsidR="004F329C" w:rsidRPr="00733BF0" w:rsidRDefault="004F329C" w:rsidP="004F329C">
      <w:pPr>
        <w:spacing w:after="0"/>
        <w:jc w:val="both"/>
        <w:rPr>
          <w:rFonts w:ascii="Arial" w:hAnsi="Arial" w:cs="Arial"/>
          <w:b/>
          <w:sz w:val="24"/>
          <w:szCs w:val="24"/>
        </w:rPr>
      </w:pPr>
      <w:r w:rsidRPr="00733BF0">
        <w:rPr>
          <w:rFonts w:ascii="Arial" w:hAnsi="Arial" w:cs="Arial"/>
          <w:b/>
          <w:sz w:val="24"/>
          <w:szCs w:val="24"/>
        </w:rPr>
        <w:t>Bildungs- und Lehraufgaben</w:t>
      </w:r>
    </w:p>
    <w:p w14:paraId="241DE7D5"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Die Bildungs- und Lehraufgaben sind gleichzeitig Teilkompetenzen, die im Laufe der 3 - jährigen Ausbildung erreicht werden sollen.</w:t>
      </w:r>
    </w:p>
    <w:p w14:paraId="2A53A2F5"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Diese Bildungs- und Lehraufgaben können den einzelnen Jahrgängen, unter Einbindung der mitverantwortlichen Lehrpersonen und in Absprache mit dem gesamten </w:t>
      </w:r>
      <w:proofErr w:type="gramStart"/>
      <w:r w:rsidRPr="00733BF0">
        <w:rPr>
          <w:rFonts w:ascii="Arial" w:hAnsi="Arial" w:cs="Arial"/>
          <w:sz w:val="20"/>
          <w:szCs w:val="20"/>
        </w:rPr>
        <w:t>Lehrer:innenteam</w:t>
      </w:r>
      <w:proofErr w:type="gramEnd"/>
      <w:r w:rsidRPr="00733BF0">
        <w:rPr>
          <w:rFonts w:ascii="Arial" w:hAnsi="Arial" w:cs="Arial"/>
          <w:sz w:val="20"/>
          <w:szCs w:val="20"/>
        </w:rPr>
        <w:t>, zugeteilt werden.</w:t>
      </w:r>
    </w:p>
    <w:p w14:paraId="659F5CE8"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Danach erfolgt eine Jahresplanung unter Berücksichtigung diverser Rahmenbedingungen an den Schulen und jahreszeitlichen Notwendigkeiten.</w:t>
      </w:r>
    </w:p>
    <w:p w14:paraId="2DBC0A32" w14:textId="77777777" w:rsidR="004F329C" w:rsidRDefault="004F329C" w:rsidP="004F329C">
      <w:pPr>
        <w:spacing w:after="0"/>
        <w:jc w:val="both"/>
        <w:rPr>
          <w:rFonts w:ascii="Arial" w:hAnsi="Arial" w:cs="Arial"/>
          <w:sz w:val="20"/>
          <w:szCs w:val="20"/>
        </w:rPr>
      </w:pPr>
    </w:p>
    <w:p w14:paraId="21DFF8CE" w14:textId="77777777" w:rsidR="004F329C" w:rsidRPr="00733BF0" w:rsidRDefault="004F329C" w:rsidP="004F329C">
      <w:pPr>
        <w:spacing w:after="0"/>
        <w:jc w:val="both"/>
        <w:rPr>
          <w:rFonts w:ascii="Arial" w:hAnsi="Arial" w:cs="Arial"/>
          <w:sz w:val="20"/>
          <w:szCs w:val="20"/>
        </w:rPr>
      </w:pPr>
    </w:p>
    <w:p w14:paraId="2858CC1B" w14:textId="77777777" w:rsidR="004F329C" w:rsidRPr="00733BF0" w:rsidRDefault="004F329C" w:rsidP="004F329C">
      <w:pPr>
        <w:spacing w:after="0"/>
        <w:jc w:val="both"/>
        <w:rPr>
          <w:rFonts w:ascii="Arial" w:hAnsi="Arial" w:cs="Arial"/>
          <w:b/>
          <w:sz w:val="24"/>
          <w:szCs w:val="24"/>
        </w:rPr>
      </w:pPr>
      <w:r>
        <w:rPr>
          <w:rFonts w:ascii="Arial" w:hAnsi="Arial" w:cs="Arial"/>
          <w:b/>
          <w:sz w:val="24"/>
          <w:szCs w:val="24"/>
        </w:rPr>
        <w:t>Lehrstoff</w:t>
      </w:r>
    </w:p>
    <w:p w14:paraId="719AF668"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Der Lehrstoff ist grob gegliedert und lässt je nach Schulschwerpunkt und regionaler Notwendigkeiten viel Handlungsspielraum zu. In der Eigenverantwortung der Lehrperson werden Lehrinhalte überblicksmäßig bzw. in die Tiefe gehend abgehandelt unter Anwendung vielfältigster Methoden!</w:t>
      </w:r>
    </w:p>
    <w:p w14:paraId="60EBE260" w14:textId="77777777" w:rsidR="004F329C" w:rsidRDefault="004F329C" w:rsidP="004F329C">
      <w:pPr>
        <w:spacing w:after="0"/>
        <w:jc w:val="both"/>
        <w:rPr>
          <w:rFonts w:ascii="Arial" w:hAnsi="Arial" w:cs="Arial"/>
          <w:sz w:val="20"/>
          <w:szCs w:val="20"/>
        </w:rPr>
      </w:pPr>
    </w:p>
    <w:p w14:paraId="54585A9C" w14:textId="77777777" w:rsidR="004F329C" w:rsidRPr="00733BF0" w:rsidRDefault="004F329C" w:rsidP="004F329C">
      <w:pPr>
        <w:spacing w:after="0"/>
        <w:jc w:val="both"/>
        <w:rPr>
          <w:rFonts w:ascii="Arial" w:hAnsi="Arial" w:cs="Arial"/>
          <w:sz w:val="20"/>
          <w:szCs w:val="20"/>
        </w:rPr>
      </w:pPr>
    </w:p>
    <w:p w14:paraId="5C98F56D" w14:textId="77777777" w:rsidR="004F329C" w:rsidRPr="00733BF0" w:rsidRDefault="004F329C" w:rsidP="004F329C">
      <w:pPr>
        <w:spacing w:after="0"/>
        <w:jc w:val="both"/>
        <w:rPr>
          <w:rFonts w:ascii="Arial" w:hAnsi="Arial" w:cs="Arial"/>
          <w:b/>
          <w:sz w:val="24"/>
          <w:szCs w:val="24"/>
        </w:rPr>
      </w:pPr>
      <w:r w:rsidRPr="00733BF0">
        <w:rPr>
          <w:rFonts w:ascii="Arial" w:hAnsi="Arial" w:cs="Arial"/>
          <w:b/>
          <w:sz w:val="24"/>
          <w:szCs w:val="24"/>
        </w:rPr>
        <w:t>Querverbindungen/Didaktische Hinweise</w:t>
      </w:r>
    </w:p>
    <w:p w14:paraId="730C3FDE"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Hier wird auf didaktische Handlungsmöglichkeiten hingewiesen, wobei weitere kreative Zugänge der </w:t>
      </w:r>
      <w:proofErr w:type="gramStart"/>
      <w:r w:rsidRPr="00733BF0">
        <w:rPr>
          <w:rFonts w:ascii="Arial" w:hAnsi="Arial" w:cs="Arial"/>
          <w:sz w:val="20"/>
          <w:szCs w:val="20"/>
        </w:rPr>
        <w:t>Lehrer:innen</w:t>
      </w:r>
      <w:proofErr w:type="gramEnd"/>
      <w:r w:rsidRPr="00733BF0">
        <w:rPr>
          <w:rFonts w:ascii="Arial" w:hAnsi="Arial" w:cs="Arial"/>
          <w:sz w:val="20"/>
          <w:szCs w:val="20"/>
        </w:rPr>
        <w:t xml:space="preserve"> sehr geschätzt werden.</w:t>
      </w:r>
    </w:p>
    <w:p w14:paraId="37FB2FB8" w14:textId="77777777" w:rsidR="004F329C" w:rsidRDefault="004F329C" w:rsidP="004F329C">
      <w:pPr>
        <w:spacing w:after="0"/>
        <w:jc w:val="both"/>
        <w:rPr>
          <w:rFonts w:ascii="Arial" w:hAnsi="Arial" w:cs="Arial"/>
          <w:sz w:val="20"/>
          <w:szCs w:val="20"/>
        </w:rPr>
      </w:pPr>
    </w:p>
    <w:p w14:paraId="3A627A4A" w14:textId="77777777" w:rsidR="004F329C" w:rsidRPr="00733BF0" w:rsidRDefault="004F329C" w:rsidP="004F329C">
      <w:pPr>
        <w:spacing w:after="0"/>
        <w:jc w:val="both"/>
        <w:rPr>
          <w:rFonts w:ascii="Arial" w:hAnsi="Arial" w:cs="Arial"/>
          <w:sz w:val="20"/>
          <w:szCs w:val="20"/>
        </w:rPr>
      </w:pPr>
    </w:p>
    <w:p w14:paraId="6EFA378E" w14:textId="77777777" w:rsidR="004F329C" w:rsidRPr="00733BF0" w:rsidRDefault="004F329C" w:rsidP="004F329C">
      <w:pPr>
        <w:spacing w:after="0"/>
        <w:jc w:val="both"/>
        <w:rPr>
          <w:rFonts w:ascii="Arial" w:hAnsi="Arial" w:cs="Arial"/>
          <w:b/>
          <w:sz w:val="24"/>
          <w:szCs w:val="24"/>
        </w:rPr>
      </w:pPr>
      <w:r w:rsidRPr="00733BF0">
        <w:rPr>
          <w:rFonts w:ascii="Arial" w:hAnsi="Arial" w:cs="Arial"/>
          <w:b/>
          <w:sz w:val="24"/>
          <w:szCs w:val="24"/>
        </w:rPr>
        <w:t>Soziale und personale Kompetenzen</w:t>
      </w:r>
    </w:p>
    <w:p w14:paraId="10323827"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Der Erwerb der folgenden personalen und sozialen Kompetenzen stellt im kompetenzorientierten Unterricht eine Querschnittsmaterie dar; diese sind in allen Themenfeldern relevant und gleichbedeutend mit den fachlichen Kompetenzen der jeweiligen Pflichtgegenstände.</w:t>
      </w:r>
    </w:p>
    <w:p w14:paraId="71A0E37E" w14:textId="77777777" w:rsidR="004F329C" w:rsidRPr="00733BF0" w:rsidRDefault="004F329C" w:rsidP="004F329C">
      <w:pPr>
        <w:spacing w:after="0"/>
        <w:jc w:val="both"/>
        <w:rPr>
          <w:rFonts w:ascii="Arial" w:hAnsi="Arial" w:cs="Arial"/>
          <w:sz w:val="20"/>
          <w:szCs w:val="20"/>
        </w:rPr>
      </w:pPr>
    </w:p>
    <w:p w14:paraId="444442DF" w14:textId="77777777" w:rsidR="004F329C" w:rsidRPr="00733BF0" w:rsidRDefault="004F329C" w:rsidP="004F329C">
      <w:pPr>
        <w:spacing w:after="0"/>
        <w:jc w:val="both"/>
        <w:rPr>
          <w:rFonts w:ascii="Arial" w:hAnsi="Arial" w:cs="Arial"/>
          <w:sz w:val="20"/>
          <w:szCs w:val="20"/>
        </w:rPr>
      </w:pPr>
      <w:r w:rsidRPr="00733BF0">
        <w:rPr>
          <w:rFonts w:ascii="Arial" w:hAnsi="Arial" w:cs="Arial"/>
          <w:sz w:val="20"/>
          <w:szCs w:val="20"/>
        </w:rPr>
        <w:t xml:space="preserve">Jene Kompetenzen, die in diversen Unterrichtsgegenständen nicht Platz haben, werden im Gegenstand Persönlichkeitsbildung bearbeitet. Damit alle angeführten Kompetenzen vermittelt werden, ist eine gute Absprache im </w:t>
      </w:r>
      <w:proofErr w:type="gramStart"/>
      <w:r w:rsidRPr="00733BF0">
        <w:rPr>
          <w:rFonts w:ascii="Arial" w:hAnsi="Arial" w:cs="Arial"/>
          <w:sz w:val="20"/>
          <w:szCs w:val="20"/>
        </w:rPr>
        <w:t>Lehrer:innenteam</w:t>
      </w:r>
      <w:proofErr w:type="gramEnd"/>
      <w:r w:rsidRPr="00733BF0">
        <w:rPr>
          <w:rFonts w:ascii="Arial" w:hAnsi="Arial" w:cs="Arial"/>
          <w:sz w:val="20"/>
          <w:szCs w:val="20"/>
        </w:rPr>
        <w:t xml:space="preserve"> erforderlich!</w:t>
      </w:r>
    </w:p>
    <w:p w14:paraId="09C646A6" w14:textId="77777777" w:rsidR="004F329C" w:rsidRPr="00733BF0" w:rsidRDefault="004F329C" w:rsidP="004F329C">
      <w:pPr>
        <w:spacing w:after="160" w:line="259" w:lineRule="auto"/>
        <w:rPr>
          <w:rFonts w:ascii="Arial" w:hAnsi="Arial" w:cs="Arial"/>
          <w:sz w:val="20"/>
          <w:szCs w:val="20"/>
        </w:rPr>
      </w:pPr>
      <w:r w:rsidRPr="00733BF0">
        <w:rPr>
          <w:rFonts w:ascii="Arial" w:hAnsi="Arial" w:cs="Arial"/>
          <w:sz w:val="20"/>
          <w:szCs w:val="20"/>
        </w:rPr>
        <w:br w:type="page"/>
      </w:r>
    </w:p>
    <w:tbl>
      <w:tblPr>
        <w:tblW w:w="10065" w:type="dxa"/>
        <w:tblInd w:w="-431" w:type="dxa"/>
        <w:tblLayout w:type="fixed"/>
        <w:tblCellMar>
          <w:left w:w="70" w:type="dxa"/>
          <w:right w:w="70" w:type="dxa"/>
        </w:tblCellMar>
        <w:tblLook w:val="04A0" w:firstRow="1" w:lastRow="0" w:firstColumn="1" w:lastColumn="0" w:noHBand="0" w:noVBand="1"/>
      </w:tblPr>
      <w:tblGrid>
        <w:gridCol w:w="3195"/>
        <w:gridCol w:w="2464"/>
        <w:gridCol w:w="9"/>
        <w:gridCol w:w="13"/>
        <w:gridCol w:w="4384"/>
      </w:tblGrid>
      <w:tr w:rsidR="004F329C" w:rsidRPr="00F9052A" w14:paraId="5223DCAB" w14:textId="77777777" w:rsidTr="00582C22">
        <w:trPr>
          <w:trHeight w:val="624"/>
        </w:trPr>
        <w:tc>
          <w:tcPr>
            <w:tcW w:w="10065" w:type="dxa"/>
            <w:gridSpan w:val="5"/>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tcPr>
          <w:p w14:paraId="1690F56C" w14:textId="77777777" w:rsidR="004F329C" w:rsidRPr="006A05C0" w:rsidRDefault="004F329C" w:rsidP="00582C22">
            <w:pPr>
              <w:pStyle w:val="Tab"/>
              <w:rPr>
                <w:sz w:val="24"/>
              </w:rPr>
            </w:pPr>
            <w:r w:rsidRPr="006A05C0">
              <w:rPr>
                <w:sz w:val="24"/>
              </w:rPr>
              <w:lastRenderedPageBreak/>
              <w:t>Kompetenzfeld: Soziale Verantwortung</w:t>
            </w:r>
          </w:p>
        </w:tc>
      </w:tr>
      <w:tr w:rsidR="004F329C" w:rsidRPr="00F9052A" w14:paraId="12F05B9A" w14:textId="77777777" w:rsidTr="00582C22">
        <w:trPr>
          <w:trHeight w:val="600"/>
        </w:trPr>
        <w:tc>
          <w:tcPr>
            <w:tcW w:w="31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4D55AF2" w14:textId="77777777" w:rsidR="004F329C" w:rsidRPr="006A05C0" w:rsidRDefault="004F329C" w:rsidP="00582C22">
            <w:pPr>
              <w:spacing w:after="0" w:line="240" w:lineRule="auto"/>
              <w:rPr>
                <w:rFonts w:ascii="Arial" w:eastAsia="Times New Roman" w:hAnsi="Arial" w:cs="Arial"/>
                <w:b/>
                <w:bCs/>
                <w:color w:val="000000"/>
                <w:szCs w:val="20"/>
                <w:lang w:val="de-AT" w:eastAsia="de-AT"/>
              </w:rPr>
            </w:pPr>
            <w:r w:rsidRPr="006A05C0">
              <w:rPr>
                <w:rFonts w:ascii="Arial" w:eastAsia="Times New Roman" w:hAnsi="Arial" w:cs="Arial"/>
                <w:b/>
                <w:bCs/>
                <w:color w:val="000000"/>
                <w:szCs w:val="20"/>
                <w:lang w:val="de-AT" w:eastAsia="de-AT"/>
              </w:rPr>
              <w:t xml:space="preserve">Bildungs- und Lehraufgabe </w:t>
            </w:r>
          </w:p>
        </w:tc>
        <w:tc>
          <w:tcPr>
            <w:tcW w:w="2486" w:type="dxa"/>
            <w:gridSpan w:val="3"/>
            <w:tcBorders>
              <w:top w:val="single" w:sz="4" w:space="0" w:color="auto"/>
              <w:left w:val="nil"/>
              <w:bottom w:val="single" w:sz="4" w:space="0" w:color="auto"/>
              <w:right w:val="single" w:sz="4" w:space="0" w:color="auto"/>
            </w:tcBorders>
            <w:shd w:val="clear" w:color="auto" w:fill="D0CECE" w:themeFill="background2" w:themeFillShade="E6"/>
            <w:hideMark/>
          </w:tcPr>
          <w:p w14:paraId="480ED30D" w14:textId="77777777" w:rsidR="004F329C" w:rsidRPr="006A05C0" w:rsidRDefault="004F329C" w:rsidP="00582C22">
            <w:pPr>
              <w:spacing w:after="0" w:line="240" w:lineRule="auto"/>
              <w:rPr>
                <w:rFonts w:ascii="Arial" w:eastAsia="Times New Roman" w:hAnsi="Arial" w:cs="Arial"/>
                <w:b/>
                <w:bCs/>
                <w:color w:val="000000"/>
                <w:szCs w:val="20"/>
                <w:lang w:val="de-AT" w:eastAsia="de-AT"/>
              </w:rPr>
            </w:pPr>
            <w:r w:rsidRPr="006A05C0">
              <w:rPr>
                <w:rFonts w:ascii="Arial" w:eastAsia="Times New Roman" w:hAnsi="Arial" w:cs="Arial"/>
                <w:b/>
                <w:bCs/>
                <w:color w:val="000000"/>
                <w:szCs w:val="20"/>
                <w:lang w:val="de-AT" w:eastAsia="de-AT"/>
              </w:rPr>
              <w:t>Lehrstoff</w:t>
            </w:r>
          </w:p>
        </w:tc>
        <w:tc>
          <w:tcPr>
            <w:tcW w:w="4384" w:type="dxa"/>
            <w:tcBorders>
              <w:top w:val="single" w:sz="4" w:space="0" w:color="auto"/>
              <w:left w:val="nil"/>
              <w:bottom w:val="single" w:sz="4" w:space="0" w:color="auto"/>
              <w:right w:val="single" w:sz="4" w:space="0" w:color="auto"/>
            </w:tcBorders>
            <w:shd w:val="clear" w:color="auto" w:fill="D0CECE" w:themeFill="background2" w:themeFillShade="E6"/>
            <w:hideMark/>
          </w:tcPr>
          <w:p w14:paraId="7BC36B17" w14:textId="77777777" w:rsidR="004F329C" w:rsidRPr="006A05C0" w:rsidRDefault="004F329C" w:rsidP="00582C22">
            <w:pPr>
              <w:spacing w:after="0" w:line="240" w:lineRule="auto"/>
              <w:rPr>
                <w:rFonts w:ascii="Arial" w:eastAsia="Times New Roman" w:hAnsi="Arial" w:cs="Arial"/>
                <w:b/>
                <w:bCs/>
                <w:color w:val="000000"/>
                <w:szCs w:val="20"/>
                <w:lang w:val="de-AT" w:eastAsia="de-AT"/>
              </w:rPr>
            </w:pPr>
            <w:r w:rsidRPr="006A05C0">
              <w:rPr>
                <w:rFonts w:ascii="Arial" w:eastAsia="Times New Roman" w:hAnsi="Arial" w:cs="Arial"/>
                <w:b/>
                <w:bCs/>
                <w:color w:val="000000"/>
                <w:szCs w:val="20"/>
                <w:lang w:val="de-AT" w:eastAsia="de-AT"/>
              </w:rPr>
              <w:t>Querverbindungen mit Bezug auf Kompetenzkatalog / Didaktische Hinweise</w:t>
            </w:r>
          </w:p>
        </w:tc>
      </w:tr>
      <w:tr w:rsidR="004F329C" w:rsidRPr="00F9052A" w14:paraId="2434792B" w14:textId="77777777" w:rsidTr="00582C22">
        <w:trPr>
          <w:trHeight w:val="300"/>
        </w:trPr>
        <w:tc>
          <w:tcPr>
            <w:tcW w:w="31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9F6DB5E" w14:textId="77777777" w:rsidR="004F329C" w:rsidRPr="006A05C0" w:rsidRDefault="004F329C" w:rsidP="00582C22">
            <w:pPr>
              <w:spacing w:after="0" w:line="240" w:lineRule="auto"/>
              <w:rPr>
                <w:rFonts w:ascii="Arial" w:eastAsia="Times New Roman" w:hAnsi="Arial" w:cs="Arial"/>
                <w:b/>
                <w:bCs/>
                <w:color w:val="000000"/>
                <w:szCs w:val="20"/>
                <w:lang w:val="de-AT" w:eastAsia="de-AT"/>
              </w:rPr>
            </w:pPr>
            <w:r w:rsidRPr="006A05C0">
              <w:rPr>
                <w:rFonts w:ascii="Arial" w:eastAsia="Times New Roman" w:hAnsi="Arial" w:cs="Arial"/>
                <w:b/>
                <w:bCs/>
                <w:color w:val="000000"/>
                <w:szCs w:val="20"/>
                <w:lang w:val="de-AT" w:eastAsia="de-AT"/>
              </w:rPr>
              <w:t>Die Schülerin/der Schüler kann …</w:t>
            </w:r>
          </w:p>
        </w:tc>
        <w:tc>
          <w:tcPr>
            <w:tcW w:w="2486" w:type="dxa"/>
            <w:gridSpan w:val="3"/>
            <w:tcBorders>
              <w:top w:val="nil"/>
              <w:left w:val="nil"/>
              <w:bottom w:val="single" w:sz="4" w:space="0" w:color="auto"/>
              <w:right w:val="single" w:sz="4" w:space="0" w:color="auto"/>
            </w:tcBorders>
            <w:shd w:val="clear" w:color="auto" w:fill="D0CECE" w:themeFill="background2" w:themeFillShade="E6"/>
            <w:hideMark/>
          </w:tcPr>
          <w:p w14:paraId="7E4A765E" w14:textId="77777777" w:rsidR="004F329C" w:rsidRPr="006A05C0" w:rsidRDefault="004F329C" w:rsidP="00582C22">
            <w:pPr>
              <w:spacing w:after="0" w:line="240" w:lineRule="auto"/>
              <w:rPr>
                <w:rFonts w:ascii="Arial" w:eastAsia="Times New Roman" w:hAnsi="Arial" w:cs="Arial"/>
                <w:b/>
                <w:bCs/>
                <w:color w:val="000000"/>
                <w:szCs w:val="20"/>
                <w:lang w:val="de-AT" w:eastAsia="de-AT"/>
              </w:rPr>
            </w:pPr>
            <w:r w:rsidRPr="006A05C0">
              <w:rPr>
                <w:rFonts w:ascii="Arial" w:eastAsia="Times New Roman" w:hAnsi="Arial" w:cs="Arial"/>
                <w:b/>
                <w:bCs/>
                <w:color w:val="000000"/>
                <w:szCs w:val="20"/>
                <w:lang w:val="de-AT" w:eastAsia="de-AT"/>
              </w:rPr>
              <w:t> </w:t>
            </w:r>
          </w:p>
        </w:tc>
        <w:tc>
          <w:tcPr>
            <w:tcW w:w="4384" w:type="dxa"/>
            <w:tcBorders>
              <w:top w:val="nil"/>
              <w:left w:val="nil"/>
              <w:bottom w:val="single" w:sz="4" w:space="0" w:color="auto"/>
              <w:right w:val="single" w:sz="4" w:space="0" w:color="auto"/>
            </w:tcBorders>
            <w:shd w:val="clear" w:color="auto" w:fill="D0CECE" w:themeFill="background2" w:themeFillShade="E6"/>
            <w:hideMark/>
          </w:tcPr>
          <w:p w14:paraId="09ABF075" w14:textId="77777777" w:rsidR="004F329C" w:rsidRPr="00F9052A" w:rsidRDefault="004F329C" w:rsidP="00582C22">
            <w:pPr>
              <w:spacing w:after="0" w:line="240" w:lineRule="auto"/>
              <w:rPr>
                <w:rFonts w:ascii="Arial" w:eastAsia="Times New Roman" w:hAnsi="Arial" w:cs="Arial"/>
                <w:b/>
                <w:bCs/>
                <w:color w:val="000000"/>
                <w:sz w:val="20"/>
                <w:szCs w:val="20"/>
                <w:lang w:val="de-AT" w:eastAsia="de-AT"/>
              </w:rPr>
            </w:pPr>
            <w:r w:rsidRPr="00F9052A">
              <w:rPr>
                <w:rFonts w:ascii="Arial" w:eastAsia="Times New Roman" w:hAnsi="Arial" w:cs="Arial"/>
                <w:b/>
                <w:bCs/>
                <w:color w:val="000000"/>
                <w:sz w:val="20"/>
                <w:szCs w:val="20"/>
                <w:lang w:val="de-AT" w:eastAsia="de-AT"/>
              </w:rPr>
              <w:t> </w:t>
            </w:r>
          </w:p>
        </w:tc>
      </w:tr>
      <w:tr w:rsidR="004F329C" w:rsidRPr="00F9052A" w14:paraId="3E6370B5"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79"/>
        </w:trPr>
        <w:tc>
          <w:tcPr>
            <w:tcW w:w="10065" w:type="dxa"/>
            <w:gridSpan w:val="5"/>
          </w:tcPr>
          <w:p w14:paraId="0C193719" w14:textId="77777777" w:rsidR="004F329C" w:rsidRPr="00F9052A" w:rsidRDefault="004F329C" w:rsidP="00582C22">
            <w:pPr>
              <w:pStyle w:val="61TabText"/>
              <w:spacing w:line="240" w:lineRule="auto"/>
              <w:rPr>
                <w:rFonts w:ascii="Arial" w:hAnsi="Arial" w:cs="Arial"/>
              </w:rPr>
            </w:pPr>
            <w:r w:rsidRPr="00F9052A">
              <w:rPr>
                <w:rFonts w:ascii="Arial" w:hAnsi="Arial" w:cs="Arial"/>
              </w:rPr>
              <w:t>Dieses Kompetenzfeld bezieht sich auf den wertschätzenden Umgang mit anderen Menschen und deren Meinungen, Einstellungen und Werthaltungen. Einfühlungsvermögen und Reflexionsbereitschaft, Hilfsbereitschaft und Vertraulichkeit sind weitere wesentliche Haltungen in der gesellschaftlichen Mitgestaltung</w:t>
            </w:r>
            <w:r>
              <w:rPr>
                <w:rFonts w:ascii="Arial" w:hAnsi="Arial" w:cs="Arial"/>
              </w:rPr>
              <w:t>.</w:t>
            </w:r>
          </w:p>
        </w:tc>
      </w:tr>
      <w:tr w:rsidR="004F329C" w:rsidRPr="00F9052A" w14:paraId="5A06848F"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07E79331" w14:textId="77777777" w:rsidR="004F329C" w:rsidRPr="00F9052A" w:rsidRDefault="004F329C" w:rsidP="00582C22">
            <w:pPr>
              <w:pStyle w:val="61TabText"/>
              <w:spacing w:line="240" w:lineRule="auto"/>
              <w:rPr>
                <w:rFonts w:ascii="Arial" w:hAnsi="Arial" w:cs="Arial"/>
              </w:rPr>
            </w:pPr>
            <w:r w:rsidRPr="00F9052A">
              <w:rPr>
                <w:rFonts w:ascii="Arial" w:hAnsi="Arial" w:cs="Arial"/>
                <w:b/>
              </w:rPr>
              <w:t>Respekt und Akzeptanz</w:t>
            </w:r>
          </w:p>
        </w:tc>
      </w:tr>
      <w:tr w:rsidR="004F329C" w:rsidRPr="00F9052A" w14:paraId="1D3F71B3"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47183FE9" w14:textId="77777777" w:rsidR="004F329C" w:rsidRPr="00F9052A" w:rsidRDefault="004F329C" w:rsidP="00582C22">
            <w:pPr>
              <w:pStyle w:val="61TabText"/>
              <w:spacing w:line="240" w:lineRule="auto"/>
              <w:rPr>
                <w:rFonts w:ascii="Arial" w:hAnsi="Arial" w:cs="Arial"/>
              </w:rPr>
            </w:pPr>
            <w:r w:rsidRPr="00F9052A">
              <w:rPr>
                <w:rFonts w:ascii="Arial" w:hAnsi="Arial" w:cs="Arial"/>
              </w:rPr>
              <w:t>... sich im Umgang mit anderen Menschen wertschätzend und achtsam verhalten</w:t>
            </w:r>
            <w:r>
              <w:rPr>
                <w:rFonts w:ascii="Arial" w:hAnsi="Arial" w:cs="Arial"/>
              </w:rPr>
              <w:t>.</w:t>
            </w:r>
          </w:p>
        </w:tc>
        <w:tc>
          <w:tcPr>
            <w:tcW w:w="2464" w:type="dxa"/>
            <w:vMerge w:val="restart"/>
          </w:tcPr>
          <w:p w14:paraId="08589EF2" w14:textId="77777777" w:rsidR="004F329C" w:rsidRPr="00F9052A" w:rsidRDefault="004F329C" w:rsidP="00582C22">
            <w:pPr>
              <w:pStyle w:val="61TabText"/>
              <w:spacing w:line="240" w:lineRule="auto"/>
              <w:rPr>
                <w:rFonts w:ascii="Arial" w:hAnsi="Arial" w:cs="Arial"/>
                <w:b/>
              </w:rPr>
            </w:pPr>
            <w:r w:rsidRPr="00F9052A">
              <w:rPr>
                <w:rFonts w:ascii="Arial" w:hAnsi="Arial" w:cs="Arial"/>
              </w:rPr>
              <w:t>situationsangepasste Umgangsformen</w:t>
            </w:r>
          </w:p>
        </w:tc>
        <w:tc>
          <w:tcPr>
            <w:tcW w:w="4406" w:type="dxa"/>
            <w:gridSpan w:val="3"/>
            <w:vMerge w:val="restart"/>
          </w:tcPr>
          <w:p w14:paraId="4AD66076" w14:textId="77777777" w:rsidR="004F329C" w:rsidRPr="00F9052A" w:rsidRDefault="004F329C" w:rsidP="00582C22">
            <w:pPr>
              <w:pStyle w:val="61TabText"/>
              <w:spacing w:line="240" w:lineRule="auto"/>
              <w:rPr>
                <w:rFonts w:ascii="Arial" w:hAnsi="Arial" w:cs="Arial"/>
                <w:b/>
              </w:rPr>
            </w:pPr>
            <w:r w:rsidRPr="00F9052A">
              <w:rPr>
                <w:rFonts w:ascii="Arial" w:hAnsi="Arial" w:cs="Arial"/>
              </w:rPr>
              <w:t>Darstellung von Alltagssituationen aus Schule, Beruf und Freizeit mit Hilfe von Rollenspielen und daraus abgeleitet die Entwicklung von Kompetenzen für das Leben der Schülerin oder des Schülers</w:t>
            </w:r>
          </w:p>
        </w:tc>
      </w:tr>
      <w:tr w:rsidR="004F329C" w:rsidRPr="00F9052A" w14:paraId="08BE91C0"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25F9A9E9" w14:textId="77777777" w:rsidR="004F329C" w:rsidRPr="00F9052A" w:rsidRDefault="004F329C" w:rsidP="00582C22">
            <w:pPr>
              <w:pStyle w:val="61TabText"/>
              <w:spacing w:line="240" w:lineRule="auto"/>
              <w:rPr>
                <w:rFonts w:ascii="Arial" w:hAnsi="Arial" w:cs="Arial"/>
                <w:b/>
              </w:rPr>
            </w:pPr>
            <w:r w:rsidRPr="00F9052A">
              <w:rPr>
                <w:rFonts w:ascii="Arial" w:hAnsi="Arial" w:cs="Arial"/>
              </w:rPr>
              <w:t>... andere Menschen und deren Einstellungen und Verhaltensweisen unabhängig von der eigenen Meinung respektieren</w:t>
            </w:r>
            <w:r>
              <w:rPr>
                <w:rFonts w:ascii="Arial" w:hAnsi="Arial" w:cs="Arial"/>
              </w:rPr>
              <w:t>.</w:t>
            </w:r>
          </w:p>
        </w:tc>
        <w:tc>
          <w:tcPr>
            <w:tcW w:w="2464" w:type="dxa"/>
            <w:vMerge/>
          </w:tcPr>
          <w:p w14:paraId="75F806DD" w14:textId="77777777" w:rsidR="004F329C" w:rsidRPr="00F9052A" w:rsidRDefault="004F329C" w:rsidP="00582C22">
            <w:pPr>
              <w:pStyle w:val="09Abstand"/>
              <w:spacing w:line="240" w:lineRule="auto"/>
              <w:rPr>
                <w:rFonts w:ascii="Arial" w:hAnsi="Arial" w:cs="Arial"/>
              </w:rPr>
            </w:pPr>
          </w:p>
        </w:tc>
        <w:tc>
          <w:tcPr>
            <w:tcW w:w="4406" w:type="dxa"/>
            <w:gridSpan w:val="3"/>
            <w:vMerge/>
          </w:tcPr>
          <w:p w14:paraId="472C4778" w14:textId="77777777" w:rsidR="004F329C" w:rsidRPr="00F9052A" w:rsidRDefault="004F329C" w:rsidP="00582C22">
            <w:pPr>
              <w:pStyle w:val="09Abstand"/>
              <w:spacing w:line="240" w:lineRule="auto"/>
              <w:rPr>
                <w:rFonts w:ascii="Arial" w:hAnsi="Arial" w:cs="Arial"/>
              </w:rPr>
            </w:pPr>
          </w:p>
        </w:tc>
      </w:tr>
      <w:tr w:rsidR="004F329C" w:rsidRPr="00F9052A" w14:paraId="10BD0E00"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11EA2D59" w14:textId="77777777" w:rsidR="004F329C" w:rsidRPr="00F9052A" w:rsidRDefault="004F329C" w:rsidP="00582C22">
            <w:pPr>
              <w:pStyle w:val="61TabText"/>
              <w:spacing w:line="240" w:lineRule="auto"/>
              <w:rPr>
                <w:rFonts w:ascii="Arial" w:hAnsi="Arial" w:cs="Arial"/>
              </w:rPr>
            </w:pPr>
            <w:r w:rsidRPr="00F9052A">
              <w:rPr>
                <w:rFonts w:ascii="Arial" w:hAnsi="Arial" w:cs="Arial"/>
              </w:rPr>
              <w:t>... das eigene Verhalten im Umgang mit anderen Personen reflektieren</w:t>
            </w:r>
            <w:r>
              <w:rPr>
                <w:rFonts w:ascii="Arial" w:hAnsi="Arial" w:cs="Arial"/>
              </w:rPr>
              <w:t>.</w:t>
            </w:r>
          </w:p>
        </w:tc>
        <w:tc>
          <w:tcPr>
            <w:tcW w:w="2464" w:type="dxa"/>
            <w:vMerge/>
          </w:tcPr>
          <w:p w14:paraId="5FDA6474" w14:textId="77777777" w:rsidR="004F329C" w:rsidRPr="00F9052A" w:rsidRDefault="004F329C" w:rsidP="00582C22">
            <w:pPr>
              <w:pStyle w:val="09Abstand"/>
              <w:spacing w:line="240" w:lineRule="auto"/>
              <w:rPr>
                <w:rFonts w:ascii="Arial" w:hAnsi="Arial" w:cs="Arial"/>
              </w:rPr>
            </w:pPr>
          </w:p>
        </w:tc>
        <w:tc>
          <w:tcPr>
            <w:tcW w:w="4406" w:type="dxa"/>
            <w:gridSpan w:val="3"/>
            <w:vMerge/>
          </w:tcPr>
          <w:p w14:paraId="584CAE06" w14:textId="77777777" w:rsidR="004F329C" w:rsidRPr="00F9052A" w:rsidRDefault="004F329C" w:rsidP="00582C22">
            <w:pPr>
              <w:pStyle w:val="09Abstand"/>
              <w:spacing w:line="240" w:lineRule="auto"/>
              <w:rPr>
                <w:rFonts w:ascii="Arial" w:hAnsi="Arial" w:cs="Arial"/>
              </w:rPr>
            </w:pPr>
          </w:p>
        </w:tc>
      </w:tr>
      <w:tr w:rsidR="004F329C" w:rsidRPr="00F9052A" w14:paraId="7A92C4CF"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3FCEC61B"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Einfühlungsvermögen und Hilfsbereitschaft</w:t>
            </w:r>
          </w:p>
        </w:tc>
      </w:tr>
      <w:tr w:rsidR="004F329C" w:rsidRPr="00F9052A" w14:paraId="1ABA781A"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6B953295" w14:textId="77777777" w:rsidR="004F329C" w:rsidRPr="00F9052A" w:rsidRDefault="004F329C" w:rsidP="00582C22">
            <w:pPr>
              <w:pStyle w:val="61TabText"/>
              <w:spacing w:line="240" w:lineRule="auto"/>
              <w:rPr>
                <w:rFonts w:ascii="Arial" w:hAnsi="Arial" w:cs="Arial"/>
                <w:b/>
              </w:rPr>
            </w:pPr>
            <w:r w:rsidRPr="00F9052A">
              <w:rPr>
                <w:rFonts w:ascii="Arial" w:hAnsi="Arial" w:cs="Arial"/>
              </w:rPr>
              <w:t>... auf die Bedürfnisse anderer adäquat reagieren und angemessene Unterstützung bieten</w:t>
            </w:r>
            <w:r>
              <w:rPr>
                <w:rFonts w:ascii="Arial" w:hAnsi="Arial" w:cs="Arial"/>
              </w:rPr>
              <w:t>.</w:t>
            </w:r>
          </w:p>
        </w:tc>
        <w:tc>
          <w:tcPr>
            <w:tcW w:w="2464" w:type="dxa"/>
          </w:tcPr>
          <w:p w14:paraId="55C261DC" w14:textId="77777777" w:rsidR="004F329C" w:rsidRPr="00F9052A" w:rsidRDefault="004F329C" w:rsidP="00582C22">
            <w:pPr>
              <w:pStyle w:val="61TabText"/>
              <w:spacing w:line="240" w:lineRule="auto"/>
              <w:rPr>
                <w:rFonts w:ascii="Arial" w:hAnsi="Arial" w:cs="Arial"/>
              </w:rPr>
            </w:pPr>
            <w:r w:rsidRPr="00F9052A">
              <w:rPr>
                <w:rFonts w:ascii="Arial" w:hAnsi="Arial" w:cs="Arial"/>
              </w:rPr>
              <w:t>Grundbedürfnisse des Menschen;</w:t>
            </w:r>
          </w:p>
          <w:p w14:paraId="1D3105C6" w14:textId="77777777" w:rsidR="004F329C" w:rsidRPr="00F9052A" w:rsidRDefault="004F329C" w:rsidP="00582C22">
            <w:pPr>
              <w:pStyle w:val="61TabText"/>
              <w:spacing w:line="240" w:lineRule="auto"/>
              <w:rPr>
                <w:rFonts w:ascii="Arial" w:hAnsi="Arial" w:cs="Arial"/>
                <w:b/>
              </w:rPr>
            </w:pPr>
            <w:r w:rsidRPr="00F9052A">
              <w:rPr>
                <w:rFonts w:ascii="Arial" w:hAnsi="Arial" w:cs="Arial"/>
              </w:rPr>
              <w:t>Bedeutung der Sozialbedürfnisse</w:t>
            </w:r>
          </w:p>
        </w:tc>
        <w:tc>
          <w:tcPr>
            <w:tcW w:w="4406" w:type="dxa"/>
            <w:gridSpan w:val="3"/>
          </w:tcPr>
          <w:p w14:paraId="7CB73007" w14:textId="77777777" w:rsidR="004F329C" w:rsidRPr="00F9052A" w:rsidRDefault="004F329C" w:rsidP="00582C22">
            <w:pPr>
              <w:pStyle w:val="61TabText"/>
              <w:spacing w:line="240" w:lineRule="auto"/>
              <w:rPr>
                <w:rFonts w:ascii="Arial" w:hAnsi="Arial" w:cs="Arial"/>
                <w:b/>
              </w:rPr>
            </w:pPr>
            <w:r w:rsidRPr="00F9052A">
              <w:rPr>
                <w:rFonts w:ascii="Arial" w:hAnsi="Arial" w:cs="Arial"/>
              </w:rPr>
              <w:t>Bedürfnisse erkennen und darauf reagieren können, (z</w:t>
            </w:r>
            <w:r>
              <w:rPr>
                <w:rFonts w:ascii="Arial" w:hAnsi="Arial" w:cs="Arial"/>
              </w:rPr>
              <w:t>.</w:t>
            </w:r>
            <w:r w:rsidRPr="00F9052A">
              <w:rPr>
                <w:rFonts w:ascii="Arial" w:hAnsi="Arial" w:cs="Arial"/>
              </w:rPr>
              <w:t>B</w:t>
            </w:r>
            <w:r>
              <w:rPr>
                <w:rFonts w:ascii="Arial" w:hAnsi="Arial" w:cs="Arial"/>
              </w:rPr>
              <w:t>.</w:t>
            </w:r>
            <w:r w:rsidRPr="00F9052A">
              <w:rPr>
                <w:rFonts w:ascii="Arial" w:hAnsi="Arial" w:cs="Arial"/>
              </w:rPr>
              <w:t xml:space="preserve"> Bildung eines Klassenforums, eines Klassenrates oder eines Schülerinnen- und Schülerparlamentes)</w:t>
            </w:r>
          </w:p>
        </w:tc>
      </w:tr>
      <w:tr w:rsidR="004F329C" w:rsidRPr="00F9052A" w14:paraId="18CFBC7E"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7E9E4526"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Vertraulichkeit</w:t>
            </w:r>
          </w:p>
        </w:tc>
      </w:tr>
      <w:tr w:rsidR="004F329C" w:rsidRPr="00F9052A" w14:paraId="4A04DFF8"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747EE0A6" w14:textId="77777777" w:rsidR="004F329C" w:rsidRPr="00F9052A" w:rsidRDefault="004F329C" w:rsidP="00582C22">
            <w:pPr>
              <w:pStyle w:val="61TabText"/>
              <w:spacing w:line="240" w:lineRule="auto"/>
              <w:rPr>
                <w:rFonts w:ascii="Arial" w:hAnsi="Arial" w:cs="Arial"/>
              </w:rPr>
            </w:pPr>
            <w:r w:rsidRPr="00F9052A">
              <w:rPr>
                <w:rFonts w:ascii="Arial" w:hAnsi="Arial" w:cs="Arial"/>
              </w:rPr>
              <w:t>... mit den anvertrauten Informationen angemessen umgehen</w:t>
            </w:r>
            <w:r>
              <w:rPr>
                <w:rFonts w:ascii="Arial" w:hAnsi="Arial" w:cs="Arial"/>
              </w:rPr>
              <w:t>.</w:t>
            </w:r>
          </w:p>
        </w:tc>
        <w:tc>
          <w:tcPr>
            <w:tcW w:w="2464" w:type="dxa"/>
          </w:tcPr>
          <w:p w14:paraId="427D26F5" w14:textId="77777777" w:rsidR="004F329C" w:rsidRPr="00F9052A" w:rsidRDefault="004F329C" w:rsidP="00582C22">
            <w:pPr>
              <w:pStyle w:val="61TabText"/>
              <w:spacing w:line="240" w:lineRule="auto"/>
              <w:rPr>
                <w:rFonts w:ascii="Arial" w:hAnsi="Arial" w:cs="Arial"/>
              </w:rPr>
            </w:pPr>
            <w:r w:rsidRPr="00F9052A">
              <w:rPr>
                <w:rFonts w:ascii="Arial" w:hAnsi="Arial" w:cs="Arial"/>
              </w:rPr>
              <w:t>Unterscheidung zwischen rechtlicher und moralischer Verpflichtung</w:t>
            </w:r>
          </w:p>
        </w:tc>
        <w:tc>
          <w:tcPr>
            <w:tcW w:w="4406" w:type="dxa"/>
            <w:gridSpan w:val="3"/>
          </w:tcPr>
          <w:p w14:paraId="564C5926" w14:textId="77777777" w:rsidR="004F329C" w:rsidRPr="00F9052A" w:rsidRDefault="004F329C" w:rsidP="00582C22">
            <w:pPr>
              <w:pStyle w:val="61TabText"/>
              <w:spacing w:line="240" w:lineRule="auto"/>
              <w:rPr>
                <w:rFonts w:ascii="Arial" w:hAnsi="Arial" w:cs="Arial"/>
              </w:rPr>
            </w:pPr>
            <w:r w:rsidRPr="00F9052A">
              <w:rPr>
                <w:rFonts w:ascii="Arial" w:hAnsi="Arial" w:cs="Arial"/>
              </w:rPr>
              <w:t>den Umgang mit vertraulichen Informationen anhand von Rollenspielen bzw</w:t>
            </w:r>
            <w:r>
              <w:rPr>
                <w:rFonts w:ascii="Arial" w:hAnsi="Arial" w:cs="Arial"/>
              </w:rPr>
              <w:t>.</w:t>
            </w:r>
            <w:r w:rsidRPr="00F9052A">
              <w:rPr>
                <w:rFonts w:ascii="Arial" w:hAnsi="Arial" w:cs="Arial"/>
              </w:rPr>
              <w:t xml:space="preserve"> Diskussionsrunden üben, um angemessen reagieren zu können</w:t>
            </w:r>
          </w:p>
        </w:tc>
      </w:tr>
      <w:tr w:rsidR="004F329C" w:rsidRPr="00F9052A" w14:paraId="0124066A"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38110CC7"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Gesellschaftliche Mitgestaltung</w:t>
            </w:r>
          </w:p>
        </w:tc>
      </w:tr>
      <w:tr w:rsidR="004F329C" w:rsidRPr="00F9052A" w14:paraId="71B1BAE7"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5E16B4FF" w14:textId="77777777" w:rsidR="004F329C" w:rsidRPr="00F9052A" w:rsidRDefault="004F329C" w:rsidP="00582C22">
            <w:pPr>
              <w:pStyle w:val="61TabText"/>
              <w:spacing w:line="240" w:lineRule="auto"/>
              <w:rPr>
                <w:rFonts w:ascii="Arial" w:hAnsi="Arial" w:cs="Arial"/>
              </w:rPr>
            </w:pPr>
            <w:r w:rsidRPr="00F9052A">
              <w:rPr>
                <w:rFonts w:ascii="Arial" w:hAnsi="Arial" w:cs="Arial"/>
              </w:rPr>
              <w:t>... gesellschaftliche Lebensbereiche mitgestalten</w:t>
            </w:r>
            <w:r>
              <w:rPr>
                <w:rFonts w:ascii="Arial" w:hAnsi="Arial" w:cs="Arial"/>
              </w:rPr>
              <w:t>.</w:t>
            </w:r>
          </w:p>
        </w:tc>
        <w:tc>
          <w:tcPr>
            <w:tcW w:w="2464" w:type="dxa"/>
          </w:tcPr>
          <w:p w14:paraId="282A8616" w14:textId="77777777" w:rsidR="004F329C" w:rsidRPr="00F9052A" w:rsidRDefault="004F329C" w:rsidP="00582C22">
            <w:pPr>
              <w:pStyle w:val="61TabText"/>
              <w:spacing w:line="240" w:lineRule="auto"/>
              <w:rPr>
                <w:rFonts w:ascii="Arial" w:hAnsi="Arial" w:cs="Arial"/>
              </w:rPr>
            </w:pPr>
            <w:r w:rsidRPr="00F9052A">
              <w:rPr>
                <w:rFonts w:ascii="Arial" w:hAnsi="Arial" w:cs="Arial"/>
              </w:rPr>
              <w:t>Aufgaben in Familie und Gesellschaft;</w:t>
            </w:r>
          </w:p>
          <w:p w14:paraId="0266CB12" w14:textId="77777777" w:rsidR="004F329C" w:rsidRPr="00F9052A" w:rsidRDefault="004F329C" w:rsidP="00582C22">
            <w:pPr>
              <w:pStyle w:val="61TabText"/>
              <w:spacing w:line="240" w:lineRule="auto"/>
              <w:rPr>
                <w:rFonts w:ascii="Arial" w:hAnsi="Arial" w:cs="Arial"/>
              </w:rPr>
            </w:pPr>
            <w:r w:rsidRPr="00F9052A">
              <w:rPr>
                <w:rFonts w:ascii="Arial" w:hAnsi="Arial" w:cs="Arial"/>
              </w:rPr>
              <w:t>Jetzige und künftige Rolle</w:t>
            </w:r>
          </w:p>
        </w:tc>
        <w:tc>
          <w:tcPr>
            <w:tcW w:w="4406" w:type="dxa"/>
            <w:gridSpan w:val="3"/>
          </w:tcPr>
          <w:p w14:paraId="3C89132F" w14:textId="77777777" w:rsidR="004F329C" w:rsidRPr="00F9052A" w:rsidRDefault="004F329C" w:rsidP="00582C22">
            <w:pPr>
              <w:pStyle w:val="61TabText"/>
              <w:spacing w:line="240" w:lineRule="auto"/>
              <w:rPr>
                <w:rFonts w:ascii="Arial" w:hAnsi="Arial" w:cs="Arial"/>
              </w:rPr>
            </w:pPr>
            <w:r w:rsidRPr="00F9052A">
              <w:rPr>
                <w:rFonts w:ascii="Arial" w:hAnsi="Arial" w:cs="Arial"/>
              </w:rPr>
              <w:t>durch Strategiespiele, Spontanreden, Rollenverteilung im Schülerinnen- und Schülerparlament und auf Lehrausgängen (z</w:t>
            </w:r>
            <w:r>
              <w:rPr>
                <w:rFonts w:ascii="Arial" w:hAnsi="Arial" w:cs="Arial"/>
              </w:rPr>
              <w:t>.</w:t>
            </w:r>
            <w:r w:rsidRPr="00F9052A">
              <w:rPr>
                <w:rFonts w:ascii="Arial" w:hAnsi="Arial" w:cs="Arial"/>
              </w:rPr>
              <w:t>B</w:t>
            </w:r>
            <w:r>
              <w:rPr>
                <w:rFonts w:ascii="Arial" w:hAnsi="Arial" w:cs="Arial"/>
              </w:rPr>
              <w:t>.</w:t>
            </w:r>
            <w:r w:rsidRPr="00F9052A">
              <w:rPr>
                <w:rFonts w:ascii="Arial" w:hAnsi="Arial" w:cs="Arial"/>
              </w:rPr>
              <w:t xml:space="preserve"> Gericht) Wertevermittlung für die Realität erleben</w:t>
            </w:r>
          </w:p>
        </w:tc>
      </w:tr>
      <w:tr w:rsidR="004F329C" w:rsidRPr="00F9052A" w14:paraId="7A8F278F"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4A5C360A" w14:textId="77777777" w:rsidR="004F329C" w:rsidRPr="00F9052A" w:rsidRDefault="004F329C" w:rsidP="00582C22">
            <w:pPr>
              <w:pStyle w:val="61TabText"/>
              <w:spacing w:line="240" w:lineRule="auto"/>
              <w:rPr>
                <w:rFonts w:ascii="Arial" w:hAnsi="Arial" w:cs="Arial"/>
              </w:rPr>
            </w:pPr>
            <w:r w:rsidRPr="00F9052A">
              <w:rPr>
                <w:rFonts w:ascii="Arial" w:hAnsi="Arial" w:cs="Arial"/>
              </w:rPr>
              <w:t>... eigene Ideen verbalisieren</w:t>
            </w:r>
            <w:r>
              <w:rPr>
                <w:rFonts w:ascii="Arial" w:hAnsi="Arial" w:cs="Arial"/>
              </w:rPr>
              <w:t>.</w:t>
            </w:r>
          </w:p>
        </w:tc>
        <w:tc>
          <w:tcPr>
            <w:tcW w:w="2464" w:type="dxa"/>
          </w:tcPr>
          <w:p w14:paraId="4E91FCDE" w14:textId="77777777" w:rsidR="004F329C" w:rsidRPr="00F9052A" w:rsidRDefault="004F329C" w:rsidP="00582C22">
            <w:pPr>
              <w:pStyle w:val="61TabText"/>
              <w:spacing w:line="240" w:lineRule="auto"/>
              <w:rPr>
                <w:rFonts w:ascii="Arial" w:hAnsi="Arial" w:cs="Arial"/>
              </w:rPr>
            </w:pPr>
            <w:r w:rsidRPr="00F9052A">
              <w:rPr>
                <w:rFonts w:ascii="Arial" w:hAnsi="Arial" w:cs="Arial"/>
              </w:rPr>
              <w:t>Zielsetzung;</w:t>
            </w:r>
          </w:p>
          <w:p w14:paraId="519EA551" w14:textId="77777777" w:rsidR="004F329C" w:rsidRPr="00F9052A" w:rsidRDefault="004F329C" w:rsidP="00582C22">
            <w:pPr>
              <w:pStyle w:val="61TabText"/>
              <w:spacing w:line="240" w:lineRule="auto"/>
              <w:rPr>
                <w:rFonts w:ascii="Arial" w:hAnsi="Arial" w:cs="Arial"/>
              </w:rPr>
            </w:pPr>
            <w:r w:rsidRPr="00F9052A">
              <w:rPr>
                <w:rFonts w:ascii="Arial" w:hAnsi="Arial" w:cs="Arial"/>
              </w:rPr>
              <w:t>Zielformulierung</w:t>
            </w:r>
          </w:p>
        </w:tc>
        <w:tc>
          <w:tcPr>
            <w:tcW w:w="4406" w:type="dxa"/>
            <w:gridSpan w:val="3"/>
          </w:tcPr>
          <w:p w14:paraId="4E38F801" w14:textId="77777777" w:rsidR="004F329C" w:rsidRPr="00F9052A" w:rsidRDefault="004F329C" w:rsidP="00582C22">
            <w:pPr>
              <w:pStyle w:val="61TabText"/>
              <w:spacing w:line="240" w:lineRule="auto"/>
              <w:rPr>
                <w:rFonts w:ascii="Arial" w:hAnsi="Arial" w:cs="Arial"/>
              </w:rPr>
            </w:pPr>
            <w:r w:rsidRPr="00F9052A">
              <w:rPr>
                <w:rFonts w:ascii="Arial" w:hAnsi="Arial" w:cs="Arial"/>
              </w:rPr>
              <w:t>Verstehen, wie wichtig es ist, Ziele zu haben und diese in Worte zu fassen</w:t>
            </w:r>
          </w:p>
        </w:tc>
      </w:tr>
      <w:tr w:rsidR="004F329C" w:rsidRPr="00F9052A" w14:paraId="163BBD5E"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60ED9A0D"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Gestaltung des persönlichen Umfelds</w:t>
            </w:r>
          </w:p>
        </w:tc>
      </w:tr>
      <w:tr w:rsidR="004F329C" w:rsidRPr="00F9052A" w14:paraId="00B95C5C"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0CDC6E0F" w14:textId="77777777" w:rsidR="004F329C" w:rsidRPr="00F9052A" w:rsidRDefault="004F329C" w:rsidP="00582C22">
            <w:pPr>
              <w:pStyle w:val="61TabText"/>
              <w:spacing w:line="240" w:lineRule="auto"/>
              <w:rPr>
                <w:rFonts w:ascii="Arial" w:hAnsi="Arial" w:cs="Arial"/>
              </w:rPr>
            </w:pPr>
            <w:r w:rsidRPr="00F9052A">
              <w:rPr>
                <w:rFonts w:ascii="Arial" w:hAnsi="Arial" w:cs="Arial"/>
              </w:rPr>
              <w:t>... das persönliche Umfeld nach eigenen Möglichkeiten gestalten</w:t>
            </w:r>
            <w:r>
              <w:rPr>
                <w:rFonts w:ascii="Arial" w:hAnsi="Arial" w:cs="Arial"/>
              </w:rPr>
              <w:t>.</w:t>
            </w:r>
          </w:p>
        </w:tc>
        <w:tc>
          <w:tcPr>
            <w:tcW w:w="2464" w:type="dxa"/>
          </w:tcPr>
          <w:p w14:paraId="7F76DDAF" w14:textId="77777777" w:rsidR="004F329C" w:rsidRPr="00F9052A" w:rsidRDefault="004F329C" w:rsidP="00582C22">
            <w:pPr>
              <w:pStyle w:val="61TabText"/>
              <w:spacing w:line="240" w:lineRule="auto"/>
              <w:rPr>
                <w:rFonts w:ascii="Arial" w:hAnsi="Arial" w:cs="Arial"/>
              </w:rPr>
            </w:pPr>
            <w:r w:rsidRPr="00F9052A">
              <w:rPr>
                <w:rFonts w:ascii="Arial" w:hAnsi="Arial" w:cs="Arial"/>
              </w:rPr>
              <w:t>Gestaltung des persönlichen Umfeldes</w:t>
            </w:r>
          </w:p>
        </w:tc>
        <w:tc>
          <w:tcPr>
            <w:tcW w:w="4406" w:type="dxa"/>
            <w:gridSpan w:val="3"/>
          </w:tcPr>
          <w:p w14:paraId="0E23712C" w14:textId="77777777" w:rsidR="004F329C" w:rsidRPr="00F9052A" w:rsidRDefault="004F329C" w:rsidP="00582C22">
            <w:pPr>
              <w:pStyle w:val="61TabText"/>
              <w:spacing w:line="240" w:lineRule="auto"/>
              <w:rPr>
                <w:rFonts w:ascii="Arial" w:hAnsi="Arial" w:cs="Arial"/>
              </w:rPr>
            </w:pPr>
            <w:r w:rsidRPr="00F9052A">
              <w:rPr>
                <w:rFonts w:ascii="Arial" w:hAnsi="Arial" w:cs="Arial"/>
              </w:rPr>
              <w:t>Erkennen, dass das eigene Umfeld positiv oder negativ beeinflusst bzw</w:t>
            </w:r>
            <w:r>
              <w:rPr>
                <w:rFonts w:ascii="Arial" w:hAnsi="Arial" w:cs="Arial"/>
              </w:rPr>
              <w:t>.</w:t>
            </w:r>
            <w:r w:rsidRPr="00F9052A">
              <w:rPr>
                <w:rFonts w:ascii="Arial" w:hAnsi="Arial" w:cs="Arial"/>
              </w:rPr>
              <w:t xml:space="preserve"> gestaltet werden kann</w:t>
            </w:r>
          </w:p>
        </w:tc>
      </w:tr>
      <w:tr w:rsidR="004F329C" w:rsidRPr="00F9052A" w14:paraId="7201A1D6"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trPr>
        <w:tc>
          <w:tcPr>
            <w:tcW w:w="10065" w:type="dxa"/>
            <w:gridSpan w:val="5"/>
            <w:vAlign w:val="center"/>
          </w:tcPr>
          <w:p w14:paraId="6218F1D0"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Kompetenzfeld: Kommunikation</w:t>
            </w:r>
          </w:p>
        </w:tc>
      </w:tr>
      <w:tr w:rsidR="004F329C" w:rsidRPr="00F9052A" w14:paraId="7E608C82"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8"/>
        </w:trPr>
        <w:tc>
          <w:tcPr>
            <w:tcW w:w="10065" w:type="dxa"/>
            <w:gridSpan w:val="5"/>
          </w:tcPr>
          <w:p w14:paraId="43AA7BEA" w14:textId="77777777" w:rsidR="004F329C" w:rsidRPr="00F9052A" w:rsidRDefault="004F329C" w:rsidP="00582C22">
            <w:pPr>
              <w:pStyle w:val="61TabText"/>
              <w:spacing w:line="240" w:lineRule="auto"/>
              <w:rPr>
                <w:rFonts w:ascii="Arial" w:hAnsi="Arial" w:cs="Arial"/>
              </w:rPr>
            </w:pPr>
            <w:r w:rsidRPr="00F9052A">
              <w:rPr>
                <w:rFonts w:ascii="Arial" w:hAnsi="Arial" w:cs="Arial"/>
              </w:rPr>
              <w:t>Dieses Kompetenzfeld bezieht sich auf personen- und situationsadäquates Gesprächsverhalten und zielgerichtete Gesprächsleitung sowie auf das Kommunizieren über verschiedene Medien und auf verschiedenen Ebenen</w:t>
            </w:r>
            <w:r>
              <w:rPr>
                <w:rFonts w:ascii="Arial" w:hAnsi="Arial" w:cs="Arial"/>
              </w:rPr>
              <w:t>.</w:t>
            </w:r>
          </w:p>
        </w:tc>
      </w:tr>
      <w:tr w:rsidR="004F329C" w:rsidRPr="00F9052A" w14:paraId="3A33ECB7"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58FB4286"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Gesprächsführung</w:t>
            </w:r>
          </w:p>
        </w:tc>
      </w:tr>
      <w:tr w:rsidR="004F329C" w:rsidRPr="00F9052A" w14:paraId="62DB7F65"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750D00BE" w14:textId="77777777" w:rsidR="004F329C" w:rsidRPr="00F9052A" w:rsidRDefault="004F329C" w:rsidP="00582C22">
            <w:pPr>
              <w:pStyle w:val="61TabText"/>
              <w:spacing w:line="240" w:lineRule="auto"/>
              <w:rPr>
                <w:rFonts w:ascii="Arial" w:hAnsi="Arial" w:cs="Arial"/>
              </w:rPr>
            </w:pPr>
            <w:r w:rsidRPr="00F9052A">
              <w:rPr>
                <w:rFonts w:ascii="Arial" w:hAnsi="Arial" w:cs="Arial"/>
              </w:rPr>
              <w:t>... sich klar und deutlich ausdrücken</w:t>
            </w:r>
            <w:r>
              <w:rPr>
                <w:rFonts w:ascii="Arial" w:hAnsi="Arial" w:cs="Arial"/>
              </w:rPr>
              <w:t>.</w:t>
            </w:r>
          </w:p>
        </w:tc>
        <w:tc>
          <w:tcPr>
            <w:tcW w:w="2464" w:type="dxa"/>
          </w:tcPr>
          <w:p w14:paraId="0EE2782E" w14:textId="77777777" w:rsidR="004F329C" w:rsidRPr="00F9052A" w:rsidRDefault="004F329C" w:rsidP="00582C22">
            <w:pPr>
              <w:pStyle w:val="61TabText"/>
              <w:spacing w:line="240" w:lineRule="auto"/>
              <w:rPr>
                <w:rFonts w:ascii="Arial" w:hAnsi="Arial" w:cs="Arial"/>
              </w:rPr>
            </w:pPr>
            <w:r w:rsidRPr="00F9052A">
              <w:rPr>
                <w:rFonts w:ascii="Arial" w:hAnsi="Arial" w:cs="Arial"/>
              </w:rPr>
              <w:t>Grundlagen der Gesprächsführung;</w:t>
            </w:r>
          </w:p>
          <w:p w14:paraId="212939A1" w14:textId="77777777" w:rsidR="004F329C" w:rsidRPr="00F9052A" w:rsidRDefault="004F329C" w:rsidP="00582C22">
            <w:pPr>
              <w:pStyle w:val="61TabText"/>
              <w:spacing w:line="240" w:lineRule="auto"/>
              <w:rPr>
                <w:rFonts w:ascii="Arial" w:hAnsi="Arial" w:cs="Arial"/>
              </w:rPr>
            </w:pPr>
            <w:r w:rsidRPr="00F9052A">
              <w:rPr>
                <w:rFonts w:ascii="Arial" w:hAnsi="Arial" w:cs="Arial"/>
              </w:rPr>
              <w:t>Kommunikationsablauf;</w:t>
            </w:r>
          </w:p>
          <w:p w14:paraId="4594A2D0" w14:textId="77777777" w:rsidR="004F329C" w:rsidRPr="00F9052A" w:rsidRDefault="004F329C" w:rsidP="00582C22">
            <w:pPr>
              <w:pStyle w:val="61TabText"/>
              <w:spacing w:line="240" w:lineRule="auto"/>
              <w:rPr>
                <w:rFonts w:ascii="Arial" w:hAnsi="Arial" w:cs="Arial"/>
              </w:rPr>
            </w:pPr>
            <w:r w:rsidRPr="00F9052A">
              <w:rPr>
                <w:rFonts w:ascii="Arial" w:hAnsi="Arial" w:cs="Arial"/>
              </w:rPr>
              <w:t>Ich-Botschaften</w:t>
            </w:r>
          </w:p>
        </w:tc>
        <w:tc>
          <w:tcPr>
            <w:tcW w:w="4406" w:type="dxa"/>
            <w:gridSpan w:val="3"/>
          </w:tcPr>
          <w:p w14:paraId="7236F0C8" w14:textId="77777777" w:rsidR="004F329C" w:rsidRDefault="004F329C" w:rsidP="00582C22">
            <w:pPr>
              <w:pStyle w:val="61TabText"/>
              <w:spacing w:line="240" w:lineRule="auto"/>
              <w:rPr>
                <w:rFonts w:ascii="Arial" w:hAnsi="Arial" w:cs="Arial"/>
              </w:rPr>
            </w:pPr>
            <w:r>
              <w:rPr>
                <w:rFonts w:ascii="Arial" w:hAnsi="Arial" w:cs="Arial"/>
              </w:rPr>
              <w:t>Deutsch und Kommunikation</w:t>
            </w:r>
          </w:p>
          <w:p w14:paraId="40C02616" w14:textId="77777777" w:rsidR="004F329C" w:rsidRPr="00F9052A" w:rsidRDefault="004F329C" w:rsidP="00582C22">
            <w:pPr>
              <w:pStyle w:val="61TabText"/>
              <w:spacing w:line="240" w:lineRule="auto"/>
              <w:rPr>
                <w:rFonts w:ascii="Arial" w:hAnsi="Arial" w:cs="Arial"/>
              </w:rPr>
            </w:pPr>
            <w:r w:rsidRPr="00F9052A">
              <w:rPr>
                <w:rFonts w:ascii="Arial" w:hAnsi="Arial" w:cs="Arial"/>
              </w:rPr>
              <w:t>Kommunikationstechniken entsprechend einsetzen, um Missverständnisse zu minimieren oder aufzuklären;</w:t>
            </w:r>
          </w:p>
          <w:p w14:paraId="2681F688" w14:textId="77777777" w:rsidR="004F329C" w:rsidRPr="00F9052A" w:rsidRDefault="004F329C" w:rsidP="00582C22">
            <w:pPr>
              <w:pStyle w:val="61TabText"/>
              <w:spacing w:line="240" w:lineRule="auto"/>
              <w:rPr>
                <w:rFonts w:ascii="Arial" w:hAnsi="Arial" w:cs="Arial"/>
                <w:b/>
              </w:rPr>
            </w:pPr>
            <w:r w:rsidRPr="00F9052A">
              <w:rPr>
                <w:rFonts w:ascii="Arial" w:hAnsi="Arial" w:cs="Arial"/>
              </w:rPr>
              <w:lastRenderedPageBreak/>
              <w:t>Ich-Botschaften anwenden</w:t>
            </w:r>
          </w:p>
        </w:tc>
      </w:tr>
      <w:tr w:rsidR="004F329C" w:rsidRPr="00F9052A" w14:paraId="328C3A30"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19B3242E" w14:textId="77777777" w:rsidR="004F329C" w:rsidRPr="00F9052A" w:rsidRDefault="004F329C" w:rsidP="00582C22">
            <w:pPr>
              <w:pStyle w:val="61TabText"/>
              <w:spacing w:line="240" w:lineRule="auto"/>
              <w:rPr>
                <w:rFonts w:ascii="Arial" w:hAnsi="Arial" w:cs="Arial"/>
              </w:rPr>
            </w:pPr>
            <w:r w:rsidRPr="00F9052A">
              <w:rPr>
                <w:rFonts w:ascii="Arial" w:hAnsi="Arial" w:cs="Arial"/>
              </w:rPr>
              <w:lastRenderedPageBreak/>
              <w:t>... das Kommunikationsverhalten auf unterschiedliche Kommunikationsmedien abstimmen</w:t>
            </w:r>
            <w:r>
              <w:rPr>
                <w:rFonts w:ascii="Arial" w:hAnsi="Arial" w:cs="Arial"/>
              </w:rPr>
              <w:t>.</w:t>
            </w:r>
          </w:p>
        </w:tc>
        <w:tc>
          <w:tcPr>
            <w:tcW w:w="2464" w:type="dxa"/>
          </w:tcPr>
          <w:p w14:paraId="087FAE10" w14:textId="77777777" w:rsidR="004F329C" w:rsidRPr="00F9052A" w:rsidRDefault="004F329C" w:rsidP="00582C22">
            <w:pPr>
              <w:pStyle w:val="61TabText"/>
              <w:spacing w:line="240" w:lineRule="auto"/>
              <w:rPr>
                <w:rFonts w:ascii="Arial" w:hAnsi="Arial" w:cs="Arial"/>
              </w:rPr>
            </w:pPr>
            <w:r w:rsidRPr="00F9052A">
              <w:rPr>
                <w:rFonts w:ascii="Arial" w:hAnsi="Arial" w:cs="Arial"/>
              </w:rPr>
              <w:t>Kommunikationsmedien;</w:t>
            </w:r>
          </w:p>
          <w:p w14:paraId="25455BE1" w14:textId="77777777" w:rsidR="004F329C" w:rsidRPr="00F9052A" w:rsidRDefault="004F329C" w:rsidP="00582C22">
            <w:pPr>
              <w:pStyle w:val="61TabText"/>
              <w:spacing w:line="240" w:lineRule="auto"/>
              <w:rPr>
                <w:rFonts w:ascii="Arial" w:hAnsi="Arial" w:cs="Arial"/>
              </w:rPr>
            </w:pPr>
            <w:r w:rsidRPr="00F9052A">
              <w:rPr>
                <w:rFonts w:ascii="Arial" w:hAnsi="Arial" w:cs="Arial"/>
              </w:rPr>
              <w:t>Kommunikationsverhalten</w:t>
            </w:r>
          </w:p>
        </w:tc>
        <w:tc>
          <w:tcPr>
            <w:tcW w:w="4406" w:type="dxa"/>
            <w:gridSpan w:val="3"/>
          </w:tcPr>
          <w:p w14:paraId="70E285D3" w14:textId="77777777" w:rsidR="004F329C" w:rsidRPr="00F9052A" w:rsidRDefault="004F329C" w:rsidP="00582C22">
            <w:pPr>
              <w:pStyle w:val="61TabText"/>
              <w:spacing w:line="240" w:lineRule="auto"/>
              <w:rPr>
                <w:rFonts w:ascii="Arial" w:hAnsi="Arial" w:cs="Arial"/>
              </w:rPr>
            </w:pPr>
            <w:r w:rsidRPr="00F9052A">
              <w:rPr>
                <w:rFonts w:ascii="Arial" w:hAnsi="Arial" w:cs="Arial"/>
              </w:rPr>
              <w:t>Kommunikationsmedien entsprechend einsetzen;</w:t>
            </w:r>
          </w:p>
          <w:p w14:paraId="3D34ED9B" w14:textId="77777777" w:rsidR="004F329C" w:rsidRPr="00F9052A" w:rsidRDefault="004F329C" w:rsidP="00582C22">
            <w:pPr>
              <w:pStyle w:val="61TabText"/>
              <w:spacing w:line="240" w:lineRule="auto"/>
              <w:rPr>
                <w:rFonts w:ascii="Arial" w:hAnsi="Arial" w:cs="Arial"/>
              </w:rPr>
            </w:pPr>
            <w:r w:rsidRPr="00F9052A">
              <w:rPr>
                <w:rFonts w:ascii="Arial" w:hAnsi="Arial" w:cs="Arial"/>
              </w:rPr>
              <w:t>das eigene Kommunikationsverhalten reflektieren</w:t>
            </w:r>
          </w:p>
        </w:tc>
      </w:tr>
      <w:tr w:rsidR="004F329C" w:rsidRPr="00F9052A" w14:paraId="646F06AF"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48A105F9"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Kommunikationsebenen und nonverbale Kommunikation</w:t>
            </w:r>
          </w:p>
        </w:tc>
      </w:tr>
      <w:tr w:rsidR="004F329C" w:rsidRPr="00F9052A" w14:paraId="6F062424"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126050A0" w14:textId="77777777" w:rsidR="004F329C" w:rsidRPr="00F9052A" w:rsidRDefault="004F329C" w:rsidP="00582C22">
            <w:pPr>
              <w:pStyle w:val="61TabText"/>
              <w:spacing w:line="240" w:lineRule="auto"/>
              <w:rPr>
                <w:rFonts w:ascii="Arial" w:hAnsi="Arial" w:cs="Arial"/>
              </w:rPr>
            </w:pPr>
            <w:r w:rsidRPr="00F9052A">
              <w:rPr>
                <w:rFonts w:ascii="Arial" w:hAnsi="Arial" w:cs="Arial"/>
              </w:rPr>
              <w:t>... auf der Sach- und Beziehungsebene kommunizieren</w:t>
            </w:r>
            <w:r>
              <w:rPr>
                <w:rFonts w:ascii="Arial" w:hAnsi="Arial" w:cs="Arial"/>
              </w:rPr>
              <w:t>.</w:t>
            </w:r>
          </w:p>
        </w:tc>
        <w:tc>
          <w:tcPr>
            <w:tcW w:w="2464" w:type="dxa"/>
          </w:tcPr>
          <w:p w14:paraId="1401D6EE" w14:textId="77777777" w:rsidR="004F329C" w:rsidRPr="00F9052A" w:rsidRDefault="004F329C" w:rsidP="00582C22">
            <w:pPr>
              <w:pStyle w:val="61TabText"/>
              <w:spacing w:line="240" w:lineRule="auto"/>
              <w:rPr>
                <w:rFonts w:ascii="Arial" w:hAnsi="Arial" w:cs="Arial"/>
              </w:rPr>
            </w:pPr>
            <w:r w:rsidRPr="00F9052A">
              <w:rPr>
                <w:rFonts w:ascii="Arial" w:hAnsi="Arial" w:cs="Arial"/>
              </w:rPr>
              <w:t>Kommunikationsebenen;</w:t>
            </w:r>
          </w:p>
          <w:p w14:paraId="259F22E8" w14:textId="77777777" w:rsidR="004F329C" w:rsidRPr="00F9052A" w:rsidRDefault="004F329C" w:rsidP="00582C22">
            <w:pPr>
              <w:pStyle w:val="61TabText"/>
              <w:spacing w:line="240" w:lineRule="auto"/>
              <w:rPr>
                <w:rFonts w:ascii="Arial" w:hAnsi="Arial" w:cs="Arial"/>
              </w:rPr>
            </w:pPr>
            <w:r w:rsidRPr="00F9052A">
              <w:rPr>
                <w:rFonts w:ascii="Arial" w:hAnsi="Arial" w:cs="Arial"/>
              </w:rPr>
              <w:t>vier Seiten einer Nachricht</w:t>
            </w:r>
          </w:p>
        </w:tc>
        <w:tc>
          <w:tcPr>
            <w:tcW w:w="4406" w:type="dxa"/>
            <w:gridSpan w:val="3"/>
          </w:tcPr>
          <w:p w14:paraId="650AEBD5" w14:textId="77777777" w:rsidR="004F329C" w:rsidRPr="00F9052A" w:rsidRDefault="004F329C" w:rsidP="00582C22">
            <w:pPr>
              <w:pStyle w:val="61TabText"/>
              <w:spacing w:line="240" w:lineRule="auto"/>
              <w:rPr>
                <w:rFonts w:ascii="Arial" w:hAnsi="Arial" w:cs="Arial"/>
              </w:rPr>
            </w:pPr>
            <w:r w:rsidRPr="00F9052A">
              <w:rPr>
                <w:rFonts w:ascii="Arial" w:hAnsi="Arial" w:cs="Arial"/>
              </w:rPr>
              <w:t>Rollenspiele auf unterschiedlichen Gesprächsebenen durchführen</w:t>
            </w:r>
          </w:p>
        </w:tc>
      </w:tr>
      <w:tr w:rsidR="004F329C" w:rsidRPr="00F9052A" w14:paraId="399AAA25"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59A56A25" w14:textId="77777777" w:rsidR="004F329C" w:rsidRPr="00F9052A" w:rsidRDefault="004F329C" w:rsidP="00582C22">
            <w:pPr>
              <w:pStyle w:val="61TabText"/>
              <w:spacing w:line="240" w:lineRule="auto"/>
              <w:rPr>
                <w:rFonts w:ascii="Arial" w:hAnsi="Arial" w:cs="Arial"/>
              </w:rPr>
            </w:pPr>
            <w:r w:rsidRPr="00F9052A">
              <w:rPr>
                <w:rFonts w:ascii="Arial" w:hAnsi="Arial" w:cs="Arial"/>
              </w:rPr>
              <w:t>... nonverbales Verhalten reflektieren</w:t>
            </w:r>
            <w:r>
              <w:rPr>
                <w:rFonts w:ascii="Arial" w:hAnsi="Arial" w:cs="Arial"/>
              </w:rPr>
              <w:t>.</w:t>
            </w:r>
          </w:p>
        </w:tc>
        <w:tc>
          <w:tcPr>
            <w:tcW w:w="2464" w:type="dxa"/>
          </w:tcPr>
          <w:p w14:paraId="39E5EB07" w14:textId="77777777" w:rsidR="004F329C" w:rsidRPr="00F9052A" w:rsidRDefault="004F329C" w:rsidP="00582C22">
            <w:pPr>
              <w:pStyle w:val="61TabText"/>
              <w:spacing w:line="240" w:lineRule="auto"/>
              <w:rPr>
                <w:rFonts w:ascii="Arial" w:hAnsi="Arial" w:cs="Arial"/>
              </w:rPr>
            </w:pPr>
            <w:r w:rsidRPr="00F9052A">
              <w:rPr>
                <w:rFonts w:ascii="Arial" w:hAnsi="Arial" w:cs="Arial"/>
              </w:rPr>
              <w:t>verbale Nachrichten;</w:t>
            </w:r>
          </w:p>
          <w:p w14:paraId="4476405D" w14:textId="77777777" w:rsidR="004F329C" w:rsidRPr="00F9052A" w:rsidRDefault="004F329C" w:rsidP="00582C22">
            <w:pPr>
              <w:pStyle w:val="61TabText"/>
              <w:spacing w:line="240" w:lineRule="auto"/>
              <w:rPr>
                <w:rFonts w:ascii="Arial" w:hAnsi="Arial" w:cs="Arial"/>
              </w:rPr>
            </w:pPr>
            <w:r w:rsidRPr="00F9052A">
              <w:rPr>
                <w:rFonts w:ascii="Arial" w:hAnsi="Arial" w:cs="Arial"/>
              </w:rPr>
              <w:t>nonverbale Nachrichten</w:t>
            </w:r>
          </w:p>
        </w:tc>
        <w:tc>
          <w:tcPr>
            <w:tcW w:w="4406" w:type="dxa"/>
            <w:gridSpan w:val="3"/>
          </w:tcPr>
          <w:p w14:paraId="078FFAF1" w14:textId="77777777" w:rsidR="004F329C" w:rsidRPr="00F9052A" w:rsidRDefault="004F329C" w:rsidP="00582C22">
            <w:pPr>
              <w:pStyle w:val="61TabText"/>
              <w:spacing w:line="240" w:lineRule="auto"/>
              <w:rPr>
                <w:rFonts w:ascii="Arial" w:hAnsi="Arial" w:cs="Arial"/>
              </w:rPr>
            </w:pPr>
            <w:r w:rsidRPr="00F9052A">
              <w:rPr>
                <w:rFonts w:ascii="Arial" w:hAnsi="Arial" w:cs="Arial"/>
              </w:rPr>
              <w:t>nonverbale Kommunikationsmöglichkeiten wahrnehmen und auf andere Situationen übertragen</w:t>
            </w:r>
          </w:p>
        </w:tc>
      </w:tr>
      <w:tr w:rsidR="004F329C" w:rsidRPr="00F9052A" w14:paraId="6BF503FB"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7D7E28ED"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Schriftliche und medienunterstützte Kommunikation</w:t>
            </w:r>
          </w:p>
        </w:tc>
      </w:tr>
      <w:tr w:rsidR="004F329C" w:rsidRPr="00F9052A" w14:paraId="4C8C31E1"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31A6A600" w14:textId="77777777" w:rsidR="004F329C" w:rsidRPr="00F9052A" w:rsidRDefault="004F329C" w:rsidP="00582C22">
            <w:pPr>
              <w:pStyle w:val="61TabText"/>
              <w:spacing w:line="240" w:lineRule="auto"/>
              <w:rPr>
                <w:rFonts w:ascii="Arial" w:hAnsi="Arial" w:cs="Arial"/>
              </w:rPr>
            </w:pPr>
            <w:r w:rsidRPr="00F9052A">
              <w:rPr>
                <w:rFonts w:ascii="Arial" w:hAnsi="Arial" w:cs="Arial"/>
              </w:rPr>
              <w:t>... Kommunikationsmedien anwenden</w:t>
            </w:r>
            <w:r>
              <w:rPr>
                <w:rFonts w:ascii="Arial" w:hAnsi="Arial" w:cs="Arial"/>
              </w:rPr>
              <w:t>.</w:t>
            </w:r>
          </w:p>
        </w:tc>
        <w:tc>
          <w:tcPr>
            <w:tcW w:w="2473" w:type="dxa"/>
            <w:gridSpan w:val="2"/>
          </w:tcPr>
          <w:p w14:paraId="613B248A" w14:textId="77777777" w:rsidR="004F329C" w:rsidRPr="00F9052A" w:rsidRDefault="004F329C" w:rsidP="00582C22">
            <w:pPr>
              <w:pStyle w:val="61TabText"/>
              <w:spacing w:line="240" w:lineRule="auto"/>
              <w:rPr>
                <w:rFonts w:ascii="Arial" w:hAnsi="Arial" w:cs="Arial"/>
              </w:rPr>
            </w:pPr>
            <w:r w:rsidRPr="00F9052A">
              <w:rPr>
                <w:rFonts w:ascii="Arial" w:hAnsi="Arial" w:cs="Arial"/>
              </w:rPr>
              <w:t>Arten, Anwendungsmöglichkeiten und mögliche Gefahren im Umgang mit Kommunikationsmedien</w:t>
            </w:r>
          </w:p>
        </w:tc>
        <w:tc>
          <w:tcPr>
            <w:tcW w:w="4397" w:type="dxa"/>
            <w:gridSpan w:val="2"/>
          </w:tcPr>
          <w:p w14:paraId="34F5BA78" w14:textId="77777777" w:rsidR="004F329C" w:rsidRPr="00F9052A" w:rsidRDefault="004F329C" w:rsidP="00582C22">
            <w:pPr>
              <w:pStyle w:val="61TabText"/>
              <w:spacing w:line="240" w:lineRule="auto"/>
              <w:rPr>
                <w:rFonts w:ascii="Arial" w:hAnsi="Arial" w:cs="Arial"/>
              </w:rPr>
            </w:pPr>
            <w:r w:rsidRPr="00F9052A">
              <w:rPr>
                <w:rFonts w:ascii="Arial" w:hAnsi="Arial" w:cs="Arial"/>
              </w:rPr>
              <w:t>Kommunikationsmedien situationsgerecht einsetzen;</w:t>
            </w:r>
          </w:p>
          <w:p w14:paraId="51FF5C7E" w14:textId="77777777" w:rsidR="004F329C" w:rsidRPr="00F9052A" w:rsidRDefault="004F329C" w:rsidP="00582C22">
            <w:pPr>
              <w:pStyle w:val="61TabText"/>
              <w:spacing w:line="240" w:lineRule="auto"/>
              <w:rPr>
                <w:rFonts w:ascii="Arial" w:hAnsi="Arial" w:cs="Arial"/>
              </w:rPr>
            </w:pPr>
            <w:r w:rsidRPr="00F9052A">
              <w:rPr>
                <w:rFonts w:ascii="Arial" w:hAnsi="Arial" w:cs="Arial"/>
              </w:rPr>
              <w:t>technische Basics im Umgang mit Kommunikationsmedien anwenden</w:t>
            </w:r>
          </w:p>
        </w:tc>
      </w:tr>
      <w:tr w:rsidR="004F329C" w:rsidRPr="00F9052A" w14:paraId="08E4126E"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396251FD" w14:textId="77777777" w:rsidR="004F329C" w:rsidRPr="00F9052A" w:rsidRDefault="004F329C" w:rsidP="00582C22">
            <w:pPr>
              <w:pStyle w:val="61TabText"/>
              <w:spacing w:line="240" w:lineRule="auto"/>
              <w:rPr>
                <w:rFonts w:ascii="Arial" w:hAnsi="Arial" w:cs="Arial"/>
              </w:rPr>
            </w:pPr>
            <w:r w:rsidRPr="00F9052A">
              <w:rPr>
                <w:rFonts w:ascii="Arial" w:hAnsi="Arial" w:cs="Arial"/>
              </w:rPr>
              <w:t>... schriftliche Mitteilungen entsprechend gestalten</w:t>
            </w:r>
            <w:r>
              <w:rPr>
                <w:rFonts w:ascii="Arial" w:hAnsi="Arial" w:cs="Arial"/>
              </w:rPr>
              <w:t>.</w:t>
            </w:r>
          </w:p>
        </w:tc>
        <w:tc>
          <w:tcPr>
            <w:tcW w:w="2473" w:type="dxa"/>
            <w:gridSpan w:val="2"/>
          </w:tcPr>
          <w:p w14:paraId="0BF03B2B" w14:textId="77777777" w:rsidR="004F329C" w:rsidRPr="00F9052A" w:rsidRDefault="004F329C" w:rsidP="00582C22">
            <w:pPr>
              <w:pStyle w:val="61TabText"/>
              <w:spacing w:line="240" w:lineRule="auto"/>
              <w:rPr>
                <w:rFonts w:ascii="Arial" w:hAnsi="Arial" w:cs="Arial"/>
              </w:rPr>
            </w:pPr>
            <w:r w:rsidRPr="00F9052A">
              <w:rPr>
                <w:rFonts w:ascii="Arial" w:hAnsi="Arial" w:cs="Arial"/>
              </w:rPr>
              <w:t>Formen schriftlicher Mitteilungen</w:t>
            </w:r>
          </w:p>
        </w:tc>
        <w:tc>
          <w:tcPr>
            <w:tcW w:w="4397" w:type="dxa"/>
            <w:gridSpan w:val="2"/>
          </w:tcPr>
          <w:p w14:paraId="1A1A9573" w14:textId="77777777" w:rsidR="004F329C" w:rsidRPr="00F9052A" w:rsidRDefault="004F329C" w:rsidP="00582C22">
            <w:pPr>
              <w:pStyle w:val="61TabText"/>
              <w:spacing w:line="240" w:lineRule="auto"/>
              <w:rPr>
                <w:rFonts w:ascii="Arial" w:hAnsi="Arial" w:cs="Arial"/>
              </w:rPr>
            </w:pPr>
            <w:r w:rsidRPr="00F9052A">
              <w:rPr>
                <w:rFonts w:ascii="Arial" w:hAnsi="Arial" w:cs="Arial"/>
              </w:rPr>
              <w:t>Mitteilungen situationsgerecht verfassen</w:t>
            </w:r>
          </w:p>
        </w:tc>
      </w:tr>
      <w:tr w:rsidR="004F329C" w:rsidRPr="00F9052A" w14:paraId="145E4BBE"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30A3BB89"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Schriftliche und medienunterstützte Präsentation</w:t>
            </w:r>
          </w:p>
        </w:tc>
      </w:tr>
      <w:tr w:rsidR="004F329C" w:rsidRPr="00F9052A" w14:paraId="066C3E94"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008C6AC1" w14:textId="77777777" w:rsidR="004F329C" w:rsidRPr="00F9052A" w:rsidRDefault="004F329C" w:rsidP="00582C22">
            <w:pPr>
              <w:pStyle w:val="61TabText"/>
              <w:spacing w:line="240" w:lineRule="auto"/>
              <w:rPr>
                <w:rFonts w:ascii="Arial" w:hAnsi="Arial" w:cs="Arial"/>
                <w:b/>
              </w:rPr>
            </w:pPr>
            <w:r w:rsidRPr="00F9052A">
              <w:rPr>
                <w:rFonts w:ascii="Arial" w:hAnsi="Arial" w:cs="Arial"/>
              </w:rPr>
              <w:t>... Präsentationstechniken auswählen und anwenden</w:t>
            </w:r>
            <w:r>
              <w:rPr>
                <w:rFonts w:ascii="Arial" w:hAnsi="Arial" w:cs="Arial"/>
              </w:rPr>
              <w:t>.</w:t>
            </w:r>
          </w:p>
        </w:tc>
        <w:tc>
          <w:tcPr>
            <w:tcW w:w="2486" w:type="dxa"/>
            <w:gridSpan w:val="3"/>
          </w:tcPr>
          <w:p w14:paraId="25E82078" w14:textId="77777777" w:rsidR="004F329C" w:rsidRPr="00F9052A" w:rsidRDefault="004F329C" w:rsidP="00582C22">
            <w:pPr>
              <w:pStyle w:val="61TabText"/>
              <w:spacing w:line="240" w:lineRule="auto"/>
              <w:rPr>
                <w:rFonts w:ascii="Arial" w:hAnsi="Arial" w:cs="Arial"/>
              </w:rPr>
            </w:pPr>
            <w:r w:rsidRPr="00F9052A">
              <w:rPr>
                <w:rFonts w:ascii="Arial" w:hAnsi="Arial" w:cs="Arial"/>
              </w:rPr>
              <w:t>Präsentationstechniken</w:t>
            </w:r>
          </w:p>
        </w:tc>
        <w:tc>
          <w:tcPr>
            <w:tcW w:w="4384" w:type="dxa"/>
          </w:tcPr>
          <w:p w14:paraId="55325178" w14:textId="77777777" w:rsidR="004F329C" w:rsidRPr="00F9052A" w:rsidRDefault="004F329C" w:rsidP="00582C22">
            <w:pPr>
              <w:pStyle w:val="61TabText"/>
              <w:spacing w:line="240" w:lineRule="auto"/>
              <w:rPr>
                <w:rFonts w:ascii="Arial" w:hAnsi="Arial" w:cs="Arial"/>
              </w:rPr>
            </w:pPr>
            <w:r w:rsidRPr="00F9052A">
              <w:rPr>
                <w:rFonts w:ascii="Arial" w:hAnsi="Arial" w:cs="Arial"/>
              </w:rPr>
              <w:t>Präsentationstechniken in inhaltlicher und technischer Hinsicht entsprechend auswählen und anwenden</w:t>
            </w:r>
          </w:p>
        </w:tc>
      </w:tr>
      <w:tr w:rsidR="004F329C" w:rsidRPr="00F9052A" w14:paraId="5A85EBB8"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trPr>
        <w:tc>
          <w:tcPr>
            <w:tcW w:w="10065" w:type="dxa"/>
            <w:gridSpan w:val="5"/>
            <w:vAlign w:val="center"/>
          </w:tcPr>
          <w:p w14:paraId="01A9649F"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Kompetenzfeld: Kooperation</w:t>
            </w:r>
          </w:p>
        </w:tc>
      </w:tr>
      <w:tr w:rsidR="004F329C" w:rsidRPr="00F9052A" w14:paraId="43CFC42E"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065" w:type="dxa"/>
            <w:gridSpan w:val="5"/>
          </w:tcPr>
          <w:p w14:paraId="5EB0E861" w14:textId="77777777" w:rsidR="004F329C" w:rsidRPr="00F9052A" w:rsidRDefault="004F329C" w:rsidP="00582C22">
            <w:pPr>
              <w:pStyle w:val="61TabText"/>
              <w:spacing w:line="240" w:lineRule="auto"/>
              <w:rPr>
                <w:rFonts w:ascii="Arial" w:hAnsi="Arial" w:cs="Arial"/>
              </w:rPr>
            </w:pPr>
            <w:r w:rsidRPr="00F9052A">
              <w:rPr>
                <w:rFonts w:ascii="Arial" w:hAnsi="Arial" w:cs="Arial"/>
              </w:rPr>
              <w:t>Dieses Kompetenzfeld bezieht sich auf das Verständnis der eigenen Rolle und der Rolle in Gruppen sowie auf eine ergebnisorientierte Gestaltung von Arbeitsprozessen</w:t>
            </w:r>
            <w:r>
              <w:rPr>
                <w:rFonts w:ascii="Arial" w:hAnsi="Arial" w:cs="Arial"/>
              </w:rPr>
              <w:t>.</w:t>
            </w:r>
          </w:p>
        </w:tc>
      </w:tr>
      <w:tr w:rsidR="004F329C" w:rsidRPr="00F9052A" w14:paraId="3B4034F3"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14A5E49E"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Ressourcenorientierung</w:t>
            </w:r>
          </w:p>
        </w:tc>
      </w:tr>
      <w:tr w:rsidR="004F329C" w:rsidRPr="00F9052A" w14:paraId="1382F247"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293C26EB" w14:textId="77777777" w:rsidR="004F329C" w:rsidRPr="00F9052A" w:rsidRDefault="004F329C" w:rsidP="00582C22">
            <w:pPr>
              <w:pStyle w:val="61TabText"/>
              <w:spacing w:line="240" w:lineRule="auto"/>
              <w:rPr>
                <w:rFonts w:ascii="Arial" w:hAnsi="Arial" w:cs="Arial"/>
              </w:rPr>
            </w:pPr>
            <w:r w:rsidRPr="00F9052A">
              <w:rPr>
                <w:rFonts w:ascii="Arial" w:hAnsi="Arial" w:cs="Arial"/>
              </w:rPr>
              <w:t>... eigene Ressourcen und Kompetenzen in eine Gruppe einbringen</w:t>
            </w:r>
            <w:r>
              <w:rPr>
                <w:rFonts w:ascii="Arial" w:hAnsi="Arial" w:cs="Arial"/>
              </w:rPr>
              <w:t>.</w:t>
            </w:r>
          </w:p>
        </w:tc>
        <w:tc>
          <w:tcPr>
            <w:tcW w:w="2486" w:type="dxa"/>
            <w:gridSpan w:val="3"/>
          </w:tcPr>
          <w:p w14:paraId="03ADDAA5" w14:textId="77777777" w:rsidR="004F329C" w:rsidRPr="00F9052A" w:rsidRDefault="004F329C" w:rsidP="00582C22">
            <w:pPr>
              <w:pStyle w:val="61TabText"/>
              <w:spacing w:line="240" w:lineRule="auto"/>
              <w:rPr>
                <w:rFonts w:ascii="Arial" w:hAnsi="Arial" w:cs="Arial"/>
              </w:rPr>
            </w:pPr>
            <w:r w:rsidRPr="00F9052A">
              <w:rPr>
                <w:rFonts w:ascii="Arial" w:hAnsi="Arial" w:cs="Arial"/>
              </w:rPr>
              <w:t>Reflexion;</w:t>
            </w:r>
          </w:p>
          <w:p w14:paraId="3FA9942E" w14:textId="77777777" w:rsidR="004F329C" w:rsidRPr="00F9052A" w:rsidRDefault="004F329C" w:rsidP="00582C22">
            <w:pPr>
              <w:pStyle w:val="61TabText"/>
              <w:spacing w:line="240" w:lineRule="auto"/>
              <w:rPr>
                <w:rFonts w:ascii="Arial" w:hAnsi="Arial" w:cs="Arial"/>
              </w:rPr>
            </w:pPr>
            <w:r w:rsidRPr="00F9052A">
              <w:rPr>
                <w:rFonts w:ascii="Arial" w:hAnsi="Arial" w:cs="Arial"/>
              </w:rPr>
              <w:t>Selbsteinschätzung;</w:t>
            </w:r>
          </w:p>
          <w:p w14:paraId="67A670F1" w14:textId="77777777" w:rsidR="004F329C" w:rsidRPr="00F9052A" w:rsidRDefault="004F329C" w:rsidP="00582C22">
            <w:pPr>
              <w:pStyle w:val="61TabText"/>
              <w:spacing w:line="240" w:lineRule="auto"/>
              <w:rPr>
                <w:rFonts w:ascii="Arial" w:hAnsi="Arial" w:cs="Arial"/>
              </w:rPr>
            </w:pPr>
            <w:r w:rsidRPr="00F9052A">
              <w:rPr>
                <w:rFonts w:ascii="Arial" w:hAnsi="Arial" w:cs="Arial"/>
              </w:rPr>
              <w:t>Fremdeinschätzung</w:t>
            </w:r>
          </w:p>
        </w:tc>
        <w:tc>
          <w:tcPr>
            <w:tcW w:w="4384" w:type="dxa"/>
          </w:tcPr>
          <w:p w14:paraId="7747AB48" w14:textId="77777777" w:rsidR="004F329C" w:rsidRPr="00F9052A" w:rsidRDefault="004F329C" w:rsidP="00582C22">
            <w:pPr>
              <w:pStyle w:val="61TabText"/>
              <w:spacing w:line="240" w:lineRule="auto"/>
              <w:rPr>
                <w:rFonts w:ascii="Arial" w:hAnsi="Arial" w:cs="Arial"/>
              </w:rPr>
            </w:pPr>
            <w:r w:rsidRPr="00F9052A">
              <w:rPr>
                <w:rFonts w:ascii="Arial" w:hAnsi="Arial" w:cs="Arial"/>
              </w:rPr>
              <w:t>eigene und fremde Ressourcen (z</w:t>
            </w:r>
            <w:r>
              <w:rPr>
                <w:rFonts w:ascii="Arial" w:hAnsi="Arial" w:cs="Arial"/>
              </w:rPr>
              <w:t>.</w:t>
            </w:r>
            <w:r w:rsidRPr="00F9052A">
              <w:rPr>
                <w:rFonts w:ascii="Arial" w:hAnsi="Arial" w:cs="Arial"/>
              </w:rPr>
              <w:t>B</w:t>
            </w:r>
            <w:r>
              <w:rPr>
                <w:rFonts w:ascii="Arial" w:hAnsi="Arial" w:cs="Arial"/>
              </w:rPr>
              <w:t>.</w:t>
            </w:r>
            <w:r w:rsidRPr="00F9052A">
              <w:rPr>
                <w:rFonts w:ascii="Arial" w:hAnsi="Arial" w:cs="Arial"/>
              </w:rPr>
              <w:t xml:space="preserve"> durch Fragebögen, Beobachtung, Feedback, gruppendynamische Prozesse, Outdoor-Veranstaltungen) erkennen</w:t>
            </w:r>
          </w:p>
        </w:tc>
      </w:tr>
      <w:tr w:rsidR="004F329C" w:rsidRPr="00F9052A" w14:paraId="4EF59433"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219550DB" w14:textId="77777777" w:rsidR="004F329C" w:rsidRPr="00F9052A" w:rsidRDefault="004F329C" w:rsidP="00582C22">
            <w:pPr>
              <w:pStyle w:val="61TabText"/>
              <w:spacing w:line="240" w:lineRule="auto"/>
              <w:rPr>
                <w:rFonts w:ascii="Arial" w:hAnsi="Arial" w:cs="Arial"/>
              </w:rPr>
            </w:pPr>
            <w:r w:rsidRPr="00F9052A">
              <w:rPr>
                <w:rFonts w:ascii="Arial" w:hAnsi="Arial" w:cs="Arial"/>
              </w:rPr>
              <w:t>... Ressourcen und Kompetenzen in der Zusammenarbeit mit anderen weiterentwickeln</w:t>
            </w:r>
            <w:r>
              <w:rPr>
                <w:rFonts w:ascii="Arial" w:hAnsi="Arial" w:cs="Arial"/>
              </w:rPr>
              <w:t>.</w:t>
            </w:r>
          </w:p>
        </w:tc>
        <w:tc>
          <w:tcPr>
            <w:tcW w:w="2486" w:type="dxa"/>
            <w:gridSpan w:val="3"/>
          </w:tcPr>
          <w:p w14:paraId="784BAAD6" w14:textId="77777777" w:rsidR="004F329C" w:rsidRPr="00F9052A" w:rsidRDefault="004F329C" w:rsidP="00582C22">
            <w:pPr>
              <w:pStyle w:val="61TabText"/>
              <w:spacing w:line="240" w:lineRule="auto"/>
              <w:rPr>
                <w:rFonts w:ascii="Arial" w:hAnsi="Arial" w:cs="Arial"/>
              </w:rPr>
            </w:pPr>
            <w:r w:rsidRPr="00F9052A">
              <w:rPr>
                <w:rFonts w:ascii="Arial" w:hAnsi="Arial" w:cs="Arial"/>
              </w:rPr>
              <w:t>Grundlagen der sozialen Kompetenz</w:t>
            </w:r>
          </w:p>
        </w:tc>
        <w:tc>
          <w:tcPr>
            <w:tcW w:w="4384" w:type="dxa"/>
          </w:tcPr>
          <w:p w14:paraId="09E5C650" w14:textId="77777777" w:rsidR="004F329C" w:rsidRPr="00F9052A" w:rsidRDefault="004F329C" w:rsidP="00582C22">
            <w:pPr>
              <w:pStyle w:val="61TabText"/>
              <w:spacing w:line="240" w:lineRule="auto"/>
              <w:rPr>
                <w:rFonts w:ascii="Arial" w:hAnsi="Arial" w:cs="Arial"/>
              </w:rPr>
            </w:pPr>
            <w:r w:rsidRPr="00F9052A">
              <w:rPr>
                <w:rFonts w:ascii="Arial" w:hAnsi="Arial" w:cs="Arial"/>
              </w:rPr>
              <w:t>persönliche Kompetenzen in Bezug auf Teamarbeit weiter entwickeln</w:t>
            </w:r>
          </w:p>
        </w:tc>
      </w:tr>
      <w:tr w:rsidR="004F329C" w:rsidRPr="00F9052A" w14:paraId="33BAD451"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3E4337A7"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Rollenverständnis</w:t>
            </w:r>
          </w:p>
        </w:tc>
      </w:tr>
      <w:tr w:rsidR="004F329C" w:rsidRPr="00F9052A" w14:paraId="6F220E68"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216FE851" w14:textId="77777777" w:rsidR="004F329C" w:rsidRPr="00F9052A" w:rsidRDefault="004F329C" w:rsidP="00582C22">
            <w:pPr>
              <w:pStyle w:val="61TabText"/>
              <w:spacing w:line="240" w:lineRule="auto"/>
              <w:rPr>
                <w:rFonts w:ascii="Arial" w:hAnsi="Arial" w:cs="Arial"/>
              </w:rPr>
            </w:pPr>
            <w:r w:rsidRPr="00F9052A">
              <w:rPr>
                <w:rFonts w:ascii="Arial" w:hAnsi="Arial" w:cs="Arial"/>
              </w:rPr>
              <w:t>... Aufgabenbereiche in einer übertragenen Rolle übernehmen</w:t>
            </w:r>
            <w:r>
              <w:rPr>
                <w:rFonts w:ascii="Arial" w:hAnsi="Arial" w:cs="Arial"/>
              </w:rPr>
              <w:t>.</w:t>
            </w:r>
          </w:p>
        </w:tc>
        <w:tc>
          <w:tcPr>
            <w:tcW w:w="2486" w:type="dxa"/>
            <w:gridSpan w:val="3"/>
          </w:tcPr>
          <w:p w14:paraId="5D302A70" w14:textId="77777777" w:rsidR="004F329C" w:rsidRPr="00F9052A" w:rsidRDefault="004F329C" w:rsidP="00582C22">
            <w:pPr>
              <w:pStyle w:val="61TabText"/>
              <w:spacing w:line="240" w:lineRule="auto"/>
              <w:rPr>
                <w:rFonts w:ascii="Arial" w:hAnsi="Arial" w:cs="Arial"/>
              </w:rPr>
            </w:pPr>
            <w:r w:rsidRPr="00F9052A">
              <w:rPr>
                <w:rFonts w:ascii="Arial" w:hAnsi="Arial" w:cs="Arial"/>
              </w:rPr>
              <w:t>Aufgaben,</w:t>
            </w:r>
            <w:r>
              <w:rPr>
                <w:rFonts w:ascii="Arial" w:hAnsi="Arial" w:cs="Arial"/>
              </w:rPr>
              <w:t xml:space="preserve"> Verantwortungsbereiche und Roll</w:t>
            </w:r>
            <w:r w:rsidRPr="00F9052A">
              <w:rPr>
                <w:rFonts w:ascii="Arial" w:hAnsi="Arial" w:cs="Arial"/>
              </w:rPr>
              <w:t>enerteilung in einer Gruppe</w:t>
            </w:r>
          </w:p>
        </w:tc>
        <w:tc>
          <w:tcPr>
            <w:tcW w:w="4384" w:type="dxa"/>
          </w:tcPr>
          <w:p w14:paraId="1BD901AD" w14:textId="77777777" w:rsidR="004F329C" w:rsidRPr="00F9052A" w:rsidRDefault="004F329C" w:rsidP="00582C22">
            <w:pPr>
              <w:pStyle w:val="61TabText"/>
              <w:spacing w:line="240" w:lineRule="auto"/>
              <w:rPr>
                <w:rFonts w:ascii="Arial" w:hAnsi="Arial" w:cs="Arial"/>
              </w:rPr>
            </w:pPr>
            <w:r w:rsidRPr="00F9052A">
              <w:rPr>
                <w:rFonts w:ascii="Arial" w:hAnsi="Arial" w:cs="Arial"/>
              </w:rPr>
              <w:t>Beobachtung und Reflexion anwenden (z</w:t>
            </w:r>
            <w:r>
              <w:rPr>
                <w:rFonts w:ascii="Arial" w:hAnsi="Arial" w:cs="Arial"/>
              </w:rPr>
              <w:t>.</w:t>
            </w:r>
            <w:r w:rsidRPr="00F9052A">
              <w:rPr>
                <w:rFonts w:ascii="Arial" w:hAnsi="Arial" w:cs="Arial"/>
              </w:rPr>
              <w:t>B</w:t>
            </w:r>
            <w:r>
              <w:rPr>
                <w:rFonts w:ascii="Arial" w:hAnsi="Arial" w:cs="Arial"/>
              </w:rPr>
              <w:t>.</w:t>
            </w:r>
            <w:r w:rsidRPr="00F9052A">
              <w:rPr>
                <w:rFonts w:ascii="Arial" w:hAnsi="Arial" w:cs="Arial"/>
              </w:rPr>
              <w:t xml:space="preserve"> Arbeitsaufträge erteilen, beobachten und reflektieren lassen)</w:t>
            </w:r>
          </w:p>
        </w:tc>
      </w:tr>
      <w:tr w:rsidR="004F329C" w:rsidRPr="00F9052A" w14:paraId="062E0944"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088F8D57"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Konsensorientierung</w:t>
            </w:r>
          </w:p>
        </w:tc>
      </w:tr>
      <w:tr w:rsidR="004F329C" w:rsidRPr="00F9052A" w14:paraId="0FD4074F"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2F263432" w14:textId="77777777" w:rsidR="004F329C" w:rsidRPr="00F9052A" w:rsidRDefault="004F329C" w:rsidP="00582C22">
            <w:pPr>
              <w:pStyle w:val="61TabText"/>
              <w:spacing w:line="240" w:lineRule="auto"/>
              <w:rPr>
                <w:rFonts w:ascii="Arial" w:hAnsi="Arial" w:cs="Arial"/>
              </w:rPr>
            </w:pPr>
            <w:r w:rsidRPr="00F9052A">
              <w:rPr>
                <w:rFonts w:ascii="Arial" w:hAnsi="Arial" w:cs="Arial"/>
              </w:rPr>
              <w:t xml:space="preserve">... einen Konsens vereinbaren und sich </w:t>
            </w:r>
            <w:proofErr w:type="gramStart"/>
            <w:r w:rsidRPr="00F9052A">
              <w:rPr>
                <w:rFonts w:ascii="Arial" w:hAnsi="Arial" w:cs="Arial"/>
              </w:rPr>
              <w:t>daran halten</w:t>
            </w:r>
            <w:proofErr w:type="gramEnd"/>
            <w:r>
              <w:rPr>
                <w:rFonts w:ascii="Arial" w:hAnsi="Arial" w:cs="Arial"/>
              </w:rPr>
              <w:t>.</w:t>
            </w:r>
          </w:p>
        </w:tc>
        <w:tc>
          <w:tcPr>
            <w:tcW w:w="2486" w:type="dxa"/>
            <w:gridSpan w:val="3"/>
          </w:tcPr>
          <w:p w14:paraId="67AD285F" w14:textId="77777777" w:rsidR="004F329C" w:rsidRPr="00F9052A" w:rsidRDefault="004F329C" w:rsidP="00582C22">
            <w:pPr>
              <w:pStyle w:val="61TabText"/>
              <w:spacing w:line="240" w:lineRule="auto"/>
              <w:rPr>
                <w:rFonts w:ascii="Arial" w:hAnsi="Arial" w:cs="Arial"/>
              </w:rPr>
            </w:pPr>
            <w:r w:rsidRPr="00F9052A">
              <w:rPr>
                <w:rFonts w:ascii="Arial" w:hAnsi="Arial" w:cs="Arial"/>
              </w:rPr>
              <w:t>Möglichkeiten der Protokollierung</w:t>
            </w:r>
          </w:p>
        </w:tc>
        <w:tc>
          <w:tcPr>
            <w:tcW w:w="4384" w:type="dxa"/>
          </w:tcPr>
          <w:p w14:paraId="78F2A5EA" w14:textId="77777777" w:rsidR="004F329C" w:rsidRPr="00F9052A" w:rsidRDefault="004F329C" w:rsidP="00582C22">
            <w:pPr>
              <w:pStyle w:val="61TabText"/>
              <w:spacing w:line="240" w:lineRule="auto"/>
              <w:rPr>
                <w:rFonts w:ascii="Arial" w:hAnsi="Arial" w:cs="Arial"/>
              </w:rPr>
            </w:pPr>
            <w:r>
              <w:rPr>
                <w:rFonts w:ascii="Arial" w:hAnsi="Arial" w:cs="Arial"/>
              </w:rPr>
              <w:t xml:space="preserve">Vereinbarungen erstellen, einhalten, </w:t>
            </w:r>
            <w:r w:rsidRPr="00F9052A">
              <w:rPr>
                <w:rFonts w:ascii="Arial" w:hAnsi="Arial" w:cs="Arial"/>
              </w:rPr>
              <w:t>verschriftlichen und kontrollieren</w:t>
            </w:r>
          </w:p>
        </w:tc>
      </w:tr>
      <w:tr w:rsidR="004F329C" w:rsidRPr="00F9052A" w14:paraId="47ED27B5"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065" w:type="dxa"/>
            <w:gridSpan w:val="5"/>
            <w:vAlign w:val="center"/>
          </w:tcPr>
          <w:p w14:paraId="54291A92"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Ergebnisorientierung</w:t>
            </w:r>
          </w:p>
        </w:tc>
      </w:tr>
      <w:tr w:rsidR="004F329C" w:rsidRPr="00F9052A" w14:paraId="3F41B4C3"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70192E55" w14:textId="77777777" w:rsidR="004F329C" w:rsidRPr="00F9052A" w:rsidRDefault="004F329C" w:rsidP="00582C22">
            <w:pPr>
              <w:pStyle w:val="61TabText"/>
              <w:spacing w:line="240" w:lineRule="auto"/>
              <w:rPr>
                <w:rFonts w:ascii="Arial" w:hAnsi="Arial" w:cs="Arial"/>
              </w:rPr>
            </w:pPr>
            <w:r w:rsidRPr="00F9052A">
              <w:rPr>
                <w:rFonts w:ascii="Arial" w:hAnsi="Arial" w:cs="Arial"/>
              </w:rPr>
              <w:t>... im Team konkrete Arbeitsziele festlegen</w:t>
            </w:r>
            <w:r>
              <w:rPr>
                <w:rFonts w:ascii="Arial" w:hAnsi="Arial" w:cs="Arial"/>
              </w:rPr>
              <w:t>.</w:t>
            </w:r>
          </w:p>
        </w:tc>
        <w:tc>
          <w:tcPr>
            <w:tcW w:w="2486" w:type="dxa"/>
            <w:gridSpan w:val="3"/>
          </w:tcPr>
          <w:p w14:paraId="11135C15" w14:textId="77777777" w:rsidR="004F329C" w:rsidRPr="00F9052A" w:rsidRDefault="004F329C" w:rsidP="00582C22">
            <w:pPr>
              <w:pStyle w:val="61TabText"/>
              <w:spacing w:line="240" w:lineRule="auto"/>
              <w:rPr>
                <w:rFonts w:ascii="Arial" w:hAnsi="Arial" w:cs="Arial"/>
              </w:rPr>
            </w:pPr>
            <w:r w:rsidRPr="00F9052A">
              <w:rPr>
                <w:rFonts w:ascii="Arial" w:hAnsi="Arial" w:cs="Arial"/>
              </w:rPr>
              <w:t>Gliederung eines Arbeitsprozesses;</w:t>
            </w:r>
          </w:p>
          <w:p w14:paraId="2EC04601" w14:textId="77777777" w:rsidR="004F329C" w:rsidRPr="00F9052A" w:rsidRDefault="004F329C" w:rsidP="00582C22">
            <w:pPr>
              <w:pStyle w:val="61TabText"/>
              <w:spacing w:line="240" w:lineRule="auto"/>
              <w:rPr>
                <w:rFonts w:ascii="Arial" w:hAnsi="Arial" w:cs="Arial"/>
              </w:rPr>
            </w:pPr>
            <w:r w:rsidRPr="00F9052A">
              <w:rPr>
                <w:rFonts w:ascii="Arial" w:hAnsi="Arial" w:cs="Arial"/>
              </w:rPr>
              <w:t>Festlegung von Teilzielen</w:t>
            </w:r>
          </w:p>
        </w:tc>
        <w:tc>
          <w:tcPr>
            <w:tcW w:w="4384" w:type="dxa"/>
          </w:tcPr>
          <w:p w14:paraId="214A6CEE" w14:textId="77777777" w:rsidR="004F329C" w:rsidRPr="00F9052A" w:rsidRDefault="004F329C" w:rsidP="00582C22">
            <w:pPr>
              <w:pStyle w:val="61TabText"/>
              <w:spacing w:line="240" w:lineRule="auto"/>
              <w:rPr>
                <w:rFonts w:ascii="Arial" w:hAnsi="Arial" w:cs="Arial"/>
              </w:rPr>
            </w:pPr>
            <w:r w:rsidRPr="00F9052A">
              <w:rPr>
                <w:rFonts w:ascii="Arial" w:hAnsi="Arial" w:cs="Arial"/>
              </w:rPr>
              <w:t>Ziele im Team festlegen, (z</w:t>
            </w:r>
            <w:r>
              <w:rPr>
                <w:rFonts w:ascii="Arial" w:hAnsi="Arial" w:cs="Arial"/>
              </w:rPr>
              <w:t>.</w:t>
            </w:r>
            <w:r w:rsidRPr="00F9052A">
              <w:rPr>
                <w:rFonts w:ascii="Arial" w:hAnsi="Arial" w:cs="Arial"/>
              </w:rPr>
              <w:t>B</w:t>
            </w:r>
            <w:r>
              <w:rPr>
                <w:rFonts w:ascii="Arial" w:hAnsi="Arial" w:cs="Arial"/>
              </w:rPr>
              <w:t>.</w:t>
            </w:r>
            <w:r w:rsidRPr="00F9052A">
              <w:rPr>
                <w:rFonts w:ascii="Arial" w:hAnsi="Arial" w:cs="Arial"/>
              </w:rPr>
              <w:t xml:space="preserve"> Checklisten, Aufgabenverteilungen)</w:t>
            </w:r>
          </w:p>
        </w:tc>
      </w:tr>
      <w:tr w:rsidR="004F329C" w:rsidRPr="00F9052A" w14:paraId="6A4548B2"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3195" w:type="dxa"/>
          </w:tcPr>
          <w:p w14:paraId="56C06F8F" w14:textId="77777777" w:rsidR="004F329C" w:rsidRPr="00F9052A" w:rsidRDefault="004F329C" w:rsidP="00582C22">
            <w:pPr>
              <w:pStyle w:val="61TabText"/>
              <w:spacing w:line="240" w:lineRule="auto"/>
              <w:rPr>
                <w:rFonts w:ascii="Arial" w:hAnsi="Arial" w:cs="Arial"/>
              </w:rPr>
            </w:pPr>
            <w:r w:rsidRPr="00F9052A">
              <w:rPr>
                <w:rFonts w:ascii="Arial" w:hAnsi="Arial" w:cs="Arial"/>
              </w:rPr>
              <w:t>... in Abstimmung mit anderen ergebnisorientiert handeln</w:t>
            </w:r>
            <w:r>
              <w:rPr>
                <w:rFonts w:ascii="Arial" w:hAnsi="Arial" w:cs="Arial"/>
              </w:rPr>
              <w:t>.</w:t>
            </w:r>
          </w:p>
        </w:tc>
        <w:tc>
          <w:tcPr>
            <w:tcW w:w="2486" w:type="dxa"/>
            <w:gridSpan w:val="3"/>
          </w:tcPr>
          <w:p w14:paraId="2F84AF2C" w14:textId="77777777" w:rsidR="004F329C" w:rsidRPr="00F9052A" w:rsidRDefault="004F329C" w:rsidP="00582C22">
            <w:pPr>
              <w:pStyle w:val="61TabText"/>
              <w:spacing w:line="240" w:lineRule="auto"/>
              <w:rPr>
                <w:rFonts w:ascii="Arial" w:hAnsi="Arial" w:cs="Arial"/>
              </w:rPr>
            </w:pPr>
            <w:r w:rsidRPr="00F9052A">
              <w:rPr>
                <w:rFonts w:ascii="Arial" w:hAnsi="Arial" w:cs="Arial"/>
              </w:rPr>
              <w:t>Übertragen von bereits vorhandenem Wissen</w:t>
            </w:r>
          </w:p>
        </w:tc>
        <w:tc>
          <w:tcPr>
            <w:tcW w:w="4384" w:type="dxa"/>
          </w:tcPr>
          <w:p w14:paraId="1040E5E2" w14:textId="77777777" w:rsidR="004F329C" w:rsidRPr="00F9052A" w:rsidRDefault="004F329C" w:rsidP="00582C22">
            <w:pPr>
              <w:pStyle w:val="61TabText"/>
              <w:spacing w:line="240" w:lineRule="auto"/>
              <w:rPr>
                <w:rFonts w:ascii="Arial" w:hAnsi="Arial" w:cs="Arial"/>
              </w:rPr>
            </w:pPr>
            <w:r w:rsidRPr="00F9052A">
              <w:rPr>
                <w:rFonts w:ascii="Arial" w:hAnsi="Arial" w:cs="Arial"/>
              </w:rPr>
              <w:t>Anwenden von eigenen Erfahrungen in neuen Situationen;</w:t>
            </w:r>
          </w:p>
          <w:p w14:paraId="24BFB9BD" w14:textId="77777777" w:rsidR="004F329C" w:rsidRPr="00F9052A" w:rsidRDefault="004F329C" w:rsidP="00582C22">
            <w:pPr>
              <w:pStyle w:val="61TabText"/>
              <w:spacing w:line="240" w:lineRule="auto"/>
              <w:rPr>
                <w:rFonts w:ascii="Arial" w:hAnsi="Arial" w:cs="Arial"/>
              </w:rPr>
            </w:pPr>
            <w:r w:rsidRPr="00F9052A">
              <w:rPr>
                <w:rFonts w:ascii="Arial" w:hAnsi="Arial" w:cs="Arial"/>
              </w:rPr>
              <w:t>Durchführen von Rollenspielen mit verschiedenen Ausgangssituationen</w:t>
            </w:r>
          </w:p>
        </w:tc>
      </w:tr>
    </w:tbl>
    <w:p w14:paraId="7F02C7FA" w14:textId="77777777" w:rsidR="004F329C" w:rsidRDefault="004F329C" w:rsidP="004F329C">
      <w: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2486"/>
        <w:gridCol w:w="4346"/>
      </w:tblGrid>
      <w:tr w:rsidR="004F329C" w:rsidRPr="00F9052A" w14:paraId="36887023" w14:textId="77777777" w:rsidTr="00582C22">
        <w:trPr>
          <w:trHeight w:val="624"/>
        </w:trPr>
        <w:tc>
          <w:tcPr>
            <w:tcW w:w="10065" w:type="dxa"/>
            <w:gridSpan w:val="3"/>
            <w:vAlign w:val="center"/>
          </w:tcPr>
          <w:p w14:paraId="28BEB091" w14:textId="77777777" w:rsidR="004F329C" w:rsidRPr="00F9052A" w:rsidRDefault="004F329C" w:rsidP="00582C22">
            <w:pPr>
              <w:pStyle w:val="Tab"/>
            </w:pPr>
            <w:r w:rsidRPr="00F9052A">
              <w:lastRenderedPageBreak/>
              <w:t>Kompetenzfeld: Konflikte</w:t>
            </w:r>
          </w:p>
        </w:tc>
      </w:tr>
      <w:tr w:rsidR="004F329C" w:rsidRPr="00F9052A" w14:paraId="38858A41" w14:textId="77777777" w:rsidTr="00582C22">
        <w:trPr>
          <w:trHeight w:val="168"/>
        </w:trPr>
        <w:tc>
          <w:tcPr>
            <w:tcW w:w="10065" w:type="dxa"/>
            <w:gridSpan w:val="3"/>
          </w:tcPr>
          <w:p w14:paraId="2B42B0CE" w14:textId="77777777" w:rsidR="004F329C" w:rsidRPr="00F9052A" w:rsidRDefault="004F329C" w:rsidP="00582C22">
            <w:pPr>
              <w:pStyle w:val="61TabText"/>
              <w:spacing w:line="240" w:lineRule="auto"/>
              <w:rPr>
                <w:rFonts w:ascii="Arial" w:hAnsi="Arial" w:cs="Arial"/>
              </w:rPr>
            </w:pPr>
            <w:r w:rsidRPr="00F9052A">
              <w:rPr>
                <w:rFonts w:ascii="Arial" w:hAnsi="Arial" w:cs="Arial"/>
              </w:rPr>
              <w:t>Dieses Kompetenzfeld bezieht sich auf das klare und konstruktive Einbringen des eigenen Standpunktes, ein wertschätzendes Feedback sowie auf ein lösungsorientiertes Verhalten</w:t>
            </w:r>
            <w:r>
              <w:rPr>
                <w:rFonts w:ascii="Arial" w:hAnsi="Arial" w:cs="Arial"/>
              </w:rPr>
              <w:t>.</w:t>
            </w:r>
          </w:p>
        </w:tc>
      </w:tr>
      <w:tr w:rsidR="004F329C" w:rsidRPr="00F9052A" w14:paraId="3AB4C619" w14:textId="77777777" w:rsidTr="00582C22">
        <w:trPr>
          <w:trHeight w:val="397"/>
        </w:trPr>
        <w:tc>
          <w:tcPr>
            <w:tcW w:w="10065" w:type="dxa"/>
            <w:gridSpan w:val="3"/>
            <w:vAlign w:val="center"/>
          </w:tcPr>
          <w:p w14:paraId="7615BB06"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Standpunktklärung</w:t>
            </w:r>
          </w:p>
        </w:tc>
      </w:tr>
      <w:tr w:rsidR="004F329C" w:rsidRPr="00F9052A" w14:paraId="4338FF30" w14:textId="77777777" w:rsidTr="00582C22">
        <w:tc>
          <w:tcPr>
            <w:tcW w:w="3233" w:type="dxa"/>
          </w:tcPr>
          <w:p w14:paraId="44207CBB" w14:textId="77777777" w:rsidR="004F329C" w:rsidRPr="00F9052A" w:rsidRDefault="004F329C" w:rsidP="00582C22">
            <w:pPr>
              <w:pStyle w:val="61TabText"/>
              <w:spacing w:line="240" w:lineRule="auto"/>
              <w:rPr>
                <w:rFonts w:ascii="Arial" w:hAnsi="Arial" w:cs="Arial"/>
              </w:rPr>
            </w:pPr>
            <w:r w:rsidRPr="00F9052A">
              <w:rPr>
                <w:rFonts w:ascii="Arial" w:hAnsi="Arial" w:cs="Arial"/>
              </w:rPr>
              <w:t>... den eigenen Standpunkt klar darlegen</w:t>
            </w:r>
            <w:r>
              <w:rPr>
                <w:rFonts w:ascii="Arial" w:hAnsi="Arial" w:cs="Arial"/>
              </w:rPr>
              <w:t>.</w:t>
            </w:r>
          </w:p>
        </w:tc>
        <w:tc>
          <w:tcPr>
            <w:tcW w:w="2486" w:type="dxa"/>
          </w:tcPr>
          <w:p w14:paraId="2D5DEEFF" w14:textId="77777777" w:rsidR="004F329C" w:rsidRPr="00F9052A" w:rsidRDefault="004F329C" w:rsidP="00582C22">
            <w:pPr>
              <w:pStyle w:val="61TabText"/>
              <w:spacing w:line="240" w:lineRule="auto"/>
              <w:rPr>
                <w:rFonts w:ascii="Arial" w:hAnsi="Arial" w:cs="Arial"/>
              </w:rPr>
            </w:pPr>
            <w:r w:rsidRPr="00F9052A">
              <w:rPr>
                <w:rFonts w:ascii="Arial" w:hAnsi="Arial" w:cs="Arial"/>
              </w:rPr>
              <w:t>Meinungsbildung;</w:t>
            </w:r>
          </w:p>
          <w:p w14:paraId="07A6770B" w14:textId="77777777" w:rsidR="004F329C" w:rsidRPr="00F9052A" w:rsidRDefault="004F329C" w:rsidP="00582C22">
            <w:pPr>
              <w:pStyle w:val="61TabText"/>
              <w:spacing w:line="240" w:lineRule="auto"/>
              <w:rPr>
                <w:rFonts w:ascii="Arial" w:hAnsi="Arial" w:cs="Arial"/>
              </w:rPr>
            </w:pPr>
            <w:r w:rsidRPr="00F9052A">
              <w:rPr>
                <w:rFonts w:ascii="Arial" w:hAnsi="Arial" w:cs="Arial"/>
              </w:rPr>
              <w:t>Stärkung des Selbstbewusstseins</w:t>
            </w:r>
          </w:p>
        </w:tc>
        <w:tc>
          <w:tcPr>
            <w:tcW w:w="4346" w:type="dxa"/>
          </w:tcPr>
          <w:p w14:paraId="1831A2A3" w14:textId="77777777" w:rsidR="004F329C" w:rsidRPr="00F9052A" w:rsidRDefault="004F329C" w:rsidP="00582C22">
            <w:pPr>
              <w:pStyle w:val="61TabText"/>
              <w:spacing w:line="240" w:lineRule="auto"/>
              <w:rPr>
                <w:rFonts w:ascii="Arial" w:hAnsi="Arial" w:cs="Arial"/>
              </w:rPr>
            </w:pPr>
            <w:r w:rsidRPr="00F9052A">
              <w:rPr>
                <w:rFonts w:ascii="Arial" w:hAnsi="Arial" w:cs="Arial"/>
              </w:rPr>
              <w:t>Entwicklung von Selbsteinschätzung und Selbstbewusstsein (z</w:t>
            </w:r>
            <w:r>
              <w:rPr>
                <w:rFonts w:ascii="Arial" w:hAnsi="Arial" w:cs="Arial"/>
              </w:rPr>
              <w:t>.</w:t>
            </w:r>
            <w:r w:rsidRPr="00F9052A">
              <w:rPr>
                <w:rFonts w:ascii="Arial" w:hAnsi="Arial" w:cs="Arial"/>
              </w:rPr>
              <w:t>B</w:t>
            </w:r>
            <w:r>
              <w:rPr>
                <w:rFonts w:ascii="Arial" w:hAnsi="Arial" w:cs="Arial"/>
              </w:rPr>
              <w:t>.</w:t>
            </w:r>
            <w:r w:rsidRPr="00F9052A">
              <w:rPr>
                <w:rFonts w:ascii="Arial" w:hAnsi="Arial" w:cs="Arial"/>
              </w:rPr>
              <w:t xml:space="preserve"> Erstellen eines Stärkenprofils)</w:t>
            </w:r>
          </w:p>
        </w:tc>
      </w:tr>
      <w:tr w:rsidR="004F329C" w:rsidRPr="00F9052A" w14:paraId="430B8A36" w14:textId="77777777" w:rsidTr="00582C22">
        <w:tc>
          <w:tcPr>
            <w:tcW w:w="3233" w:type="dxa"/>
          </w:tcPr>
          <w:p w14:paraId="7CA2A236" w14:textId="77777777" w:rsidR="004F329C" w:rsidRPr="00F9052A" w:rsidRDefault="004F329C" w:rsidP="00582C22">
            <w:pPr>
              <w:pStyle w:val="61TabText"/>
              <w:spacing w:line="240" w:lineRule="auto"/>
              <w:rPr>
                <w:rFonts w:ascii="Arial" w:hAnsi="Arial" w:cs="Arial"/>
              </w:rPr>
            </w:pPr>
            <w:r w:rsidRPr="00F9052A">
              <w:rPr>
                <w:rFonts w:ascii="Arial" w:hAnsi="Arial" w:cs="Arial"/>
              </w:rPr>
              <w:t>... den Standpunkt anderer respektieren</w:t>
            </w:r>
            <w:r>
              <w:rPr>
                <w:rFonts w:ascii="Arial" w:hAnsi="Arial" w:cs="Arial"/>
              </w:rPr>
              <w:t>.</w:t>
            </w:r>
          </w:p>
        </w:tc>
        <w:tc>
          <w:tcPr>
            <w:tcW w:w="2486" w:type="dxa"/>
          </w:tcPr>
          <w:p w14:paraId="0635E04A" w14:textId="77777777" w:rsidR="004F329C" w:rsidRPr="00F9052A" w:rsidRDefault="004F329C" w:rsidP="00582C22">
            <w:pPr>
              <w:pStyle w:val="61TabText"/>
              <w:spacing w:line="240" w:lineRule="auto"/>
              <w:rPr>
                <w:rFonts w:ascii="Arial" w:hAnsi="Arial" w:cs="Arial"/>
              </w:rPr>
            </w:pPr>
            <w:r w:rsidRPr="00F9052A">
              <w:rPr>
                <w:rFonts w:ascii="Arial" w:hAnsi="Arial" w:cs="Arial"/>
              </w:rPr>
              <w:t>Umgang mit unterschiedlichen Meinungen und Haltungen</w:t>
            </w:r>
          </w:p>
        </w:tc>
        <w:tc>
          <w:tcPr>
            <w:tcW w:w="4346" w:type="dxa"/>
          </w:tcPr>
          <w:p w14:paraId="5BEA354C" w14:textId="77777777" w:rsidR="004F329C" w:rsidRPr="00F9052A" w:rsidRDefault="004F329C" w:rsidP="00582C22">
            <w:pPr>
              <w:pStyle w:val="61TabText"/>
              <w:spacing w:line="240" w:lineRule="auto"/>
              <w:rPr>
                <w:rFonts w:ascii="Arial" w:hAnsi="Arial" w:cs="Arial"/>
              </w:rPr>
            </w:pPr>
            <w:r w:rsidRPr="00F9052A">
              <w:rPr>
                <w:rFonts w:ascii="Arial" w:hAnsi="Arial" w:cs="Arial"/>
              </w:rPr>
              <w:t>den Standpunkt anderer mit aktivem Zuhören erfassen und reflektieren</w:t>
            </w:r>
          </w:p>
        </w:tc>
      </w:tr>
      <w:tr w:rsidR="004F329C" w:rsidRPr="00F9052A" w14:paraId="5D1AE484" w14:textId="77777777" w:rsidTr="00582C22">
        <w:trPr>
          <w:trHeight w:val="424"/>
        </w:trPr>
        <w:tc>
          <w:tcPr>
            <w:tcW w:w="3233" w:type="dxa"/>
          </w:tcPr>
          <w:p w14:paraId="2CC21F26" w14:textId="77777777" w:rsidR="004F329C" w:rsidRPr="00F9052A" w:rsidRDefault="004F329C" w:rsidP="00582C22">
            <w:pPr>
              <w:pStyle w:val="61TabText"/>
              <w:spacing w:line="240" w:lineRule="auto"/>
              <w:rPr>
                <w:rFonts w:ascii="Arial" w:hAnsi="Arial" w:cs="Arial"/>
              </w:rPr>
            </w:pPr>
            <w:r w:rsidRPr="00F9052A">
              <w:rPr>
                <w:rFonts w:ascii="Arial" w:hAnsi="Arial" w:cs="Arial"/>
              </w:rPr>
              <w:t>... konstruktives Feedback geben und Feedback annehmen</w:t>
            </w:r>
            <w:r>
              <w:rPr>
                <w:rFonts w:ascii="Arial" w:hAnsi="Arial" w:cs="Arial"/>
              </w:rPr>
              <w:t>.</w:t>
            </w:r>
          </w:p>
        </w:tc>
        <w:tc>
          <w:tcPr>
            <w:tcW w:w="2486" w:type="dxa"/>
          </w:tcPr>
          <w:p w14:paraId="2E31AD01" w14:textId="77777777" w:rsidR="004F329C" w:rsidRPr="00F9052A" w:rsidRDefault="004F329C" w:rsidP="00582C22">
            <w:pPr>
              <w:pStyle w:val="61TabText"/>
              <w:spacing w:line="240" w:lineRule="auto"/>
              <w:rPr>
                <w:rFonts w:ascii="Arial" w:hAnsi="Arial" w:cs="Arial"/>
              </w:rPr>
            </w:pPr>
            <w:r w:rsidRPr="00F9052A">
              <w:rPr>
                <w:rFonts w:ascii="Arial" w:hAnsi="Arial" w:cs="Arial"/>
              </w:rPr>
              <w:t>Feedback und seine Einsatzmöglichkeiten</w:t>
            </w:r>
          </w:p>
        </w:tc>
        <w:tc>
          <w:tcPr>
            <w:tcW w:w="4346" w:type="dxa"/>
          </w:tcPr>
          <w:p w14:paraId="42C6BBAE" w14:textId="77777777" w:rsidR="004F329C" w:rsidRPr="00F9052A" w:rsidRDefault="004F329C" w:rsidP="00582C22">
            <w:pPr>
              <w:pStyle w:val="61TabText"/>
              <w:spacing w:line="240" w:lineRule="auto"/>
              <w:rPr>
                <w:rFonts w:ascii="Arial" w:hAnsi="Arial" w:cs="Arial"/>
              </w:rPr>
            </w:pPr>
            <w:r w:rsidRPr="00F9052A">
              <w:rPr>
                <w:rFonts w:ascii="Arial" w:hAnsi="Arial" w:cs="Arial"/>
              </w:rPr>
              <w:t>unterschiedliche Methoden von konstruktivem Feedback geben und annehmen</w:t>
            </w:r>
          </w:p>
        </w:tc>
      </w:tr>
      <w:tr w:rsidR="004F329C" w:rsidRPr="00F9052A" w14:paraId="6028A9B9" w14:textId="77777777" w:rsidTr="00582C22">
        <w:trPr>
          <w:trHeight w:val="397"/>
        </w:trPr>
        <w:tc>
          <w:tcPr>
            <w:tcW w:w="10065" w:type="dxa"/>
            <w:gridSpan w:val="3"/>
            <w:vAlign w:val="center"/>
          </w:tcPr>
          <w:p w14:paraId="6BBD81C7"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Konfliktsteuerung</w:t>
            </w:r>
          </w:p>
        </w:tc>
      </w:tr>
      <w:tr w:rsidR="004F329C" w:rsidRPr="00F9052A" w14:paraId="11B94086" w14:textId="77777777" w:rsidTr="00582C22">
        <w:tc>
          <w:tcPr>
            <w:tcW w:w="3233" w:type="dxa"/>
          </w:tcPr>
          <w:p w14:paraId="130416EB" w14:textId="77777777" w:rsidR="004F329C" w:rsidRPr="00F9052A" w:rsidRDefault="004F329C" w:rsidP="00582C22">
            <w:pPr>
              <w:pStyle w:val="61TabText"/>
              <w:spacing w:line="240" w:lineRule="auto"/>
              <w:rPr>
                <w:rFonts w:ascii="Arial" w:hAnsi="Arial" w:cs="Arial"/>
              </w:rPr>
            </w:pPr>
            <w:r w:rsidRPr="00F9052A">
              <w:rPr>
                <w:rFonts w:ascii="Arial" w:hAnsi="Arial" w:cs="Arial"/>
              </w:rPr>
              <w:t>... entstehende Konflikte erkennen</w:t>
            </w:r>
            <w:r>
              <w:rPr>
                <w:rFonts w:ascii="Arial" w:hAnsi="Arial" w:cs="Arial"/>
              </w:rPr>
              <w:t>.</w:t>
            </w:r>
          </w:p>
        </w:tc>
        <w:tc>
          <w:tcPr>
            <w:tcW w:w="2486" w:type="dxa"/>
          </w:tcPr>
          <w:p w14:paraId="1EF000C0" w14:textId="77777777" w:rsidR="004F329C" w:rsidRPr="00F9052A" w:rsidRDefault="004F329C" w:rsidP="00582C22">
            <w:pPr>
              <w:pStyle w:val="61TabText"/>
              <w:spacing w:line="240" w:lineRule="auto"/>
              <w:rPr>
                <w:rFonts w:ascii="Arial" w:hAnsi="Arial" w:cs="Arial"/>
              </w:rPr>
            </w:pPr>
            <w:r w:rsidRPr="00F9052A">
              <w:rPr>
                <w:rFonts w:ascii="Arial" w:hAnsi="Arial" w:cs="Arial"/>
              </w:rPr>
              <w:t>Arten und Entstehung von Konflikten;</w:t>
            </w:r>
          </w:p>
          <w:p w14:paraId="7859953F" w14:textId="77777777" w:rsidR="004F329C" w:rsidRPr="00F9052A" w:rsidRDefault="004F329C" w:rsidP="00582C22">
            <w:pPr>
              <w:pStyle w:val="61TabText"/>
              <w:spacing w:line="240" w:lineRule="auto"/>
              <w:rPr>
                <w:rFonts w:ascii="Arial" w:hAnsi="Arial" w:cs="Arial"/>
              </w:rPr>
            </w:pPr>
            <w:r w:rsidRPr="00F9052A">
              <w:rPr>
                <w:rFonts w:ascii="Arial" w:hAnsi="Arial" w:cs="Arial"/>
              </w:rPr>
              <w:t>Konfliktsignale</w:t>
            </w:r>
          </w:p>
        </w:tc>
        <w:tc>
          <w:tcPr>
            <w:tcW w:w="4346" w:type="dxa"/>
          </w:tcPr>
          <w:p w14:paraId="1FBF8760" w14:textId="77777777" w:rsidR="004F329C" w:rsidRPr="00F9052A" w:rsidRDefault="004F329C" w:rsidP="00582C22">
            <w:pPr>
              <w:pStyle w:val="61TabText"/>
              <w:spacing w:line="240" w:lineRule="auto"/>
              <w:rPr>
                <w:rFonts w:ascii="Arial" w:hAnsi="Arial" w:cs="Arial"/>
              </w:rPr>
            </w:pPr>
            <w:r w:rsidRPr="00F9052A">
              <w:rPr>
                <w:rFonts w:ascii="Arial" w:hAnsi="Arial" w:cs="Arial"/>
              </w:rPr>
              <w:t>Konflikte erkennen und damit umgehen (z</w:t>
            </w:r>
            <w:r>
              <w:rPr>
                <w:rFonts w:ascii="Arial" w:hAnsi="Arial" w:cs="Arial"/>
              </w:rPr>
              <w:t>.</w:t>
            </w:r>
            <w:r w:rsidRPr="00F9052A">
              <w:rPr>
                <w:rFonts w:ascii="Arial" w:hAnsi="Arial" w:cs="Arial"/>
              </w:rPr>
              <w:t>B</w:t>
            </w:r>
            <w:r>
              <w:rPr>
                <w:rFonts w:ascii="Arial" w:hAnsi="Arial" w:cs="Arial"/>
              </w:rPr>
              <w:t>.</w:t>
            </w:r>
            <w:r w:rsidRPr="00F9052A">
              <w:rPr>
                <w:rFonts w:ascii="Arial" w:hAnsi="Arial" w:cs="Arial"/>
              </w:rPr>
              <w:t xml:space="preserve"> Filmanalyse, Rollenspiele)</w:t>
            </w:r>
          </w:p>
        </w:tc>
      </w:tr>
      <w:tr w:rsidR="004F329C" w:rsidRPr="00F9052A" w14:paraId="6596A667" w14:textId="77777777" w:rsidTr="00582C22">
        <w:tc>
          <w:tcPr>
            <w:tcW w:w="3233" w:type="dxa"/>
          </w:tcPr>
          <w:p w14:paraId="0AED1592" w14:textId="77777777" w:rsidR="004F329C" w:rsidRPr="00F9052A" w:rsidRDefault="004F329C" w:rsidP="00582C22">
            <w:pPr>
              <w:pStyle w:val="61TabText"/>
              <w:spacing w:line="240" w:lineRule="auto"/>
              <w:rPr>
                <w:rFonts w:ascii="Arial" w:hAnsi="Arial" w:cs="Arial"/>
              </w:rPr>
            </w:pPr>
            <w:r w:rsidRPr="00F9052A">
              <w:rPr>
                <w:rFonts w:ascii="Arial" w:hAnsi="Arial" w:cs="Arial"/>
              </w:rPr>
              <w:t>... mit unterschiedlichen Befindlichkeiten in der Gruppe umgehen</w:t>
            </w:r>
          </w:p>
        </w:tc>
        <w:tc>
          <w:tcPr>
            <w:tcW w:w="2486" w:type="dxa"/>
          </w:tcPr>
          <w:p w14:paraId="4461410E" w14:textId="77777777" w:rsidR="004F329C" w:rsidRPr="00F9052A" w:rsidRDefault="004F329C" w:rsidP="00582C22">
            <w:pPr>
              <w:pStyle w:val="61TabText"/>
              <w:spacing w:line="240" w:lineRule="auto"/>
              <w:rPr>
                <w:rFonts w:ascii="Arial" w:hAnsi="Arial" w:cs="Arial"/>
              </w:rPr>
            </w:pPr>
            <w:r w:rsidRPr="00F9052A">
              <w:rPr>
                <w:rFonts w:ascii="Arial" w:hAnsi="Arial" w:cs="Arial"/>
              </w:rPr>
              <w:t>Zusammensetzung von Gruppen;</w:t>
            </w:r>
          </w:p>
          <w:p w14:paraId="620986B5" w14:textId="77777777" w:rsidR="004F329C" w:rsidRPr="00F9052A" w:rsidRDefault="004F329C" w:rsidP="00582C22">
            <w:pPr>
              <w:pStyle w:val="61TabText"/>
              <w:spacing w:line="240" w:lineRule="auto"/>
              <w:rPr>
                <w:rFonts w:ascii="Arial" w:hAnsi="Arial" w:cs="Arial"/>
              </w:rPr>
            </w:pPr>
            <w:r w:rsidRPr="00F9052A">
              <w:rPr>
                <w:rFonts w:ascii="Arial" w:hAnsi="Arial" w:cs="Arial"/>
              </w:rPr>
              <w:t>Gruppendynamik</w:t>
            </w:r>
          </w:p>
        </w:tc>
        <w:tc>
          <w:tcPr>
            <w:tcW w:w="4346" w:type="dxa"/>
          </w:tcPr>
          <w:p w14:paraId="2281B8AE" w14:textId="77777777" w:rsidR="004F329C" w:rsidRPr="00F9052A" w:rsidRDefault="004F329C" w:rsidP="00582C22">
            <w:pPr>
              <w:pStyle w:val="61TabText"/>
              <w:spacing w:line="240" w:lineRule="auto"/>
              <w:rPr>
                <w:rFonts w:ascii="Arial" w:hAnsi="Arial" w:cs="Arial"/>
              </w:rPr>
            </w:pPr>
            <w:r w:rsidRPr="00F9052A">
              <w:rPr>
                <w:rFonts w:ascii="Arial" w:hAnsi="Arial" w:cs="Arial"/>
              </w:rPr>
              <w:t>mit unterschiedlichen Charakteren in einer Gruppe umgehen</w:t>
            </w:r>
          </w:p>
        </w:tc>
      </w:tr>
      <w:tr w:rsidR="004F329C" w:rsidRPr="00F9052A" w14:paraId="331DE92D" w14:textId="77777777" w:rsidTr="00582C22">
        <w:tc>
          <w:tcPr>
            <w:tcW w:w="3233" w:type="dxa"/>
          </w:tcPr>
          <w:p w14:paraId="5F7AAA4A" w14:textId="77777777" w:rsidR="004F329C" w:rsidRPr="00F9052A" w:rsidRDefault="004F329C" w:rsidP="00582C22">
            <w:pPr>
              <w:pStyle w:val="61TabText"/>
              <w:spacing w:line="240" w:lineRule="auto"/>
              <w:rPr>
                <w:rFonts w:ascii="Arial" w:hAnsi="Arial" w:cs="Arial"/>
              </w:rPr>
            </w:pPr>
            <w:r w:rsidRPr="00F9052A">
              <w:rPr>
                <w:rFonts w:ascii="Arial" w:hAnsi="Arial" w:cs="Arial"/>
              </w:rPr>
              <w:t>... Schritte zur Deeskalation setzen</w:t>
            </w:r>
            <w:r>
              <w:rPr>
                <w:rFonts w:ascii="Arial" w:hAnsi="Arial" w:cs="Arial"/>
              </w:rPr>
              <w:t>.</w:t>
            </w:r>
          </w:p>
        </w:tc>
        <w:tc>
          <w:tcPr>
            <w:tcW w:w="2486" w:type="dxa"/>
          </w:tcPr>
          <w:p w14:paraId="7FE3AFCC" w14:textId="77777777" w:rsidR="004F329C" w:rsidRPr="00F9052A" w:rsidRDefault="004F329C" w:rsidP="00582C22">
            <w:pPr>
              <w:pStyle w:val="61TabText"/>
              <w:spacing w:line="240" w:lineRule="auto"/>
              <w:rPr>
                <w:rFonts w:ascii="Arial" w:hAnsi="Arial" w:cs="Arial"/>
              </w:rPr>
            </w:pPr>
            <w:r w:rsidRPr="00F9052A">
              <w:rPr>
                <w:rFonts w:ascii="Arial" w:hAnsi="Arial" w:cs="Arial"/>
              </w:rPr>
              <w:t>Konfliktbewältigung;</w:t>
            </w:r>
          </w:p>
          <w:p w14:paraId="5CDC19EC" w14:textId="77777777" w:rsidR="004F329C" w:rsidRPr="00F9052A" w:rsidRDefault="004F329C" w:rsidP="00582C22">
            <w:pPr>
              <w:pStyle w:val="61TabText"/>
              <w:spacing w:line="240" w:lineRule="auto"/>
              <w:rPr>
                <w:rFonts w:ascii="Arial" w:hAnsi="Arial" w:cs="Arial"/>
              </w:rPr>
            </w:pPr>
            <w:r w:rsidRPr="00F9052A">
              <w:rPr>
                <w:rFonts w:ascii="Arial" w:hAnsi="Arial" w:cs="Arial"/>
              </w:rPr>
              <w:t>Umgang mit Aggressionen</w:t>
            </w:r>
          </w:p>
        </w:tc>
        <w:tc>
          <w:tcPr>
            <w:tcW w:w="4346" w:type="dxa"/>
          </w:tcPr>
          <w:p w14:paraId="02DB5379" w14:textId="77777777" w:rsidR="004F329C" w:rsidRPr="00F9052A" w:rsidRDefault="004F329C" w:rsidP="00582C22">
            <w:pPr>
              <w:pStyle w:val="61TabText"/>
              <w:spacing w:line="240" w:lineRule="auto"/>
              <w:rPr>
                <w:rFonts w:ascii="Arial" w:hAnsi="Arial" w:cs="Arial"/>
              </w:rPr>
            </w:pPr>
            <w:r w:rsidRPr="00F9052A">
              <w:rPr>
                <w:rFonts w:ascii="Arial" w:hAnsi="Arial" w:cs="Arial"/>
              </w:rPr>
              <w:t>Maßnahmen zur Deeskalation setzen</w:t>
            </w:r>
          </w:p>
        </w:tc>
      </w:tr>
      <w:tr w:rsidR="004F329C" w:rsidRPr="00F9052A" w14:paraId="68DE7C20" w14:textId="77777777" w:rsidTr="00582C22">
        <w:trPr>
          <w:trHeight w:val="397"/>
        </w:trPr>
        <w:tc>
          <w:tcPr>
            <w:tcW w:w="10065" w:type="dxa"/>
            <w:gridSpan w:val="3"/>
            <w:vAlign w:val="center"/>
          </w:tcPr>
          <w:p w14:paraId="1D87413D"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Lösungsorientierung</w:t>
            </w:r>
          </w:p>
        </w:tc>
      </w:tr>
      <w:tr w:rsidR="004F329C" w:rsidRPr="00F9052A" w14:paraId="03933DAD" w14:textId="77777777" w:rsidTr="00582C22">
        <w:tc>
          <w:tcPr>
            <w:tcW w:w="3233" w:type="dxa"/>
          </w:tcPr>
          <w:p w14:paraId="3A4CD5F4" w14:textId="77777777" w:rsidR="004F329C" w:rsidRPr="00F9052A" w:rsidRDefault="004F329C" w:rsidP="00582C22">
            <w:pPr>
              <w:pStyle w:val="61TabText"/>
              <w:spacing w:line="240" w:lineRule="auto"/>
              <w:rPr>
                <w:rFonts w:ascii="Arial" w:hAnsi="Arial" w:cs="Arial"/>
              </w:rPr>
            </w:pPr>
            <w:r w:rsidRPr="00F9052A">
              <w:rPr>
                <w:rFonts w:ascii="Arial" w:hAnsi="Arial" w:cs="Arial"/>
              </w:rPr>
              <w:t>.. sich konstruktiv mit eigenen und fremden Interessen und Bedürfnissen auseinandersetzen</w:t>
            </w:r>
            <w:r>
              <w:rPr>
                <w:rFonts w:ascii="Arial" w:hAnsi="Arial" w:cs="Arial"/>
              </w:rPr>
              <w:t>.</w:t>
            </w:r>
          </w:p>
        </w:tc>
        <w:tc>
          <w:tcPr>
            <w:tcW w:w="2486" w:type="dxa"/>
          </w:tcPr>
          <w:p w14:paraId="30B8D4EC" w14:textId="77777777" w:rsidR="004F329C" w:rsidRPr="00F9052A" w:rsidRDefault="004F329C" w:rsidP="00582C22">
            <w:pPr>
              <w:pStyle w:val="61TabText"/>
              <w:spacing w:line="240" w:lineRule="auto"/>
              <w:rPr>
                <w:rFonts w:ascii="Arial" w:hAnsi="Arial" w:cs="Arial"/>
              </w:rPr>
            </w:pPr>
            <w:r w:rsidRPr="00F9052A">
              <w:rPr>
                <w:rFonts w:ascii="Arial" w:hAnsi="Arial" w:cs="Arial"/>
              </w:rPr>
              <w:t>Benennen und Wahrnehmen unterschiedlicher Bedürfnisse</w:t>
            </w:r>
          </w:p>
        </w:tc>
        <w:tc>
          <w:tcPr>
            <w:tcW w:w="4346" w:type="dxa"/>
          </w:tcPr>
          <w:p w14:paraId="3DCD2F10" w14:textId="77777777" w:rsidR="004F329C" w:rsidRPr="00F9052A" w:rsidRDefault="004F329C" w:rsidP="00582C22">
            <w:pPr>
              <w:pStyle w:val="61TabText"/>
              <w:spacing w:line="240" w:lineRule="auto"/>
              <w:rPr>
                <w:rFonts w:ascii="Arial" w:hAnsi="Arial" w:cs="Arial"/>
              </w:rPr>
            </w:pPr>
            <w:r w:rsidRPr="00F9052A">
              <w:rPr>
                <w:rFonts w:ascii="Arial" w:hAnsi="Arial" w:cs="Arial"/>
              </w:rPr>
              <w:t>Interessen unterschiedlicher Gruppierungen wahrnehmen und sich damit auseinandersetzen (z</w:t>
            </w:r>
            <w:r>
              <w:rPr>
                <w:rFonts w:ascii="Arial" w:hAnsi="Arial" w:cs="Arial"/>
              </w:rPr>
              <w:t>.</w:t>
            </w:r>
            <w:r w:rsidRPr="00F9052A">
              <w:rPr>
                <w:rFonts w:ascii="Arial" w:hAnsi="Arial" w:cs="Arial"/>
              </w:rPr>
              <w:t>B</w:t>
            </w:r>
            <w:r>
              <w:rPr>
                <w:rFonts w:ascii="Arial" w:hAnsi="Arial" w:cs="Arial"/>
              </w:rPr>
              <w:t>.</w:t>
            </w:r>
            <w:r w:rsidRPr="00F9052A">
              <w:rPr>
                <w:rFonts w:ascii="Arial" w:hAnsi="Arial" w:cs="Arial"/>
              </w:rPr>
              <w:t xml:space="preserve"> Klassenregeln entwickeln, Klassenforum, Klassenrat, Schüler- und Schülerinnenparlament gründen)</w:t>
            </w:r>
          </w:p>
        </w:tc>
      </w:tr>
      <w:tr w:rsidR="004F329C" w:rsidRPr="00F9052A" w14:paraId="391AEB9C" w14:textId="77777777" w:rsidTr="00582C22">
        <w:trPr>
          <w:trHeight w:val="624"/>
        </w:trPr>
        <w:tc>
          <w:tcPr>
            <w:tcW w:w="10065" w:type="dxa"/>
            <w:gridSpan w:val="3"/>
            <w:vAlign w:val="center"/>
          </w:tcPr>
          <w:p w14:paraId="42B1C68D"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Kompetenzfeld: Führung</w:t>
            </w:r>
          </w:p>
        </w:tc>
      </w:tr>
      <w:tr w:rsidR="004F329C" w:rsidRPr="00F9052A" w14:paraId="62506AB8" w14:textId="77777777" w:rsidTr="00582C22">
        <w:trPr>
          <w:trHeight w:val="111"/>
        </w:trPr>
        <w:tc>
          <w:tcPr>
            <w:tcW w:w="10065" w:type="dxa"/>
            <w:gridSpan w:val="3"/>
          </w:tcPr>
          <w:p w14:paraId="58CD9816" w14:textId="77777777" w:rsidR="004F329C" w:rsidRPr="00F9052A" w:rsidRDefault="004F329C" w:rsidP="00582C22">
            <w:pPr>
              <w:pStyle w:val="61TabText"/>
              <w:spacing w:line="240" w:lineRule="auto"/>
              <w:rPr>
                <w:rFonts w:ascii="Arial" w:hAnsi="Arial" w:cs="Arial"/>
              </w:rPr>
            </w:pPr>
            <w:r w:rsidRPr="00F9052A">
              <w:rPr>
                <w:rFonts w:ascii="Arial" w:hAnsi="Arial" w:cs="Arial"/>
              </w:rPr>
              <w:t>Dieses Kompetenzfeld bezieht sich auf das klare und konstruktive Einbringen des eigenen Standpunktes, auf ein wertschätzendes Feedback sowie auf ein lösungsorientiertes Verhalten</w:t>
            </w:r>
            <w:r>
              <w:rPr>
                <w:rFonts w:ascii="Arial" w:hAnsi="Arial" w:cs="Arial"/>
              </w:rPr>
              <w:t>.</w:t>
            </w:r>
          </w:p>
        </w:tc>
      </w:tr>
      <w:tr w:rsidR="004F329C" w:rsidRPr="00F9052A" w14:paraId="1E6E9F4F" w14:textId="77777777" w:rsidTr="00582C22">
        <w:trPr>
          <w:trHeight w:val="397"/>
        </w:trPr>
        <w:tc>
          <w:tcPr>
            <w:tcW w:w="10065" w:type="dxa"/>
            <w:gridSpan w:val="3"/>
            <w:vAlign w:val="center"/>
          </w:tcPr>
          <w:p w14:paraId="421AEFCF"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Verantwortungsübernahme und Weitergabe von Verantwortung</w:t>
            </w:r>
          </w:p>
        </w:tc>
      </w:tr>
      <w:tr w:rsidR="004F329C" w:rsidRPr="00F9052A" w14:paraId="2D84C9A7" w14:textId="77777777" w:rsidTr="00582C22">
        <w:tc>
          <w:tcPr>
            <w:tcW w:w="3233" w:type="dxa"/>
          </w:tcPr>
          <w:p w14:paraId="14E25BA4" w14:textId="77777777" w:rsidR="004F329C" w:rsidRPr="00F9052A" w:rsidRDefault="004F329C" w:rsidP="00582C22">
            <w:pPr>
              <w:pStyle w:val="61TabText"/>
              <w:spacing w:line="240" w:lineRule="auto"/>
              <w:rPr>
                <w:rFonts w:ascii="Arial" w:hAnsi="Arial" w:cs="Arial"/>
              </w:rPr>
            </w:pPr>
            <w:r w:rsidRPr="00F9052A">
              <w:rPr>
                <w:rFonts w:ascii="Arial" w:hAnsi="Arial" w:cs="Arial"/>
              </w:rPr>
              <w:t>... Führungsaufgaben in einem klar strukturierten Bereich übernehmen</w:t>
            </w:r>
            <w:r>
              <w:rPr>
                <w:rFonts w:ascii="Arial" w:hAnsi="Arial" w:cs="Arial"/>
              </w:rPr>
              <w:t>.</w:t>
            </w:r>
          </w:p>
        </w:tc>
        <w:tc>
          <w:tcPr>
            <w:tcW w:w="2486" w:type="dxa"/>
          </w:tcPr>
          <w:p w14:paraId="4AE2500F" w14:textId="77777777" w:rsidR="004F329C" w:rsidRPr="00F9052A" w:rsidRDefault="004F329C" w:rsidP="00582C22">
            <w:pPr>
              <w:pStyle w:val="61TabText"/>
              <w:spacing w:line="240" w:lineRule="auto"/>
              <w:rPr>
                <w:rFonts w:ascii="Arial" w:hAnsi="Arial" w:cs="Arial"/>
              </w:rPr>
            </w:pPr>
            <w:r w:rsidRPr="00F9052A">
              <w:rPr>
                <w:rFonts w:ascii="Arial" w:hAnsi="Arial" w:cs="Arial"/>
              </w:rPr>
              <w:t>Führungsaufgaben;</w:t>
            </w:r>
          </w:p>
          <w:p w14:paraId="6726331A" w14:textId="77777777" w:rsidR="004F329C" w:rsidRPr="00F9052A" w:rsidRDefault="004F329C" w:rsidP="00582C22">
            <w:pPr>
              <w:pStyle w:val="61TabText"/>
              <w:spacing w:line="240" w:lineRule="auto"/>
              <w:rPr>
                <w:rFonts w:ascii="Arial" w:hAnsi="Arial" w:cs="Arial"/>
              </w:rPr>
            </w:pPr>
            <w:r w:rsidRPr="00F9052A">
              <w:rPr>
                <w:rFonts w:ascii="Arial" w:hAnsi="Arial" w:cs="Arial"/>
              </w:rPr>
              <w:t>Berufs- und Standesvertretungen</w:t>
            </w:r>
          </w:p>
        </w:tc>
        <w:tc>
          <w:tcPr>
            <w:tcW w:w="4346" w:type="dxa"/>
          </w:tcPr>
          <w:p w14:paraId="3F835C9D" w14:textId="77777777" w:rsidR="004F329C" w:rsidRPr="00F9052A" w:rsidRDefault="004F329C" w:rsidP="00582C22">
            <w:pPr>
              <w:pStyle w:val="61TabText"/>
              <w:spacing w:line="240" w:lineRule="auto"/>
              <w:rPr>
                <w:rFonts w:ascii="Arial" w:hAnsi="Arial" w:cs="Arial"/>
              </w:rPr>
            </w:pPr>
            <w:r w:rsidRPr="00F9052A">
              <w:rPr>
                <w:rFonts w:ascii="Arial" w:hAnsi="Arial" w:cs="Arial"/>
              </w:rPr>
              <w:t>Verantwortung im Klassenverband, auf Schulebene und im Bereich des Schülerheims übernehmen</w:t>
            </w:r>
          </w:p>
        </w:tc>
      </w:tr>
      <w:tr w:rsidR="004F329C" w:rsidRPr="00F9052A" w14:paraId="53A6FF73" w14:textId="77777777" w:rsidTr="00582C22">
        <w:trPr>
          <w:trHeight w:val="454"/>
        </w:trPr>
        <w:tc>
          <w:tcPr>
            <w:tcW w:w="10065" w:type="dxa"/>
            <w:gridSpan w:val="3"/>
            <w:vAlign w:val="center"/>
          </w:tcPr>
          <w:p w14:paraId="5A38E49B"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Entscheidungsfindung</w:t>
            </w:r>
          </w:p>
        </w:tc>
      </w:tr>
      <w:tr w:rsidR="004F329C" w:rsidRPr="00F9052A" w14:paraId="456C103D" w14:textId="77777777" w:rsidTr="00582C22">
        <w:tc>
          <w:tcPr>
            <w:tcW w:w="3233" w:type="dxa"/>
          </w:tcPr>
          <w:p w14:paraId="48A2C342" w14:textId="77777777" w:rsidR="004F329C" w:rsidRPr="00F9052A" w:rsidRDefault="004F329C" w:rsidP="00582C22">
            <w:pPr>
              <w:pStyle w:val="61TabText"/>
              <w:spacing w:line="240" w:lineRule="auto"/>
              <w:rPr>
                <w:rFonts w:ascii="Arial" w:hAnsi="Arial" w:cs="Arial"/>
              </w:rPr>
            </w:pPr>
            <w:r w:rsidRPr="00F9052A">
              <w:rPr>
                <w:rFonts w:ascii="Arial" w:hAnsi="Arial" w:cs="Arial"/>
              </w:rPr>
              <w:t>... Entscheidungen auf Basis der dafür notwendigen Informationen treffen</w:t>
            </w:r>
            <w:r>
              <w:rPr>
                <w:rFonts w:ascii="Arial" w:hAnsi="Arial" w:cs="Arial"/>
              </w:rPr>
              <w:t>.</w:t>
            </w:r>
          </w:p>
        </w:tc>
        <w:tc>
          <w:tcPr>
            <w:tcW w:w="2486" w:type="dxa"/>
          </w:tcPr>
          <w:p w14:paraId="272984B5" w14:textId="77777777" w:rsidR="004F329C" w:rsidRPr="00F9052A" w:rsidRDefault="004F329C" w:rsidP="00582C22">
            <w:pPr>
              <w:pStyle w:val="61TabText"/>
              <w:spacing w:line="240" w:lineRule="auto"/>
              <w:rPr>
                <w:rFonts w:ascii="Arial" w:hAnsi="Arial" w:cs="Arial"/>
              </w:rPr>
            </w:pPr>
            <w:r w:rsidRPr="00F9052A">
              <w:rPr>
                <w:rFonts w:ascii="Arial" w:hAnsi="Arial" w:cs="Arial"/>
              </w:rPr>
              <w:t>Entscheidungsfindung;</w:t>
            </w:r>
          </w:p>
          <w:p w14:paraId="7ED4E366" w14:textId="77777777" w:rsidR="004F329C" w:rsidRPr="00F9052A" w:rsidRDefault="004F329C" w:rsidP="00582C22">
            <w:pPr>
              <w:pStyle w:val="61TabText"/>
              <w:spacing w:line="240" w:lineRule="auto"/>
              <w:rPr>
                <w:rFonts w:ascii="Arial" w:hAnsi="Arial" w:cs="Arial"/>
              </w:rPr>
            </w:pPr>
            <w:r w:rsidRPr="00F9052A">
              <w:rPr>
                <w:rFonts w:ascii="Arial" w:hAnsi="Arial" w:cs="Arial"/>
              </w:rPr>
              <w:t>Argumente</w:t>
            </w:r>
          </w:p>
        </w:tc>
        <w:tc>
          <w:tcPr>
            <w:tcW w:w="4346" w:type="dxa"/>
            <w:vMerge w:val="restart"/>
          </w:tcPr>
          <w:p w14:paraId="4824C37B" w14:textId="77777777" w:rsidR="004F329C" w:rsidRPr="00F9052A" w:rsidRDefault="004F329C" w:rsidP="00582C22">
            <w:pPr>
              <w:pStyle w:val="61TabText"/>
              <w:spacing w:line="240" w:lineRule="auto"/>
              <w:rPr>
                <w:rFonts w:ascii="Arial" w:hAnsi="Arial" w:cs="Arial"/>
              </w:rPr>
            </w:pPr>
            <w:r w:rsidRPr="00F9052A">
              <w:rPr>
                <w:rFonts w:ascii="Arial" w:hAnsi="Arial" w:cs="Arial"/>
              </w:rPr>
              <w:t>Argumente, die zu einer Entscheidung führen, in Form von Rollenspielen abwägen (z</w:t>
            </w:r>
            <w:r>
              <w:rPr>
                <w:rFonts w:ascii="Arial" w:hAnsi="Arial" w:cs="Arial"/>
              </w:rPr>
              <w:t>.</w:t>
            </w:r>
            <w:r w:rsidRPr="00F9052A">
              <w:rPr>
                <w:rFonts w:ascii="Arial" w:hAnsi="Arial" w:cs="Arial"/>
              </w:rPr>
              <w:t>B</w:t>
            </w:r>
            <w:r>
              <w:rPr>
                <w:rFonts w:ascii="Arial" w:hAnsi="Arial" w:cs="Arial"/>
              </w:rPr>
              <w:t>.</w:t>
            </w:r>
            <w:r w:rsidRPr="00F9052A">
              <w:rPr>
                <w:rFonts w:ascii="Arial" w:hAnsi="Arial" w:cs="Arial"/>
              </w:rPr>
              <w:t xml:space="preserve"> Schulveranstaltungen, Exkursionen, disziplinäre Maßnahmen, gesellschaftspolitische Diskussionen)</w:t>
            </w:r>
          </w:p>
        </w:tc>
      </w:tr>
      <w:tr w:rsidR="004F329C" w:rsidRPr="00F9052A" w14:paraId="49DD55D2" w14:textId="77777777" w:rsidTr="00582C22">
        <w:tc>
          <w:tcPr>
            <w:tcW w:w="3233" w:type="dxa"/>
          </w:tcPr>
          <w:p w14:paraId="5DB7C3BC" w14:textId="77777777" w:rsidR="004F329C" w:rsidRPr="00F9052A" w:rsidRDefault="004F329C" w:rsidP="00582C22">
            <w:pPr>
              <w:pStyle w:val="61TabText"/>
              <w:spacing w:line="240" w:lineRule="auto"/>
              <w:rPr>
                <w:rFonts w:ascii="Arial" w:hAnsi="Arial" w:cs="Arial"/>
              </w:rPr>
            </w:pPr>
            <w:r w:rsidRPr="00F9052A">
              <w:rPr>
                <w:rFonts w:ascii="Arial" w:hAnsi="Arial" w:cs="Arial"/>
              </w:rPr>
              <w:t>... überprüfen, ob eigene Entscheidungen entsprechend umgesetzt werden</w:t>
            </w:r>
            <w:r>
              <w:rPr>
                <w:rFonts w:ascii="Arial" w:hAnsi="Arial" w:cs="Arial"/>
              </w:rPr>
              <w:t>.</w:t>
            </w:r>
          </w:p>
        </w:tc>
        <w:tc>
          <w:tcPr>
            <w:tcW w:w="2486" w:type="dxa"/>
          </w:tcPr>
          <w:p w14:paraId="6DDCD963" w14:textId="77777777" w:rsidR="004F329C" w:rsidRPr="00F9052A" w:rsidRDefault="004F329C" w:rsidP="00582C22">
            <w:pPr>
              <w:pStyle w:val="61TabText"/>
              <w:spacing w:line="240" w:lineRule="auto"/>
              <w:rPr>
                <w:rFonts w:ascii="Arial" w:hAnsi="Arial" w:cs="Arial"/>
              </w:rPr>
            </w:pPr>
            <w:r w:rsidRPr="00F9052A">
              <w:rPr>
                <w:rFonts w:ascii="Arial" w:hAnsi="Arial" w:cs="Arial"/>
              </w:rPr>
              <w:t>Evaluierung von Entscheidungen</w:t>
            </w:r>
          </w:p>
        </w:tc>
        <w:tc>
          <w:tcPr>
            <w:tcW w:w="4346" w:type="dxa"/>
            <w:vMerge/>
          </w:tcPr>
          <w:p w14:paraId="4C8C9FDA" w14:textId="77777777" w:rsidR="004F329C" w:rsidRPr="00F9052A" w:rsidRDefault="004F329C" w:rsidP="00582C22">
            <w:pPr>
              <w:pStyle w:val="09Abstand"/>
              <w:spacing w:line="240" w:lineRule="auto"/>
              <w:rPr>
                <w:rFonts w:ascii="Arial" w:hAnsi="Arial" w:cs="Arial"/>
              </w:rPr>
            </w:pPr>
          </w:p>
        </w:tc>
      </w:tr>
      <w:tr w:rsidR="004F329C" w:rsidRPr="00F9052A" w14:paraId="6113DCD2" w14:textId="77777777" w:rsidTr="00582C22">
        <w:trPr>
          <w:trHeight w:val="397"/>
        </w:trPr>
        <w:tc>
          <w:tcPr>
            <w:tcW w:w="10065" w:type="dxa"/>
            <w:gridSpan w:val="3"/>
            <w:vAlign w:val="center"/>
          </w:tcPr>
          <w:p w14:paraId="4B323B25"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Motivierungsvermögen</w:t>
            </w:r>
          </w:p>
        </w:tc>
      </w:tr>
      <w:tr w:rsidR="004F329C" w:rsidRPr="00F9052A" w14:paraId="080DD08D" w14:textId="77777777" w:rsidTr="00582C22">
        <w:tc>
          <w:tcPr>
            <w:tcW w:w="3233" w:type="dxa"/>
          </w:tcPr>
          <w:p w14:paraId="520B5116" w14:textId="77777777" w:rsidR="004F329C" w:rsidRPr="00F9052A" w:rsidRDefault="004F329C" w:rsidP="00582C22">
            <w:pPr>
              <w:pStyle w:val="61TabText"/>
              <w:spacing w:line="240" w:lineRule="auto"/>
              <w:rPr>
                <w:rFonts w:ascii="Arial" w:hAnsi="Arial" w:cs="Arial"/>
                <w:b/>
              </w:rPr>
            </w:pPr>
            <w:r w:rsidRPr="00F9052A">
              <w:rPr>
                <w:rFonts w:ascii="Arial" w:hAnsi="Arial" w:cs="Arial"/>
              </w:rPr>
              <w:t>... motivationsfördernde Maßnahmen setzen</w:t>
            </w:r>
            <w:r>
              <w:rPr>
                <w:rFonts w:ascii="Arial" w:hAnsi="Arial" w:cs="Arial"/>
              </w:rPr>
              <w:t>.</w:t>
            </w:r>
          </w:p>
        </w:tc>
        <w:tc>
          <w:tcPr>
            <w:tcW w:w="2486" w:type="dxa"/>
          </w:tcPr>
          <w:p w14:paraId="173288F2" w14:textId="77777777" w:rsidR="004F329C" w:rsidRPr="00F9052A" w:rsidRDefault="004F329C" w:rsidP="00582C22">
            <w:pPr>
              <w:pStyle w:val="61TabText"/>
              <w:spacing w:line="240" w:lineRule="auto"/>
              <w:rPr>
                <w:rFonts w:ascii="Arial" w:hAnsi="Arial" w:cs="Arial"/>
              </w:rPr>
            </w:pPr>
            <w:r w:rsidRPr="00F9052A">
              <w:rPr>
                <w:rFonts w:ascii="Arial" w:hAnsi="Arial" w:cs="Arial"/>
              </w:rPr>
              <w:t>motivationsfördernde Ziele und Maßnahmen im Arbeitsprozess;</w:t>
            </w:r>
          </w:p>
          <w:p w14:paraId="08BC5820" w14:textId="77777777" w:rsidR="004F329C" w:rsidRPr="00F9052A" w:rsidRDefault="004F329C" w:rsidP="00582C22">
            <w:pPr>
              <w:pStyle w:val="61TabText"/>
              <w:spacing w:line="240" w:lineRule="auto"/>
              <w:rPr>
                <w:rFonts w:ascii="Arial" w:hAnsi="Arial" w:cs="Arial"/>
              </w:rPr>
            </w:pPr>
            <w:r w:rsidRPr="00F9052A">
              <w:rPr>
                <w:rFonts w:ascii="Arial" w:hAnsi="Arial" w:cs="Arial"/>
              </w:rPr>
              <w:t>Über- bzw</w:t>
            </w:r>
            <w:r>
              <w:rPr>
                <w:rFonts w:ascii="Arial" w:hAnsi="Arial" w:cs="Arial"/>
              </w:rPr>
              <w:t>.</w:t>
            </w:r>
            <w:r w:rsidRPr="00F9052A">
              <w:rPr>
                <w:rFonts w:ascii="Arial" w:hAnsi="Arial" w:cs="Arial"/>
              </w:rPr>
              <w:t xml:space="preserve"> Unterforderung</w:t>
            </w:r>
          </w:p>
        </w:tc>
        <w:tc>
          <w:tcPr>
            <w:tcW w:w="4346" w:type="dxa"/>
          </w:tcPr>
          <w:p w14:paraId="3C8D7D8C" w14:textId="77777777" w:rsidR="004F329C" w:rsidRPr="00F9052A" w:rsidRDefault="004F329C" w:rsidP="00582C22">
            <w:pPr>
              <w:pStyle w:val="61TabText"/>
              <w:spacing w:line="240" w:lineRule="auto"/>
              <w:rPr>
                <w:rFonts w:ascii="Arial" w:hAnsi="Arial" w:cs="Arial"/>
              </w:rPr>
            </w:pPr>
            <w:r w:rsidRPr="00F9052A">
              <w:rPr>
                <w:rFonts w:ascii="Arial" w:hAnsi="Arial" w:cs="Arial"/>
              </w:rPr>
              <w:t>Belohnungssysteme einsetzen;</w:t>
            </w:r>
          </w:p>
          <w:p w14:paraId="1B1626FF" w14:textId="77777777" w:rsidR="004F329C" w:rsidRPr="00F9052A" w:rsidRDefault="004F329C" w:rsidP="00582C22">
            <w:pPr>
              <w:pStyle w:val="61TabText"/>
              <w:spacing w:line="240" w:lineRule="auto"/>
              <w:rPr>
                <w:rFonts w:ascii="Arial" w:hAnsi="Arial" w:cs="Arial"/>
              </w:rPr>
            </w:pPr>
            <w:r w:rsidRPr="00F9052A">
              <w:rPr>
                <w:rFonts w:ascii="Arial" w:hAnsi="Arial" w:cs="Arial"/>
              </w:rPr>
              <w:t>persönliche Bedürfnisse erkennen;</w:t>
            </w:r>
          </w:p>
          <w:p w14:paraId="3BE2D4E3" w14:textId="77777777" w:rsidR="004F329C" w:rsidRPr="00F9052A" w:rsidRDefault="004F329C" w:rsidP="00582C22">
            <w:pPr>
              <w:pStyle w:val="61TabText"/>
              <w:spacing w:line="240" w:lineRule="auto"/>
              <w:rPr>
                <w:rFonts w:ascii="Arial" w:hAnsi="Arial" w:cs="Arial"/>
              </w:rPr>
            </w:pPr>
            <w:r w:rsidRPr="00F9052A">
              <w:rPr>
                <w:rFonts w:ascii="Arial" w:hAnsi="Arial" w:cs="Arial"/>
              </w:rPr>
              <w:t>Wertschätzung zeigen</w:t>
            </w:r>
          </w:p>
        </w:tc>
      </w:tr>
    </w:tbl>
    <w:p w14:paraId="15065AA9" w14:textId="77777777" w:rsidR="004F329C" w:rsidRDefault="004F329C" w:rsidP="004F329C">
      <w: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2486"/>
        <w:gridCol w:w="4346"/>
      </w:tblGrid>
      <w:tr w:rsidR="004F329C" w:rsidRPr="00F9052A" w14:paraId="77E35711" w14:textId="77777777" w:rsidTr="00582C22">
        <w:trPr>
          <w:trHeight w:val="397"/>
        </w:trPr>
        <w:tc>
          <w:tcPr>
            <w:tcW w:w="10065" w:type="dxa"/>
            <w:gridSpan w:val="3"/>
            <w:vAlign w:val="center"/>
          </w:tcPr>
          <w:p w14:paraId="2FD0CA08"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lastRenderedPageBreak/>
              <w:t>Zielorientierung</w:t>
            </w:r>
          </w:p>
        </w:tc>
      </w:tr>
      <w:tr w:rsidR="004F329C" w:rsidRPr="00F9052A" w14:paraId="4FF38CCF" w14:textId="77777777" w:rsidTr="00582C22">
        <w:tc>
          <w:tcPr>
            <w:tcW w:w="3233" w:type="dxa"/>
          </w:tcPr>
          <w:p w14:paraId="67900FEC" w14:textId="77777777" w:rsidR="004F329C" w:rsidRPr="00F9052A" w:rsidRDefault="004F329C" w:rsidP="00582C22">
            <w:pPr>
              <w:pStyle w:val="61TabText"/>
              <w:spacing w:line="240" w:lineRule="auto"/>
              <w:rPr>
                <w:rFonts w:ascii="Arial" w:hAnsi="Arial" w:cs="Arial"/>
              </w:rPr>
            </w:pPr>
            <w:r w:rsidRPr="00F9052A">
              <w:rPr>
                <w:rFonts w:ascii="Arial" w:hAnsi="Arial" w:cs="Arial"/>
              </w:rPr>
              <w:t>... Ziele an Mitarbeiterinnen und Mitarbeiter klar vermitteln</w:t>
            </w:r>
            <w:r>
              <w:rPr>
                <w:rFonts w:ascii="Arial" w:hAnsi="Arial" w:cs="Arial"/>
              </w:rPr>
              <w:t>.</w:t>
            </w:r>
          </w:p>
        </w:tc>
        <w:tc>
          <w:tcPr>
            <w:tcW w:w="2486" w:type="dxa"/>
          </w:tcPr>
          <w:p w14:paraId="1CBFCE8B" w14:textId="77777777" w:rsidR="004F329C" w:rsidRPr="00F9052A" w:rsidRDefault="004F329C" w:rsidP="00582C22">
            <w:pPr>
              <w:pStyle w:val="61TabText"/>
              <w:spacing w:line="240" w:lineRule="auto"/>
              <w:rPr>
                <w:rFonts w:ascii="Arial" w:hAnsi="Arial" w:cs="Arial"/>
              </w:rPr>
            </w:pPr>
            <w:r w:rsidRPr="00F9052A">
              <w:rPr>
                <w:rFonts w:ascii="Arial" w:hAnsi="Arial" w:cs="Arial"/>
              </w:rPr>
              <w:t>Unterscheidung zwischen Zielen und Nicht-Zielen</w:t>
            </w:r>
          </w:p>
        </w:tc>
        <w:tc>
          <w:tcPr>
            <w:tcW w:w="4346" w:type="dxa"/>
          </w:tcPr>
          <w:p w14:paraId="05635D00" w14:textId="77777777" w:rsidR="004F329C" w:rsidRPr="00F9052A" w:rsidRDefault="004F329C" w:rsidP="00582C22">
            <w:pPr>
              <w:pStyle w:val="61TabText"/>
              <w:spacing w:line="240" w:lineRule="auto"/>
              <w:rPr>
                <w:rFonts w:ascii="Arial" w:hAnsi="Arial" w:cs="Arial"/>
              </w:rPr>
            </w:pPr>
            <w:r w:rsidRPr="00F9052A">
              <w:rPr>
                <w:rFonts w:ascii="Arial" w:hAnsi="Arial" w:cs="Arial"/>
              </w:rPr>
              <w:t>laufende Evaluierung von Teilzielen</w:t>
            </w:r>
          </w:p>
        </w:tc>
      </w:tr>
      <w:tr w:rsidR="004F329C" w:rsidRPr="00F9052A" w14:paraId="07E386D5" w14:textId="77777777" w:rsidTr="00582C22">
        <w:trPr>
          <w:trHeight w:val="624"/>
        </w:trPr>
        <w:tc>
          <w:tcPr>
            <w:tcW w:w="10065" w:type="dxa"/>
            <w:gridSpan w:val="3"/>
            <w:vAlign w:val="center"/>
          </w:tcPr>
          <w:p w14:paraId="4D6DC9CC" w14:textId="77777777" w:rsidR="004F329C" w:rsidRPr="00F9052A" w:rsidRDefault="004F329C" w:rsidP="00582C22">
            <w:pPr>
              <w:pStyle w:val="Tab"/>
            </w:pPr>
            <w:r w:rsidRPr="00F9052A">
              <w:t>Kompetenzfeld: Situationsgerechtes Auftreten</w:t>
            </w:r>
          </w:p>
        </w:tc>
      </w:tr>
      <w:tr w:rsidR="004F329C" w:rsidRPr="00F9052A" w14:paraId="3E696ABE" w14:textId="77777777" w:rsidTr="00582C22">
        <w:trPr>
          <w:trHeight w:val="226"/>
        </w:trPr>
        <w:tc>
          <w:tcPr>
            <w:tcW w:w="10065" w:type="dxa"/>
            <w:gridSpan w:val="3"/>
          </w:tcPr>
          <w:p w14:paraId="3EB84630" w14:textId="77777777" w:rsidR="004F329C" w:rsidRPr="00F9052A" w:rsidRDefault="004F329C" w:rsidP="00582C22">
            <w:pPr>
              <w:pStyle w:val="61TabText"/>
              <w:spacing w:line="240" w:lineRule="auto"/>
              <w:rPr>
                <w:rFonts w:ascii="Arial" w:hAnsi="Arial" w:cs="Arial"/>
              </w:rPr>
            </w:pPr>
            <w:r w:rsidRPr="00F9052A">
              <w:rPr>
                <w:rFonts w:ascii="Arial" w:hAnsi="Arial" w:cs="Arial"/>
              </w:rPr>
              <w:t>Dieses Kompetenzfeld bezieht sich auf das klare und konstruktive Einbringen des eigenen Standpunktes, auf ein wertschätzendes Feedback sowie auf ein lösungsorientiertes Verhalten</w:t>
            </w:r>
            <w:r>
              <w:rPr>
                <w:rFonts w:ascii="Arial" w:hAnsi="Arial" w:cs="Arial"/>
              </w:rPr>
              <w:t>.</w:t>
            </w:r>
          </w:p>
        </w:tc>
      </w:tr>
      <w:tr w:rsidR="004F329C" w:rsidRPr="00F9052A" w14:paraId="02CAF1D6" w14:textId="77777777" w:rsidTr="00582C22">
        <w:trPr>
          <w:trHeight w:val="397"/>
        </w:trPr>
        <w:tc>
          <w:tcPr>
            <w:tcW w:w="10065" w:type="dxa"/>
            <w:gridSpan w:val="3"/>
            <w:vAlign w:val="center"/>
          </w:tcPr>
          <w:p w14:paraId="6D30C38D"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Persönliches Auftreten</w:t>
            </w:r>
          </w:p>
        </w:tc>
      </w:tr>
      <w:tr w:rsidR="004F329C" w:rsidRPr="00F9052A" w14:paraId="30DA6548" w14:textId="77777777" w:rsidTr="00582C22">
        <w:tc>
          <w:tcPr>
            <w:tcW w:w="3233" w:type="dxa"/>
          </w:tcPr>
          <w:p w14:paraId="3EAC4ABA" w14:textId="77777777" w:rsidR="004F329C" w:rsidRPr="00F9052A" w:rsidRDefault="004F329C" w:rsidP="00582C22">
            <w:pPr>
              <w:pStyle w:val="61TabText"/>
              <w:spacing w:line="240" w:lineRule="auto"/>
              <w:rPr>
                <w:rFonts w:ascii="Arial" w:hAnsi="Arial" w:cs="Arial"/>
              </w:rPr>
            </w:pPr>
            <w:r w:rsidRPr="00F9052A">
              <w:rPr>
                <w:rFonts w:ascii="Arial" w:hAnsi="Arial" w:cs="Arial"/>
              </w:rPr>
              <w:t>... das Auftreten auf den jeweiligen gesellschaftlichen und kulturellen Kontext abstimmen</w:t>
            </w:r>
            <w:r>
              <w:rPr>
                <w:rFonts w:ascii="Arial" w:hAnsi="Arial" w:cs="Arial"/>
              </w:rPr>
              <w:t>.</w:t>
            </w:r>
          </w:p>
          <w:p w14:paraId="72BB8CF3" w14:textId="77777777" w:rsidR="004F329C" w:rsidRPr="00F9052A" w:rsidRDefault="004F329C" w:rsidP="00582C22">
            <w:pPr>
              <w:pStyle w:val="61TabText"/>
              <w:spacing w:line="240" w:lineRule="auto"/>
              <w:rPr>
                <w:rFonts w:ascii="Arial" w:hAnsi="Arial" w:cs="Arial"/>
              </w:rPr>
            </w:pPr>
          </w:p>
        </w:tc>
        <w:tc>
          <w:tcPr>
            <w:tcW w:w="2486" w:type="dxa"/>
            <w:vMerge w:val="restart"/>
          </w:tcPr>
          <w:p w14:paraId="201B2CC8" w14:textId="77777777" w:rsidR="004F329C" w:rsidRPr="00F9052A" w:rsidRDefault="004F329C" w:rsidP="00582C22">
            <w:pPr>
              <w:pStyle w:val="61TabText"/>
              <w:spacing w:line="240" w:lineRule="auto"/>
              <w:rPr>
                <w:rFonts w:ascii="Arial" w:hAnsi="Arial" w:cs="Arial"/>
              </w:rPr>
            </w:pPr>
            <w:r w:rsidRPr="00F9052A">
              <w:rPr>
                <w:rFonts w:ascii="Arial" w:hAnsi="Arial" w:cs="Arial"/>
              </w:rPr>
              <w:t>Umgangsformen;</w:t>
            </w:r>
          </w:p>
          <w:p w14:paraId="4D91BAB7" w14:textId="77777777" w:rsidR="004F329C" w:rsidRPr="00F9052A" w:rsidRDefault="004F329C" w:rsidP="00582C22">
            <w:pPr>
              <w:pStyle w:val="61TabText"/>
              <w:spacing w:line="240" w:lineRule="auto"/>
              <w:rPr>
                <w:rFonts w:ascii="Arial" w:hAnsi="Arial" w:cs="Arial"/>
              </w:rPr>
            </w:pPr>
            <w:r w:rsidRPr="00F9052A">
              <w:rPr>
                <w:rFonts w:ascii="Arial" w:hAnsi="Arial" w:cs="Arial"/>
              </w:rPr>
              <w:t>Regeln der technisch unterstützten Kommunikation;</w:t>
            </w:r>
          </w:p>
          <w:p w14:paraId="6AB4D1F3" w14:textId="77777777" w:rsidR="004F329C" w:rsidRPr="00F9052A" w:rsidRDefault="004F329C" w:rsidP="00582C22">
            <w:pPr>
              <w:pStyle w:val="61TabText"/>
              <w:spacing w:line="240" w:lineRule="auto"/>
              <w:rPr>
                <w:rFonts w:ascii="Arial" w:hAnsi="Arial" w:cs="Arial"/>
              </w:rPr>
            </w:pPr>
            <w:r w:rsidRPr="00F9052A">
              <w:rPr>
                <w:rFonts w:ascii="Arial" w:hAnsi="Arial" w:cs="Arial"/>
              </w:rPr>
              <w:t>Kleiderordnung;</w:t>
            </w:r>
          </w:p>
          <w:p w14:paraId="35E73E74" w14:textId="77777777" w:rsidR="004F329C" w:rsidRPr="00F9052A" w:rsidRDefault="004F329C" w:rsidP="00582C22">
            <w:pPr>
              <w:pStyle w:val="61TabText"/>
              <w:spacing w:line="240" w:lineRule="auto"/>
              <w:rPr>
                <w:rFonts w:ascii="Arial" w:hAnsi="Arial" w:cs="Arial"/>
              </w:rPr>
            </w:pPr>
            <w:r w:rsidRPr="00F9052A">
              <w:rPr>
                <w:rFonts w:ascii="Arial" w:hAnsi="Arial" w:cs="Arial"/>
              </w:rPr>
              <w:t>Benehmen bei Tisch</w:t>
            </w:r>
          </w:p>
        </w:tc>
        <w:tc>
          <w:tcPr>
            <w:tcW w:w="4346" w:type="dxa"/>
            <w:vMerge w:val="restart"/>
          </w:tcPr>
          <w:p w14:paraId="0353C68E" w14:textId="77777777" w:rsidR="004F329C" w:rsidRPr="00F9052A" w:rsidRDefault="004F329C" w:rsidP="00582C22">
            <w:pPr>
              <w:pStyle w:val="61TabText"/>
              <w:spacing w:line="240" w:lineRule="auto"/>
              <w:rPr>
                <w:rFonts w:ascii="Arial" w:hAnsi="Arial" w:cs="Arial"/>
              </w:rPr>
            </w:pPr>
            <w:r w:rsidRPr="00F9052A">
              <w:rPr>
                <w:rFonts w:ascii="Arial" w:hAnsi="Arial" w:cs="Arial"/>
              </w:rPr>
              <w:t>Anwenden von Benimmregeln;</w:t>
            </w:r>
          </w:p>
          <w:p w14:paraId="3FF4E3F8" w14:textId="77777777" w:rsidR="004F329C" w:rsidRPr="00F9052A" w:rsidRDefault="004F329C" w:rsidP="00582C22">
            <w:pPr>
              <w:pStyle w:val="61TabText"/>
              <w:spacing w:line="240" w:lineRule="auto"/>
              <w:rPr>
                <w:rFonts w:ascii="Arial" w:hAnsi="Arial" w:cs="Arial"/>
              </w:rPr>
            </w:pPr>
            <w:r w:rsidRPr="00F9052A">
              <w:rPr>
                <w:rFonts w:ascii="Arial" w:hAnsi="Arial" w:cs="Arial"/>
              </w:rPr>
              <w:t>Darstellen realer Situationen (z</w:t>
            </w:r>
            <w:r>
              <w:rPr>
                <w:rFonts w:ascii="Arial" w:hAnsi="Arial" w:cs="Arial"/>
              </w:rPr>
              <w:t>.</w:t>
            </w:r>
            <w:r w:rsidRPr="00F9052A">
              <w:rPr>
                <w:rFonts w:ascii="Arial" w:hAnsi="Arial" w:cs="Arial"/>
              </w:rPr>
              <w:t>B</w:t>
            </w:r>
            <w:r>
              <w:rPr>
                <w:rFonts w:ascii="Arial" w:hAnsi="Arial" w:cs="Arial"/>
              </w:rPr>
              <w:t>.</w:t>
            </w:r>
            <w:r w:rsidRPr="00F9052A">
              <w:rPr>
                <w:rFonts w:ascii="Arial" w:hAnsi="Arial" w:cs="Arial"/>
              </w:rPr>
              <w:t xml:space="preserve"> Vorstellungsgespräche, Unterricht, Praxis, Schülerheim, Exkursionen, Klassenfotos, Tanzkurs, Restaurantbesuche, Bälle)</w:t>
            </w:r>
          </w:p>
        </w:tc>
      </w:tr>
      <w:tr w:rsidR="004F329C" w:rsidRPr="00F9052A" w14:paraId="2079E16E" w14:textId="77777777" w:rsidTr="00582C22">
        <w:tc>
          <w:tcPr>
            <w:tcW w:w="3233" w:type="dxa"/>
          </w:tcPr>
          <w:p w14:paraId="456C50E0" w14:textId="77777777" w:rsidR="004F329C" w:rsidRPr="00F9052A" w:rsidRDefault="004F329C" w:rsidP="00582C22">
            <w:pPr>
              <w:pStyle w:val="61TabText"/>
              <w:spacing w:line="240" w:lineRule="auto"/>
              <w:rPr>
                <w:rFonts w:ascii="Arial" w:hAnsi="Arial" w:cs="Arial"/>
              </w:rPr>
            </w:pPr>
            <w:r w:rsidRPr="00F9052A">
              <w:rPr>
                <w:rFonts w:ascii="Arial" w:hAnsi="Arial" w:cs="Arial"/>
              </w:rPr>
              <w:t>... Umgangsformen reflektieren</w:t>
            </w:r>
            <w:r>
              <w:rPr>
                <w:rFonts w:ascii="Arial" w:hAnsi="Arial" w:cs="Arial"/>
              </w:rPr>
              <w:t>.</w:t>
            </w:r>
          </w:p>
        </w:tc>
        <w:tc>
          <w:tcPr>
            <w:tcW w:w="2486" w:type="dxa"/>
            <w:vMerge/>
          </w:tcPr>
          <w:p w14:paraId="6767736B" w14:textId="77777777" w:rsidR="004F329C" w:rsidRPr="00F9052A" w:rsidRDefault="004F329C" w:rsidP="00582C22">
            <w:pPr>
              <w:pStyle w:val="09Abstand"/>
              <w:spacing w:line="240" w:lineRule="auto"/>
              <w:rPr>
                <w:rFonts w:ascii="Arial" w:hAnsi="Arial" w:cs="Arial"/>
              </w:rPr>
            </w:pPr>
          </w:p>
        </w:tc>
        <w:tc>
          <w:tcPr>
            <w:tcW w:w="4346" w:type="dxa"/>
            <w:vMerge/>
          </w:tcPr>
          <w:p w14:paraId="06C3CC1B" w14:textId="77777777" w:rsidR="004F329C" w:rsidRPr="00F9052A" w:rsidRDefault="004F329C" w:rsidP="00582C22">
            <w:pPr>
              <w:pStyle w:val="09Abstand"/>
              <w:spacing w:line="240" w:lineRule="auto"/>
              <w:rPr>
                <w:rFonts w:ascii="Arial" w:hAnsi="Arial" w:cs="Arial"/>
              </w:rPr>
            </w:pPr>
          </w:p>
        </w:tc>
      </w:tr>
      <w:tr w:rsidR="004F329C" w:rsidRPr="00F9052A" w14:paraId="276B893A" w14:textId="77777777" w:rsidTr="00582C22">
        <w:trPr>
          <w:trHeight w:val="624"/>
        </w:trPr>
        <w:tc>
          <w:tcPr>
            <w:tcW w:w="10065" w:type="dxa"/>
            <w:gridSpan w:val="3"/>
            <w:vAlign w:val="center"/>
          </w:tcPr>
          <w:p w14:paraId="7ECA0695" w14:textId="77777777" w:rsidR="004F329C" w:rsidRPr="00F9052A" w:rsidRDefault="004F329C" w:rsidP="00582C22">
            <w:pPr>
              <w:pStyle w:val="Tab"/>
            </w:pPr>
            <w:r w:rsidRPr="00F9052A">
              <w:t>Kompetenzfeld: Selbstverantwortung</w:t>
            </w:r>
          </w:p>
        </w:tc>
      </w:tr>
      <w:tr w:rsidR="004F329C" w:rsidRPr="00F9052A" w14:paraId="3032906D" w14:textId="77777777" w:rsidTr="00582C22">
        <w:trPr>
          <w:trHeight w:val="111"/>
        </w:trPr>
        <w:tc>
          <w:tcPr>
            <w:tcW w:w="10065" w:type="dxa"/>
            <w:gridSpan w:val="3"/>
          </w:tcPr>
          <w:p w14:paraId="637C3CBA" w14:textId="77777777" w:rsidR="004F329C" w:rsidRPr="00F9052A" w:rsidRDefault="004F329C" w:rsidP="00582C22">
            <w:pPr>
              <w:pStyle w:val="61TabText"/>
              <w:spacing w:line="240" w:lineRule="auto"/>
              <w:rPr>
                <w:rFonts w:ascii="Arial" w:hAnsi="Arial" w:cs="Arial"/>
              </w:rPr>
            </w:pPr>
            <w:r w:rsidRPr="00F9052A">
              <w:rPr>
                <w:rFonts w:ascii="Arial" w:hAnsi="Arial" w:cs="Arial"/>
              </w:rPr>
              <w:t>Dieses Kompetenzfeld bezieht sich auf die kritische Auseinandersetzung mit gesellschaftlichen Normen und Werten sowie das Abstimmen der eigenen Wünsche und Bedürfnisse auf die Gesellschaft</w:t>
            </w:r>
            <w:r>
              <w:rPr>
                <w:rFonts w:ascii="Arial" w:hAnsi="Arial" w:cs="Arial"/>
              </w:rPr>
              <w:t>.</w:t>
            </w:r>
          </w:p>
        </w:tc>
      </w:tr>
      <w:tr w:rsidR="004F329C" w:rsidRPr="00F9052A" w14:paraId="62C39F3E" w14:textId="77777777" w:rsidTr="00582C22">
        <w:trPr>
          <w:trHeight w:val="397"/>
        </w:trPr>
        <w:tc>
          <w:tcPr>
            <w:tcW w:w="10065" w:type="dxa"/>
            <w:gridSpan w:val="3"/>
            <w:vAlign w:val="center"/>
          </w:tcPr>
          <w:p w14:paraId="1EDB6BCF"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Selbstbewusstsein und Reflexion</w:t>
            </w:r>
          </w:p>
        </w:tc>
      </w:tr>
      <w:tr w:rsidR="004F329C" w:rsidRPr="00F9052A" w14:paraId="78793AD4" w14:textId="77777777" w:rsidTr="00582C22">
        <w:tc>
          <w:tcPr>
            <w:tcW w:w="3233" w:type="dxa"/>
          </w:tcPr>
          <w:p w14:paraId="05C0EC76" w14:textId="77777777" w:rsidR="004F329C" w:rsidRPr="00F9052A" w:rsidRDefault="004F329C" w:rsidP="00582C22">
            <w:pPr>
              <w:pStyle w:val="61TabText"/>
              <w:spacing w:line="240" w:lineRule="auto"/>
              <w:rPr>
                <w:rFonts w:ascii="Arial" w:hAnsi="Arial" w:cs="Arial"/>
              </w:rPr>
            </w:pPr>
            <w:r w:rsidRPr="00F9052A">
              <w:rPr>
                <w:rFonts w:ascii="Arial" w:hAnsi="Arial" w:cs="Arial"/>
              </w:rPr>
              <w:t>... entsprechend eigener Stärken und Ressourcen handeln</w:t>
            </w:r>
            <w:r>
              <w:rPr>
                <w:rFonts w:ascii="Arial" w:hAnsi="Arial" w:cs="Arial"/>
              </w:rPr>
              <w:t>.</w:t>
            </w:r>
          </w:p>
        </w:tc>
        <w:tc>
          <w:tcPr>
            <w:tcW w:w="2486" w:type="dxa"/>
          </w:tcPr>
          <w:p w14:paraId="553C23A9" w14:textId="77777777" w:rsidR="004F329C" w:rsidRPr="00F9052A" w:rsidRDefault="004F329C" w:rsidP="00582C22">
            <w:pPr>
              <w:pStyle w:val="61TabText"/>
              <w:spacing w:line="240" w:lineRule="auto"/>
              <w:rPr>
                <w:rFonts w:ascii="Arial" w:hAnsi="Arial" w:cs="Arial"/>
              </w:rPr>
            </w:pPr>
            <w:r w:rsidRPr="00F9052A">
              <w:rPr>
                <w:rFonts w:ascii="Arial" w:hAnsi="Arial" w:cs="Arial"/>
              </w:rPr>
              <w:t>situationsangepasste Umgangsformen;</w:t>
            </w:r>
          </w:p>
          <w:p w14:paraId="7F30FE74" w14:textId="77777777" w:rsidR="004F329C" w:rsidRPr="00F9052A" w:rsidRDefault="004F329C" w:rsidP="00582C22">
            <w:pPr>
              <w:pStyle w:val="61TabText"/>
              <w:spacing w:line="240" w:lineRule="auto"/>
              <w:rPr>
                <w:rFonts w:ascii="Arial" w:hAnsi="Arial" w:cs="Arial"/>
              </w:rPr>
            </w:pPr>
            <w:r w:rsidRPr="00F9052A">
              <w:rPr>
                <w:rFonts w:ascii="Arial" w:hAnsi="Arial" w:cs="Arial"/>
              </w:rPr>
              <w:t>Vorbildwirkung</w:t>
            </w:r>
          </w:p>
        </w:tc>
        <w:tc>
          <w:tcPr>
            <w:tcW w:w="4346" w:type="dxa"/>
          </w:tcPr>
          <w:p w14:paraId="159EB635" w14:textId="77777777" w:rsidR="004F329C" w:rsidRPr="00F9052A" w:rsidRDefault="004F329C" w:rsidP="00582C22">
            <w:pPr>
              <w:pStyle w:val="61TabText"/>
              <w:spacing w:line="240" w:lineRule="auto"/>
              <w:rPr>
                <w:rFonts w:ascii="Arial" w:hAnsi="Arial" w:cs="Arial"/>
              </w:rPr>
            </w:pPr>
            <w:r w:rsidRPr="00F9052A">
              <w:rPr>
                <w:rFonts w:ascii="Arial" w:hAnsi="Arial" w:cs="Arial"/>
              </w:rPr>
              <w:t>durch Rollenspiele sensibilisieren;</w:t>
            </w:r>
          </w:p>
          <w:p w14:paraId="04C0D1B8" w14:textId="77777777" w:rsidR="004F329C" w:rsidRPr="00F9052A" w:rsidRDefault="004F329C" w:rsidP="00582C22">
            <w:pPr>
              <w:pStyle w:val="61TabText"/>
              <w:spacing w:line="240" w:lineRule="auto"/>
              <w:rPr>
                <w:rFonts w:ascii="Arial" w:hAnsi="Arial" w:cs="Arial"/>
              </w:rPr>
            </w:pPr>
            <w:r w:rsidRPr="00F9052A">
              <w:rPr>
                <w:rFonts w:ascii="Arial" w:hAnsi="Arial" w:cs="Arial"/>
              </w:rPr>
              <w:t>Feedback geben;</w:t>
            </w:r>
          </w:p>
          <w:p w14:paraId="743A37BD" w14:textId="77777777" w:rsidR="004F329C" w:rsidRPr="00F9052A" w:rsidRDefault="004F329C" w:rsidP="00582C22">
            <w:pPr>
              <w:pStyle w:val="61TabText"/>
              <w:spacing w:line="240" w:lineRule="auto"/>
              <w:rPr>
                <w:rFonts w:ascii="Arial" w:hAnsi="Arial" w:cs="Arial"/>
              </w:rPr>
            </w:pPr>
            <w:r w:rsidRPr="00F9052A">
              <w:rPr>
                <w:rFonts w:ascii="Arial" w:hAnsi="Arial" w:cs="Arial"/>
              </w:rPr>
              <w:t>Selbstreflexion üben</w:t>
            </w:r>
          </w:p>
        </w:tc>
      </w:tr>
      <w:tr w:rsidR="004F329C" w:rsidRPr="00F9052A" w14:paraId="3F30A5DF" w14:textId="77777777" w:rsidTr="00582C22">
        <w:tc>
          <w:tcPr>
            <w:tcW w:w="3233" w:type="dxa"/>
          </w:tcPr>
          <w:p w14:paraId="5DD2C9E1" w14:textId="77777777" w:rsidR="004F329C" w:rsidRPr="00F9052A" w:rsidRDefault="004F329C" w:rsidP="00582C22">
            <w:pPr>
              <w:pStyle w:val="61TabText"/>
              <w:spacing w:line="240" w:lineRule="auto"/>
              <w:rPr>
                <w:rFonts w:ascii="Arial" w:hAnsi="Arial" w:cs="Arial"/>
              </w:rPr>
            </w:pPr>
            <w:r w:rsidRPr="00F9052A">
              <w:rPr>
                <w:rFonts w:ascii="Arial" w:hAnsi="Arial" w:cs="Arial"/>
              </w:rPr>
              <w:t>... eine eigene Meinung vertreten</w:t>
            </w:r>
            <w:r>
              <w:rPr>
                <w:rFonts w:ascii="Arial" w:hAnsi="Arial" w:cs="Arial"/>
              </w:rPr>
              <w:t>.</w:t>
            </w:r>
          </w:p>
        </w:tc>
        <w:tc>
          <w:tcPr>
            <w:tcW w:w="2486" w:type="dxa"/>
          </w:tcPr>
          <w:p w14:paraId="7A97A81B" w14:textId="77777777" w:rsidR="004F329C" w:rsidRPr="00F9052A" w:rsidRDefault="004F329C" w:rsidP="00582C22">
            <w:pPr>
              <w:pStyle w:val="61TabText"/>
              <w:spacing w:line="240" w:lineRule="auto"/>
              <w:rPr>
                <w:rFonts w:ascii="Arial" w:hAnsi="Arial" w:cs="Arial"/>
              </w:rPr>
            </w:pPr>
            <w:r w:rsidRPr="00F9052A">
              <w:rPr>
                <w:rFonts w:ascii="Arial" w:hAnsi="Arial" w:cs="Arial"/>
              </w:rPr>
              <w:t>angemessene Meinungsbildung;</w:t>
            </w:r>
          </w:p>
          <w:p w14:paraId="27191F2D" w14:textId="77777777" w:rsidR="004F329C" w:rsidRPr="00F9052A" w:rsidRDefault="004F329C" w:rsidP="00582C22">
            <w:pPr>
              <w:pStyle w:val="61TabText"/>
              <w:spacing w:line="240" w:lineRule="auto"/>
              <w:rPr>
                <w:rFonts w:ascii="Arial" w:hAnsi="Arial" w:cs="Arial"/>
              </w:rPr>
            </w:pPr>
            <w:r w:rsidRPr="00F9052A">
              <w:rPr>
                <w:rFonts w:ascii="Arial" w:hAnsi="Arial" w:cs="Arial"/>
              </w:rPr>
              <w:t>Stärkung des Selbstbewusstseins</w:t>
            </w:r>
          </w:p>
        </w:tc>
        <w:tc>
          <w:tcPr>
            <w:tcW w:w="4346" w:type="dxa"/>
          </w:tcPr>
          <w:p w14:paraId="09CDD57F" w14:textId="77777777" w:rsidR="004F329C" w:rsidRPr="00F9052A" w:rsidRDefault="004F329C" w:rsidP="00582C22">
            <w:pPr>
              <w:pStyle w:val="61TabText"/>
              <w:spacing w:line="240" w:lineRule="auto"/>
              <w:rPr>
                <w:rFonts w:ascii="Arial" w:hAnsi="Arial" w:cs="Arial"/>
              </w:rPr>
            </w:pPr>
            <w:r w:rsidRPr="00F9052A">
              <w:rPr>
                <w:rFonts w:ascii="Arial" w:hAnsi="Arial" w:cs="Arial"/>
              </w:rPr>
              <w:t>ein Stärkeprofil erstellen;</w:t>
            </w:r>
          </w:p>
          <w:p w14:paraId="38841BF0" w14:textId="77777777" w:rsidR="004F329C" w:rsidRPr="00F9052A" w:rsidRDefault="004F329C" w:rsidP="00582C22">
            <w:pPr>
              <w:pStyle w:val="61TabText"/>
              <w:spacing w:line="240" w:lineRule="auto"/>
              <w:rPr>
                <w:rFonts w:ascii="Arial" w:hAnsi="Arial" w:cs="Arial"/>
              </w:rPr>
            </w:pPr>
            <w:r w:rsidRPr="00F9052A">
              <w:rPr>
                <w:rFonts w:ascii="Arial" w:hAnsi="Arial" w:cs="Arial"/>
              </w:rPr>
              <w:t>Selbstreflexion üben</w:t>
            </w:r>
          </w:p>
        </w:tc>
      </w:tr>
      <w:tr w:rsidR="004F329C" w:rsidRPr="00F9052A" w14:paraId="6E1AB8E8" w14:textId="77777777" w:rsidTr="00582C22">
        <w:tc>
          <w:tcPr>
            <w:tcW w:w="3233" w:type="dxa"/>
          </w:tcPr>
          <w:p w14:paraId="48583421" w14:textId="77777777" w:rsidR="004F329C" w:rsidRPr="00F9052A" w:rsidRDefault="004F329C" w:rsidP="00582C22">
            <w:pPr>
              <w:pStyle w:val="61TabText"/>
              <w:spacing w:line="240" w:lineRule="auto"/>
              <w:rPr>
                <w:rFonts w:ascii="Arial" w:hAnsi="Arial" w:cs="Arial"/>
              </w:rPr>
            </w:pPr>
            <w:r w:rsidRPr="00F9052A">
              <w:rPr>
                <w:rFonts w:ascii="Arial" w:hAnsi="Arial" w:cs="Arial"/>
              </w:rPr>
              <w:t>... eigene Einstellungen, Haltungen, Gefühle, Werte und Bedürfnisse reflektieren</w:t>
            </w:r>
            <w:r>
              <w:rPr>
                <w:rFonts w:ascii="Arial" w:hAnsi="Arial" w:cs="Arial"/>
              </w:rPr>
              <w:t>.</w:t>
            </w:r>
          </w:p>
        </w:tc>
        <w:tc>
          <w:tcPr>
            <w:tcW w:w="2486" w:type="dxa"/>
          </w:tcPr>
          <w:p w14:paraId="7AD4A0D7" w14:textId="77777777" w:rsidR="004F329C" w:rsidRPr="00F9052A" w:rsidRDefault="004F329C" w:rsidP="00582C22">
            <w:pPr>
              <w:pStyle w:val="61TabText"/>
              <w:spacing w:line="240" w:lineRule="auto"/>
              <w:rPr>
                <w:rFonts w:ascii="Arial" w:hAnsi="Arial" w:cs="Arial"/>
              </w:rPr>
            </w:pPr>
            <w:r w:rsidRPr="00F9052A">
              <w:rPr>
                <w:rFonts w:ascii="Arial" w:hAnsi="Arial" w:cs="Arial"/>
              </w:rPr>
              <w:t>Kennen und Unterscheiden von Bedürfnissen;</w:t>
            </w:r>
          </w:p>
          <w:p w14:paraId="4A2B438D" w14:textId="77777777" w:rsidR="004F329C" w:rsidRPr="00F9052A" w:rsidRDefault="004F329C" w:rsidP="00582C22">
            <w:pPr>
              <w:pStyle w:val="61TabText"/>
              <w:spacing w:line="240" w:lineRule="auto"/>
              <w:rPr>
                <w:rFonts w:ascii="Arial" w:hAnsi="Arial" w:cs="Arial"/>
              </w:rPr>
            </w:pPr>
            <w:r w:rsidRPr="00F9052A">
              <w:rPr>
                <w:rFonts w:ascii="Arial" w:hAnsi="Arial" w:cs="Arial"/>
              </w:rPr>
              <w:t>Stärkung der Persönlichkeit</w:t>
            </w:r>
          </w:p>
        </w:tc>
        <w:tc>
          <w:tcPr>
            <w:tcW w:w="4346" w:type="dxa"/>
          </w:tcPr>
          <w:p w14:paraId="78CB6457" w14:textId="77777777" w:rsidR="004F329C" w:rsidRPr="00F9052A" w:rsidRDefault="004F329C" w:rsidP="00582C22">
            <w:pPr>
              <w:pStyle w:val="61TabText"/>
              <w:spacing w:line="240" w:lineRule="auto"/>
              <w:rPr>
                <w:rFonts w:ascii="Arial" w:hAnsi="Arial" w:cs="Arial"/>
              </w:rPr>
            </w:pPr>
            <w:r w:rsidRPr="00F9052A">
              <w:rPr>
                <w:rFonts w:ascii="Arial" w:hAnsi="Arial" w:cs="Arial"/>
              </w:rPr>
              <w:t>die eigenen Bedürfnisse einschätzen;</w:t>
            </w:r>
          </w:p>
          <w:p w14:paraId="2DD561EE" w14:textId="77777777" w:rsidR="004F329C" w:rsidRPr="00F9052A" w:rsidRDefault="004F329C" w:rsidP="00582C22">
            <w:pPr>
              <w:pStyle w:val="61TabText"/>
              <w:spacing w:line="240" w:lineRule="auto"/>
              <w:rPr>
                <w:rFonts w:ascii="Arial" w:hAnsi="Arial" w:cs="Arial"/>
              </w:rPr>
            </w:pPr>
            <w:r w:rsidRPr="00F9052A">
              <w:rPr>
                <w:rFonts w:ascii="Arial" w:hAnsi="Arial" w:cs="Arial"/>
              </w:rPr>
              <w:t>ein gesundes Selbstbewusstsein entwickeln</w:t>
            </w:r>
          </w:p>
        </w:tc>
      </w:tr>
      <w:tr w:rsidR="004F329C" w:rsidRPr="00F9052A" w14:paraId="0430D7BB" w14:textId="77777777" w:rsidTr="00582C22">
        <w:trPr>
          <w:trHeight w:val="397"/>
        </w:trPr>
        <w:tc>
          <w:tcPr>
            <w:tcW w:w="10065" w:type="dxa"/>
            <w:gridSpan w:val="3"/>
            <w:vAlign w:val="center"/>
          </w:tcPr>
          <w:p w14:paraId="12348722"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Selbstständigkeit und Eigeninitiative</w:t>
            </w:r>
          </w:p>
        </w:tc>
      </w:tr>
      <w:tr w:rsidR="004F329C" w:rsidRPr="00F9052A" w14:paraId="144144CE" w14:textId="77777777" w:rsidTr="00582C22">
        <w:tc>
          <w:tcPr>
            <w:tcW w:w="3233" w:type="dxa"/>
          </w:tcPr>
          <w:p w14:paraId="60D0D322" w14:textId="77777777" w:rsidR="004F329C" w:rsidRPr="00F9052A" w:rsidRDefault="004F329C" w:rsidP="00582C22">
            <w:pPr>
              <w:pStyle w:val="61TabText"/>
              <w:spacing w:line="240" w:lineRule="auto"/>
              <w:rPr>
                <w:rFonts w:ascii="Arial" w:hAnsi="Arial" w:cs="Arial"/>
              </w:rPr>
            </w:pPr>
            <w:r w:rsidRPr="00F9052A">
              <w:rPr>
                <w:rFonts w:ascii="Arial" w:hAnsi="Arial" w:cs="Arial"/>
              </w:rPr>
              <w:t>... Aufgaben und Arbeiten eigenständig erledigen</w:t>
            </w:r>
            <w:r>
              <w:rPr>
                <w:rFonts w:ascii="Arial" w:hAnsi="Arial" w:cs="Arial"/>
              </w:rPr>
              <w:t>.</w:t>
            </w:r>
          </w:p>
        </w:tc>
        <w:tc>
          <w:tcPr>
            <w:tcW w:w="2486" w:type="dxa"/>
          </w:tcPr>
          <w:p w14:paraId="4640B404" w14:textId="77777777" w:rsidR="004F329C" w:rsidRPr="00F9052A" w:rsidRDefault="004F329C" w:rsidP="00582C22">
            <w:pPr>
              <w:pStyle w:val="61TabText"/>
              <w:spacing w:line="240" w:lineRule="auto"/>
              <w:rPr>
                <w:rFonts w:ascii="Arial" w:hAnsi="Arial" w:cs="Arial"/>
              </w:rPr>
            </w:pPr>
            <w:r w:rsidRPr="00F9052A">
              <w:rPr>
                <w:rFonts w:ascii="Arial" w:hAnsi="Arial" w:cs="Arial"/>
              </w:rPr>
              <w:t>Arbeitseinteilung;</w:t>
            </w:r>
          </w:p>
          <w:p w14:paraId="3B46D02D" w14:textId="77777777" w:rsidR="004F329C" w:rsidRPr="00F9052A" w:rsidRDefault="004F329C" w:rsidP="00582C22">
            <w:pPr>
              <w:pStyle w:val="61TabText"/>
              <w:spacing w:line="240" w:lineRule="auto"/>
              <w:rPr>
                <w:rFonts w:ascii="Arial" w:hAnsi="Arial" w:cs="Arial"/>
              </w:rPr>
            </w:pPr>
            <w:r w:rsidRPr="00F9052A">
              <w:rPr>
                <w:rFonts w:ascii="Arial" w:hAnsi="Arial" w:cs="Arial"/>
              </w:rPr>
              <w:t>Eigenverantwortung</w:t>
            </w:r>
          </w:p>
        </w:tc>
        <w:tc>
          <w:tcPr>
            <w:tcW w:w="4346" w:type="dxa"/>
          </w:tcPr>
          <w:p w14:paraId="26AD1635" w14:textId="77777777" w:rsidR="004F329C" w:rsidRPr="00F9052A" w:rsidRDefault="004F329C" w:rsidP="00582C22">
            <w:pPr>
              <w:pStyle w:val="61TabText"/>
              <w:spacing w:line="240" w:lineRule="auto"/>
              <w:rPr>
                <w:rFonts w:ascii="Arial" w:hAnsi="Arial" w:cs="Arial"/>
              </w:rPr>
            </w:pPr>
            <w:r w:rsidRPr="00F9052A">
              <w:rPr>
                <w:rFonts w:ascii="Arial" w:hAnsi="Arial" w:cs="Arial"/>
              </w:rPr>
              <w:t>situationsbedingte Maßnahmen setzen;</w:t>
            </w:r>
          </w:p>
          <w:p w14:paraId="5939AA25" w14:textId="77777777" w:rsidR="004F329C" w:rsidRPr="00F9052A" w:rsidRDefault="004F329C" w:rsidP="00582C22">
            <w:pPr>
              <w:pStyle w:val="61TabText"/>
              <w:spacing w:line="240" w:lineRule="auto"/>
              <w:rPr>
                <w:rFonts w:ascii="Arial" w:hAnsi="Arial" w:cs="Arial"/>
              </w:rPr>
            </w:pPr>
            <w:r w:rsidRPr="00F9052A">
              <w:rPr>
                <w:rFonts w:ascii="Arial" w:hAnsi="Arial" w:cs="Arial"/>
              </w:rPr>
              <w:t>Aktivitäten und Aufgaben selbstständig durchführen</w:t>
            </w:r>
          </w:p>
        </w:tc>
      </w:tr>
      <w:tr w:rsidR="004F329C" w:rsidRPr="00F9052A" w14:paraId="5ED92BDF" w14:textId="77777777" w:rsidTr="00582C22">
        <w:tc>
          <w:tcPr>
            <w:tcW w:w="3233" w:type="dxa"/>
          </w:tcPr>
          <w:p w14:paraId="26F953E0" w14:textId="77777777" w:rsidR="004F329C" w:rsidRPr="00F9052A" w:rsidRDefault="004F329C" w:rsidP="00582C22">
            <w:pPr>
              <w:pStyle w:val="61TabText"/>
              <w:spacing w:line="240" w:lineRule="auto"/>
              <w:rPr>
                <w:rFonts w:ascii="Arial" w:hAnsi="Arial" w:cs="Arial"/>
              </w:rPr>
            </w:pPr>
            <w:r w:rsidRPr="00F9052A">
              <w:rPr>
                <w:rFonts w:ascii="Arial" w:hAnsi="Arial" w:cs="Arial"/>
              </w:rPr>
              <w:t>... Schritte zur Erreichung von Zielen setzen</w:t>
            </w:r>
            <w:r>
              <w:rPr>
                <w:rFonts w:ascii="Arial" w:hAnsi="Arial" w:cs="Arial"/>
              </w:rPr>
              <w:t>.</w:t>
            </w:r>
          </w:p>
        </w:tc>
        <w:tc>
          <w:tcPr>
            <w:tcW w:w="2486" w:type="dxa"/>
          </w:tcPr>
          <w:p w14:paraId="46138554" w14:textId="77777777" w:rsidR="004F329C" w:rsidRPr="00F9052A" w:rsidRDefault="004F329C" w:rsidP="00582C22">
            <w:pPr>
              <w:pStyle w:val="61TabText"/>
              <w:spacing w:line="240" w:lineRule="auto"/>
              <w:rPr>
                <w:rFonts w:ascii="Arial" w:hAnsi="Arial" w:cs="Arial"/>
              </w:rPr>
            </w:pPr>
            <w:r w:rsidRPr="00F9052A">
              <w:rPr>
                <w:rFonts w:ascii="Arial" w:hAnsi="Arial" w:cs="Arial"/>
              </w:rPr>
              <w:t>Entwicklung von Zielstrebigkeit;</w:t>
            </w:r>
          </w:p>
          <w:p w14:paraId="75EEAFE5" w14:textId="77777777" w:rsidR="004F329C" w:rsidRPr="00F9052A" w:rsidRDefault="004F329C" w:rsidP="00582C22">
            <w:pPr>
              <w:pStyle w:val="61TabText"/>
              <w:spacing w:line="240" w:lineRule="auto"/>
              <w:rPr>
                <w:rFonts w:ascii="Arial" w:hAnsi="Arial" w:cs="Arial"/>
              </w:rPr>
            </w:pPr>
            <w:r w:rsidRPr="00F9052A">
              <w:rPr>
                <w:rFonts w:ascii="Arial" w:hAnsi="Arial" w:cs="Arial"/>
              </w:rPr>
              <w:t>Möglichkeiten der Zielerreichung</w:t>
            </w:r>
          </w:p>
        </w:tc>
        <w:tc>
          <w:tcPr>
            <w:tcW w:w="4346" w:type="dxa"/>
          </w:tcPr>
          <w:p w14:paraId="60DECFDD" w14:textId="77777777" w:rsidR="004F329C" w:rsidRPr="00F9052A" w:rsidRDefault="004F329C" w:rsidP="00582C22">
            <w:pPr>
              <w:pStyle w:val="61TabText"/>
              <w:spacing w:line="240" w:lineRule="auto"/>
              <w:rPr>
                <w:rFonts w:ascii="Arial" w:hAnsi="Arial" w:cs="Arial"/>
              </w:rPr>
            </w:pPr>
            <w:r w:rsidRPr="00F9052A">
              <w:rPr>
                <w:rFonts w:ascii="Arial" w:hAnsi="Arial" w:cs="Arial"/>
              </w:rPr>
              <w:t>Rollenspiele mit wechselnden Aufgaben durchführen</w:t>
            </w:r>
          </w:p>
        </w:tc>
      </w:tr>
      <w:tr w:rsidR="004F329C" w:rsidRPr="00F9052A" w14:paraId="3ECE2BE8" w14:textId="77777777" w:rsidTr="00582C22">
        <w:trPr>
          <w:trHeight w:val="397"/>
        </w:trPr>
        <w:tc>
          <w:tcPr>
            <w:tcW w:w="10065" w:type="dxa"/>
            <w:gridSpan w:val="3"/>
            <w:vAlign w:val="center"/>
          </w:tcPr>
          <w:p w14:paraId="4C74FB01"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Normverständnis und Werteorientierung</w:t>
            </w:r>
          </w:p>
        </w:tc>
      </w:tr>
      <w:tr w:rsidR="004F329C" w:rsidRPr="00F9052A" w14:paraId="1881BFEB" w14:textId="77777777" w:rsidTr="00582C22">
        <w:tc>
          <w:tcPr>
            <w:tcW w:w="3233" w:type="dxa"/>
          </w:tcPr>
          <w:p w14:paraId="06773542" w14:textId="77777777" w:rsidR="004F329C" w:rsidRPr="00F9052A" w:rsidRDefault="004F329C" w:rsidP="00582C22">
            <w:pPr>
              <w:pStyle w:val="61TabText"/>
              <w:spacing w:line="240" w:lineRule="auto"/>
              <w:rPr>
                <w:rFonts w:ascii="Arial" w:hAnsi="Arial" w:cs="Arial"/>
              </w:rPr>
            </w:pPr>
            <w:r w:rsidRPr="00F9052A">
              <w:rPr>
                <w:rFonts w:ascii="Arial" w:hAnsi="Arial" w:cs="Arial"/>
              </w:rPr>
              <w:t>... in Übereinstimmung mit Normen und Regeln handeln</w:t>
            </w:r>
            <w:r>
              <w:rPr>
                <w:rFonts w:ascii="Arial" w:hAnsi="Arial" w:cs="Arial"/>
              </w:rPr>
              <w:t>.</w:t>
            </w:r>
          </w:p>
        </w:tc>
        <w:tc>
          <w:tcPr>
            <w:tcW w:w="2486" w:type="dxa"/>
          </w:tcPr>
          <w:p w14:paraId="2642CD84" w14:textId="77777777" w:rsidR="004F329C" w:rsidRPr="00F9052A" w:rsidRDefault="004F329C" w:rsidP="00582C22">
            <w:pPr>
              <w:pStyle w:val="61TabText"/>
              <w:spacing w:line="240" w:lineRule="auto"/>
              <w:rPr>
                <w:rFonts w:ascii="Arial" w:hAnsi="Arial" w:cs="Arial"/>
              </w:rPr>
            </w:pPr>
            <w:r w:rsidRPr="00F9052A">
              <w:rPr>
                <w:rFonts w:ascii="Arial" w:hAnsi="Arial" w:cs="Arial"/>
              </w:rPr>
              <w:t>Normen und Regeln</w:t>
            </w:r>
          </w:p>
        </w:tc>
        <w:tc>
          <w:tcPr>
            <w:tcW w:w="4346" w:type="dxa"/>
          </w:tcPr>
          <w:p w14:paraId="6BD2FEB1" w14:textId="77777777" w:rsidR="004F329C" w:rsidRPr="00F9052A" w:rsidRDefault="004F329C" w:rsidP="00582C22">
            <w:pPr>
              <w:pStyle w:val="61TabText"/>
              <w:spacing w:line="240" w:lineRule="auto"/>
              <w:rPr>
                <w:rFonts w:ascii="Arial" w:hAnsi="Arial" w:cs="Arial"/>
              </w:rPr>
            </w:pPr>
            <w:r w:rsidRPr="00F9052A">
              <w:rPr>
                <w:rFonts w:ascii="Arial" w:hAnsi="Arial" w:cs="Arial"/>
              </w:rPr>
              <w:t>Verständnis für die Notwendigkeit eines Regel- und Normensystems entwickeln (z</w:t>
            </w:r>
            <w:r>
              <w:rPr>
                <w:rFonts w:ascii="Arial" w:hAnsi="Arial" w:cs="Arial"/>
              </w:rPr>
              <w:t>.</w:t>
            </w:r>
            <w:r w:rsidRPr="00F9052A">
              <w:rPr>
                <w:rFonts w:ascii="Arial" w:hAnsi="Arial" w:cs="Arial"/>
              </w:rPr>
              <w:t>B</w:t>
            </w:r>
            <w:r>
              <w:rPr>
                <w:rFonts w:ascii="Arial" w:hAnsi="Arial" w:cs="Arial"/>
              </w:rPr>
              <w:t>.</w:t>
            </w:r>
            <w:r w:rsidRPr="00F9052A">
              <w:rPr>
                <w:rFonts w:ascii="Arial" w:hAnsi="Arial" w:cs="Arial"/>
              </w:rPr>
              <w:t xml:space="preserve"> aus Schule und Schülerheim)</w:t>
            </w:r>
          </w:p>
        </w:tc>
      </w:tr>
      <w:tr w:rsidR="004F329C" w:rsidRPr="00F9052A" w14:paraId="22C5BD66" w14:textId="77777777" w:rsidTr="00582C22">
        <w:trPr>
          <w:trHeight w:val="397"/>
        </w:trPr>
        <w:tc>
          <w:tcPr>
            <w:tcW w:w="10065" w:type="dxa"/>
            <w:gridSpan w:val="3"/>
            <w:vAlign w:val="center"/>
          </w:tcPr>
          <w:p w14:paraId="44AC5856"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Entscheidungsbereitschaft</w:t>
            </w:r>
          </w:p>
        </w:tc>
      </w:tr>
      <w:tr w:rsidR="004F329C" w:rsidRPr="00F9052A" w14:paraId="0CFFE7EF" w14:textId="77777777" w:rsidTr="00582C22">
        <w:tc>
          <w:tcPr>
            <w:tcW w:w="3233" w:type="dxa"/>
          </w:tcPr>
          <w:p w14:paraId="16FFC9F3" w14:textId="77777777" w:rsidR="004F329C" w:rsidRPr="00F9052A" w:rsidRDefault="004F329C" w:rsidP="00582C22">
            <w:pPr>
              <w:pStyle w:val="61TabText"/>
              <w:spacing w:line="240" w:lineRule="auto"/>
              <w:rPr>
                <w:rFonts w:ascii="Arial" w:hAnsi="Arial" w:cs="Arial"/>
              </w:rPr>
            </w:pPr>
            <w:r w:rsidRPr="00F9052A">
              <w:rPr>
                <w:rFonts w:ascii="Arial" w:hAnsi="Arial" w:cs="Arial"/>
              </w:rPr>
              <w:t>... Entscheidungen verantwortungsvoll treffen und reflektieren</w:t>
            </w:r>
            <w:r>
              <w:rPr>
                <w:rFonts w:ascii="Arial" w:hAnsi="Arial" w:cs="Arial"/>
              </w:rPr>
              <w:t>.</w:t>
            </w:r>
          </w:p>
        </w:tc>
        <w:tc>
          <w:tcPr>
            <w:tcW w:w="2486" w:type="dxa"/>
          </w:tcPr>
          <w:p w14:paraId="6DF32539" w14:textId="77777777" w:rsidR="004F329C" w:rsidRPr="00F9052A" w:rsidRDefault="004F329C" w:rsidP="00582C22">
            <w:pPr>
              <w:pStyle w:val="61TabText"/>
              <w:spacing w:line="240" w:lineRule="auto"/>
              <w:rPr>
                <w:rFonts w:ascii="Arial" w:hAnsi="Arial" w:cs="Arial"/>
              </w:rPr>
            </w:pPr>
            <w:r w:rsidRPr="00F9052A">
              <w:rPr>
                <w:rFonts w:ascii="Arial" w:hAnsi="Arial" w:cs="Arial"/>
              </w:rPr>
              <w:t>Bewusstseinsbildung;</w:t>
            </w:r>
          </w:p>
          <w:p w14:paraId="23E7F385" w14:textId="77777777" w:rsidR="004F329C" w:rsidRPr="00F9052A" w:rsidRDefault="004F329C" w:rsidP="00582C22">
            <w:pPr>
              <w:pStyle w:val="61TabText"/>
              <w:spacing w:line="240" w:lineRule="auto"/>
              <w:rPr>
                <w:rFonts w:ascii="Arial" w:hAnsi="Arial" w:cs="Arial"/>
              </w:rPr>
            </w:pPr>
            <w:r w:rsidRPr="00F9052A">
              <w:rPr>
                <w:rFonts w:ascii="Arial" w:hAnsi="Arial" w:cs="Arial"/>
              </w:rPr>
              <w:t>Konsum- und Verbrauchsverhalten</w:t>
            </w:r>
          </w:p>
        </w:tc>
        <w:tc>
          <w:tcPr>
            <w:tcW w:w="4346" w:type="dxa"/>
          </w:tcPr>
          <w:p w14:paraId="1475F9E1" w14:textId="77777777" w:rsidR="004F329C" w:rsidRPr="00F9052A" w:rsidRDefault="004F329C" w:rsidP="00582C22">
            <w:pPr>
              <w:pStyle w:val="61TabText"/>
              <w:spacing w:line="240" w:lineRule="auto"/>
              <w:rPr>
                <w:rFonts w:ascii="Arial" w:hAnsi="Arial" w:cs="Arial"/>
              </w:rPr>
            </w:pPr>
            <w:r w:rsidRPr="00F9052A">
              <w:rPr>
                <w:rFonts w:ascii="Arial" w:hAnsi="Arial" w:cs="Arial"/>
              </w:rPr>
              <w:t>Bewusstsein für das eigene Konsum- und Verbrauchsverhalten entwickeln und Beispiele aus Schulbuffets oder Schulküche heranziehen</w:t>
            </w:r>
          </w:p>
        </w:tc>
      </w:tr>
    </w:tbl>
    <w:p w14:paraId="50718255" w14:textId="77777777" w:rsidR="004F329C" w:rsidRDefault="004F329C" w:rsidP="004F329C"/>
    <w:p w14:paraId="2DA1CDCC" w14:textId="77777777" w:rsidR="004F329C" w:rsidRDefault="004F329C" w:rsidP="004F329C">
      <w:pPr>
        <w:spacing w:after="160" w:line="259" w:lineRule="auto"/>
      </w:pPr>
      <w:r>
        <w:br w:type="page"/>
      </w:r>
    </w:p>
    <w:p w14:paraId="3360D98F" w14:textId="77777777" w:rsidR="004F329C" w:rsidRDefault="004F329C" w:rsidP="004F329C"/>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3"/>
        <w:gridCol w:w="2486"/>
        <w:gridCol w:w="4346"/>
      </w:tblGrid>
      <w:tr w:rsidR="004F329C" w:rsidRPr="00F9052A" w14:paraId="4C6DD749" w14:textId="77777777" w:rsidTr="00582C22">
        <w:trPr>
          <w:trHeight w:val="624"/>
        </w:trPr>
        <w:tc>
          <w:tcPr>
            <w:tcW w:w="10065" w:type="dxa"/>
            <w:gridSpan w:val="3"/>
            <w:vAlign w:val="center"/>
          </w:tcPr>
          <w:p w14:paraId="2587239C" w14:textId="77777777" w:rsidR="004F329C" w:rsidRPr="00F9052A" w:rsidRDefault="004F329C" w:rsidP="00582C22">
            <w:pPr>
              <w:pStyle w:val="Tab"/>
            </w:pPr>
            <w:r w:rsidRPr="00F9052A">
              <w:t>Kompetenzfeld: Lern- und Arbeitsverhalten</w:t>
            </w:r>
          </w:p>
        </w:tc>
      </w:tr>
      <w:tr w:rsidR="004F329C" w:rsidRPr="00F9052A" w14:paraId="7EED1DFE" w14:textId="77777777" w:rsidTr="00582C22">
        <w:trPr>
          <w:trHeight w:val="803"/>
        </w:trPr>
        <w:tc>
          <w:tcPr>
            <w:tcW w:w="10065" w:type="dxa"/>
            <w:gridSpan w:val="3"/>
          </w:tcPr>
          <w:p w14:paraId="2CE8ED87" w14:textId="77777777" w:rsidR="004F329C" w:rsidRPr="00F9052A" w:rsidRDefault="004F329C" w:rsidP="00582C22">
            <w:pPr>
              <w:pStyle w:val="61TabText"/>
              <w:spacing w:line="240" w:lineRule="auto"/>
              <w:rPr>
                <w:rFonts w:ascii="Arial" w:hAnsi="Arial" w:cs="Arial"/>
              </w:rPr>
            </w:pPr>
            <w:r w:rsidRPr="00F9052A">
              <w:rPr>
                <w:rFonts w:ascii="Arial" w:hAnsi="Arial" w:cs="Arial"/>
              </w:rPr>
              <w:t>Dieses Kompetenzfeld bezieht sich auf die Entwicklung der Arbeitshaltung der Lernenden und deren Fähigkeit, Erlerntes in neue Zusammenhänge zu transferieren und lebensbegleitend zu lernen</w:t>
            </w:r>
            <w:r>
              <w:rPr>
                <w:rFonts w:ascii="Arial" w:hAnsi="Arial" w:cs="Arial"/>
              </w:rPr>
              <w:t>.</w:t>
            </w:r>
          </w:p>
        </w:tc>
      </w:tr>
      <w:tr w:rsidR="004F329C" w:rsidRPr="00F9052A" w14:paraId="6C3BBCA5" w14:textId="77777777" w:rsidTr="00582C22">
        <w:trPr>
          <w:trHeight w:val="397"/>
        </w:trPr>
        <w:tc>
          <w:tcPr>
            <w:tcW w:w="10065" w:type="dxa"/>
            <w:gridSpan w:val="3"/>
            <w:vAlign w:val="center"/>
          </w:tcPr>
          <w:p w14:paraId="69A4A430"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Leistungsbereitschaft und Ausdauer</w:t>
            </w:r>
          </w:p>
        </w:tc>
      </w:tr>
      <w:tr w:rsidR="004F329C" w:rsidRPr="00F9052A" w14:paraId="244876E7" w14:textId="77777777" w:rsidTr="00582C22">
        <w:tc>
          <w:tcPr>
            <w:tcW w:w="3233" w:type="dxa"/>
          </w:tcPr>
          <w:p w14:paraId="4AC105C5" w14:textId="77777777" w:rsidR="004F329C" w:rsidRPr="00F9052A" w:rsidRDefault="004F329C" w:rsidP="00582C22">
            <w:pPr>
              <w:pStyle w:val="61TabText"/>
              <w:spacing w:line="240" w:lineRule="auto"/>
              <w:rPr>
                <w:rFonts w:ascii="Arial" w:hAnsi="Arial" w:cs="Arial"/>
              </w:rPr>
            </w:pPr>
            <w:r w:rsidRPr="00F9052A">
              <w:rPr>
                <w:rFonts w:ascii="Arial" w:hAnsi="Arial" w:cs="Arial"/>
              </w:rPr>
              <w:t>... Aufgaben ergebnis- und leistungsorientiert fertig stellen</w:t>
            </w:r>
            <w:r>
              <w:rPr>
                <w:rFonts w:ascii="Arial" w:hAnsi="Arial" w:cs="Arial"/>
              </w:rPr>
              <w:t>.</w:t>
            </w:r>
          </w:p>
        </w:tc>
        <w:tc>
          <w:tcPr>
            <w:tcW w:w="2486" w:type="dxa"/>
          </w:tcPr>
          <w:p w14:paraId="6A072BE8" w14:textId="77777777" w:rsidR="004F329C" w:rsidRPr="00F9052A" w:rsidRDefault="004F329C" w:rsidP="00582C22">
            <w:pPr>
              <w:pStyle w:val="61TabText"/>
              <w:spacing w:line="240" w:lineRule="auto"/>
              <w:rPr>
                <w:rFonts w:ascii="Arial" w:hAnsi="Arial" w:cs="Arial"/>
              </w:rPr>
            </w:pPr>
            <w:r w:rsidRPr="00F9052A">
              <w:rPr>
                <w:rFonts w:ascii="Arial" w:hAnsi="Arial" w:cs="Arial"/>
              </w:rPr>
              <w:t>strukturiertes Arbeiten;</w:t>
            </w:r>
          </w:p>
          <w:p w14:paraId="302C5F37" w14:textId="77777777" w:rsidR="004F329C" w:rsidRPr="00F9052A" w:rsidRDefault="004F329C" w:rsidP="00582C22">
            <w:pPr>
              <w:pStyle w:val="61TabText"/>
              <w:spacing w:line="240" w:lineRule="auto"/>
              <w:rPr>
                <w:rFonts w:ascii="Arial" w:hAnsi="Arial" w:cs="Arial"/>
              </w:rPr>
            </w:pPr>
            <w:r w:rsidRPr="00F9052A">
              <w:rPr>
                <w:rFonts w:ascii="Arial" w:hAnsi="Arial" w:cs="Arial"/>
              </w:rPr>
              <w:t>Kennzeichen der Teamarbeit</w:t>
            </w:r>
          </w:p>
        </w:tc>
        <w:tc>
          <w:tcPr>
            <w:tcW w:w="4346" w:type="dxa"/>
          </w:tcPr>
          <w:p w14:paraId="314D8517" w14:textId="77777777" w:rsidR="004F329C" w:rsidRPr="00F9052A" w:rsidRDefault="004F329C" w:rsidP="00582C22">
            <w:pPr>
              <w:pStyle w:val="61TabText"/>
              <w:spacing w:line="240" w:lineRule="auto"/>
              <w:rPr>
                <w:rFonts w:ascii="Arial" w:hAnsi="Arial" w:cs="Arial"/>
              </w:rPr>
            </w:pPr>
            <w:r w:rsidRPr="00F9052A">
              <w:rPr>
                <w:rFonts w:ascii="Arial" w:hAnsi="Arial" w:cs="Arial"/>
              </w:rPr>
              <w:t>mit Zeitmanagement umgehen;</w:t>
            </w:r>
          </w:p>
          <w:p w14:paraId="05F7A178" w14:textId="77777777" w:rsidR="004F329C" w:rsidRPr="00F9052A" w:rsidRDefault="004F329C" w:rsidP="00582C22">
            <w:pPr>
              <w:pStyle w:val="61TabText"/>
              <w:spacing w:line="240" w:lineRule="auto"/>
              <w:rPr>
                <w:rFonts w:ascii="Arial" w:hAnsi="Arial" w:cs="Arial"/>
              </w:rPr>
            </w:pPr>
            <w:r w:rsidRPr="00F9052A">
              <w:rPr>
                <w:rFonts w:ascii="Arial" w:hAnsi="Arial" w:cs="Arial"/>
              </w:rPr>
              <w:t>Arbeiten im Team verteilen;</w:t>
            </w:r>
          </w:p>
          <w:p w14:paraId="07FA3178" w14:textId="77777777" w:rsidR="004F329C" w:rsidRPr="00F9052A" w:rsidRDefault="004F329C" w:rsidP="00582C22">
            <w:pPr>
              <w:pStyle w:val="61TabText"/>
              <w:spacing w:line="240" w:lineRule="auto"/>
              <w:rPr>
                <w:rFonts w:ascii="Arial" w:hAnsi="Arial" w:cs="Arial"/>
              </w:rPr>
            </w:pPr>
            <w:r w:rsidRPr="00F9052A">
              <w:rPr>
                <w:rFonts w:ascii="Arial" w:hAnsi="Arial" w:cs="Arial"/>
              </w:rPr>
              <w:t>Lösen von einfachen und komplexen Aufgaben</w:t>
            </w:r>
          </w:p>
        </w:tc>
      </w:tr>
      <w:tr w:rsidR="004F329C" w:rsidRPr="00F9052A" w14:paraId="5B52CAEE" w14:textId="77777777" w:rsidTr="00582C22">
        <w:tc>
          <w:tcPr>
            <w:tcW w:w="3233" w:type="dxa"/>
          </w:tcPr>
          <w:p w14:paraId="0B063923" w14:textId="77777777" w:rsidR="004F329C" w:rsidRPr="00F9052A" w:rsidRDefault="004F329C" w:rsidP="00582C22">
            <w:pPr>
              <w:pStyle w:val="61TabText"/>
              <w:spacing w:line="240" w:lineRule="auto"/>
              <w:rPr>
                <w:rFonts w:ascii="Arial" w:hAnsi="Arial" w:cs="Arial"/>
              </w:rPr>
            </w:pPr>
            <w:r w:rsidRPr="00F9052A">
              <w:rPr>
                <w:rFonts w:ascii="Arial" w:hAnsi="Arial" w:cs="Arial"/>
              </w:rPr>
              <w:t>... mit Stress, Frustration und Misserfolgen konstruktiv umgehen</w:t>
            </w:r>
            <w:r>
              <w:rPr>
                <w:rFonts w:ascii="Arial" w:hAnsi="Arial" w:cs="Arial"/>
              </w:rPr>
              <w:t>.</w:t>
            </w:r>
          </w:p>
        </w:tc>
        <w:tc>
          <w:tcPr>
            <w:tcW w:w="2486" w:type="dxa"/>
          </w:tcPr>
          <w:p w14:paraId="08CAB68E" w14:textId="77777777" w:rsidR="004F329C" w:rsidRPr="00F9052A" w:rsidRDefault="004F329C" w:rsidP="00582C22">
            <w:pPr>
              <w:pStyle w:val="61TabText"/>
              <w:spacing w:line="240" w:lineRule="auto"/>
              <w:rPr>
                <w:rFonts w:ascii="Arial" w:hAnsi="Arial" w:cs="Arial"/>
              </w:rPr>
            </w:pPr>
            <w:r w:rsidRPr="00F9052A">
              <w:rPr>
                <w:rFonts w:ascii="Arial" w:hAnsi="Arial" w:cs="Arial"/>
              </w:rPr>
              <w:t>Konfliktmanagement</w:t>
            </w:r>
          </w:p>
        </w:tc>
        <w:tc>
          <w:tcPr>
            <w:tcW w:w="4346" w:type="dxa"/>
          </w:tcPr>
          <w:p w14:paraId="63CA19F5" w14:textId="77777777" w:rsidR="004F329C" w:rsidRPr="00F9052A" w:rsidRDefault="004F329C" w:rsidP="00582C22">
            <w:pPr>
              <w:pStyle w:val="61TabText"/>
              <w:spacing w:line="240" w:lineRule="auto"/>
              <w:rPr>
                <w:rFonts w:ascii="Arial" w:hAnsi="Arial" w:cs="Arial"/>
              </w:rPr>
            </w:pPr>
            <w:r w:rsidRPr="00F9052A">
              <w:rPr>
                <w:rFonts w:ascii="Arial" w:hAnsi="Arial" w:cs="Arial"/>
              </w:rPr>
              <w:t>den Umgang mit Konflikten sowie die Auswirkung auf die eigene Person an Hand konkreter Beispiele einschätzen</w:t>
            </w:r>
          </w:p>
        </w:tc>
      </w:tr>
      <w:tr w:rsidR="004F329C" w:rsidRPr="00F9052A" w14:paraId="3C77FB59" w14:textId="77777777" w:rsidTr="00582C22">
        <w:trPr>
          <w:trHeight w:val="397"/>
        </w:trPr>
        <w:tc>
          <w:tcPr>
            <w:tcW w:w="10065" w:type="dxa"/>
            <w:gridSpan w:val="3"/>
            <w:vAlign w:val="center"/>
          </w:tcPr>
          <w:p w14:paraId="12400121"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Sorgfalt und Zuverlässigkeit</w:t>
            </w:r>
          </w:p>
        </w:tc>
      </w:tr>
      <w:tr w:rsidR="004F329C" w:rsidRPr="00F9052A" w14:paraId="0034CD11" w14:textId="77777777" w:rsidTr="00582C22">
        <w:tc>
          <w:tcPr>
            <w:tcW w:w="3233" w:type="dxa"/>
          </w:tcPr>
          <w:p w14:paraId="61F24D30" w14:textId="77777777" w:rsidR="004F329C" w:rsidRPr="00F9052A" w:rsidRDefault="004F329C" w:rsidP="00582C22">
            <w:pPr>
              <w:pStyle w:val="61TabText"/>
              <w:spacing w:line="240" w:lineRule="auto"/>
              <w:rPr>
                <w:rFonts w:ascii="Arial" w:hAnsi="Arial" w:cs="Arial"/>
              </w:rPr>
            </w:pPr>
            <w:r w:rsidRPr="00F9052A">
              <w:rPr>
                <w:rFonts w:ascii="Arial" w:hAnsi="Arial" w:cs="Arial"/>
              </w:rPr>
              <w:t>... Vereinbarungen einhalten</w:t>
            </w:r>
            <w:r>
              <w:rPr>
                <w:rFonts w:ascii="Arial" w:hAnsi="Arial" w:cs="Arial"/>
              </w:rPr>
              <w:t>.</w:t>
            </w:r>
          </w:p>
        </w:tc>
        <w:tc>
          <w:tcPr>
            <w:tcW w:w="2486" w:type="dxa"/>
            <w:vMerge w:val="restart"/>
          </w:tcPr>
          <w:p w14:paraId="27880BB2" w14:textId="77777777" w:rsidR="004F329C" w:rsidRPr="00F9052A" w:rsidRDefault="004F329C" w:rsidP="00582C22">
            <w:pPr>
              <w:pStyle w:val="61TabText"/>
              <w:spacing w:line="240" w:lineRule="auto"/>
              <w:rPr>
                <w:rFonts w:ascii="Arial" w:hAnsi="Arial" w:cs="Arial"/>
              </w:rPr>
            </w:pPr>
            <w:r w:rsidRPr="00F9052A">
              <w:rPr>
                <w:rFonts w:ascii="Arial" w:hAnsi="Arial" w:cs="Arial"/>
              </w:rPr>
              <w:t>Arbeitsaufträge, Vereinbarungen und Zielvorgaben</w:t>
            </w:r>
          </w:p>
        </w:tc>
        <w:tc>
          <w:tcPr>
            <w:tcW w:w="4346" w:type="dxa"/>
            <w:vMerge w:val="restart"/>
          </w:tcPr>
          <w:p w14:paraId="29357CAA" w14:textId="77777777" w:rsidR="004F329C" w:rsidRPr="00F9052A" w:rsidRDefault="004F329C" w:rsidP="00582C22">
            <w:pPr>
              <w:pStyle w:val="61TabText"/>
              <w:spacing w:line="240" w:lineRule="auto"/>
              <w:rPr>
                <w:rFonts w:ascii="Arial" w:hAnsi="Arial" w:cs="Arial"/>
              </w:rPr>
            </w:pPr>
            <w:r w:rsidRPr="00F9052A">
              <w:rPr>
                <w:rFonts w:ascii="Arial" w:hAnsi="Arial" w:cs="Arial"/>
              </w:rPr>
              <w:t>Arbeitsaufträge unter vorgegebenen Rahmenbedingungen erledigen;</w:t>
            </w:r>
          </w:p>
          <w:p w14:paraId="03FC46CD" w14:textId="77777777" w:rsidR="004F329C" w:rsidRPr="00F9052A" w:rsidRDefault="004F329C" w:rsidP="00582C22">
            <w:pPr>
              <w:pStyle w:val="61TabText"/>
              <w:spacing w:line="240" w:lineRule="auto"/>
              <w:rPr>
                <w:rFonts w:ascii="Arial" w:hAnsi="Arial" w:cs="Arial"/>
              </w:rPr>
            </w:pPr>
            <w:r w:rsidRPr="00F9052A">
              <w:rPr>
                <w:rFonts w:ascii="Arial" w:hAnsi="Arial" w:cs="Arial"/>
              </w:rPr>
              <w:t>positive und negative Aspekte im Zusammenhang mit Vereinbarungen und Zielvorgaben darstellen</w:t>
            </w:r>
          </w:p>
        </w:tc>
      </w:tr>
      <w:tr w:rsidR="004F329C" w:rsidRPr="00F9052A" w14:paraId="1D21ACD9" w14:textId="77777777" w:rsidTr="00582C22">
        <w:tc>
          <w:tcPr>
            <w:tcW w:w="3233" w:type="dxa"/>
          </w:tcPr>
          <w:p w14:paraId="04ABA732" w14:textId="77777777" w:rsidR="004F329C" w:rsidRPr="00F9052A" w:rsidRDefault="004F329C" w:rsidP="00582C22">
            <w:pPr>
              <w:pStyle w:val="61TabText"/>
              <w:spacing w:line="240" w:lineRule="auto"/>
              <w:rPr>
                <w:rFonts w:ascii="Arial" w:hAnsi="Arial" w:cs="Arial"/>
              </w:rPr>
            </w:pPr>
            <w:r w:rsidRPr="00F9052A">
              <w:rPr>
                <w:rFonts w:ascii="Arial" w:hAnsi="Arial" w:cs="Arial"/>
              </w:rPr>
              <w:t>... Arbeiten sorgfältig und verlässlich erledigen</w:t>
            </w:r>
            <w:r>
              <w:rPr>
                <w:rFonts w:ascii="Arial" w:hAnsi="Arial" w:cs="Arial"/>
              </w:rPr>
              <w:t>.</w:t>
            </w:r>
          </w:p>
        </w:tc>
        <w:tc>
          <w:tcPr>
            <w:tcW w:w="2486" w:type="dxa"/>
            <w:vMerge/>
          </w:tcPr>
          <w:p w14:paraId="4839EE79" w14:textId="77777777" w:rsidR="004F329C" w:rsidRPr="00F9052A" w:rsidRDefault="004F329C" w:rsidP="00582C22">
            <w:pPr>
              <w:pStyle w:val="09Abstand"/>
              <w:spacing w:line="240" w:lineRule="auto"/>
              <w:rPr>
                <w:rFonts w:ascii="Arial" w:hAnsi="Arial" w:cs="Arial"/>
              </w:rPr>
            </w:pPr>
          </w:p>
        </w:tc>
        <w:tc>
          <w:tcPr>
            <w:tcW w:w="4346" w:type="dxa"/>
            <w:vMerge/>
          </w:tcPr>
          <w:p w14:paraId="717E80D7" w14:textId="77777777" w:rsidR="004F329C" w:rsidRPr="00F9052A" w:rsidRDefault="004F329C" w:rsidP="00582C22">
            <w:pPr>
              <w:pStyle w:val="09Abstand"/>
              <w:spacing w:line="240" w:lineRule="auto"/>
              <w:rPr>
                <w:rFonts w:ascii="Arial" w:hAnsi="Arial" w:cs="Arial"/>
              </w:rPr>
            </w:pPr>
          </w:p>
        </w:tc>
      </w:tr>
      <w:tr w:rsidR="004F329C" w:rsidRPr="00F9052A" w14:paraId="40420C5F" w14:textId="77777777" w:rsidTr="00582C22">
        <w:trPr>
          <w:trHeight w:val="397"/>
        </w:trPr>
        <w:tc>
          <w:tcPr>
            <w:tcW w:w="10065" w:type="dxa"/>
            <w:gridSpan w:val="3"/>
            <w:vAlign w:val="center"/>
          </w:tcPr>
          <w:p w14:paraId="2FF0B44F"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Kreativität und Innovation</w:t>
            </w:r>
          </w:p>
        </w:tc>
      </w:tr>
      <w:tr w:rsidR="004F329C" w:rsidRPr="00F9052A" w14:paraId="204EE625" w14:textId="77777777" w:rsidTr="00582C22">
        <w:tc>
          <w:tcPr>
            <w:tcW w:w="3233" w:type="dxa"/>
          </w:tcPr>
          <w:p w14:paraId="40E171E7" w14:textId="77777777" w:rsidR="004F329C" w:rsidRPr="00F9052A" w:rsidRDefault="004F329C" w:rsidP="00582C22">
            <w:pPr>
              <w:pStyle w:val="61TabText"/>
              <w:spacing w:line="240" w:lineRule="auto"/>
              <w:rPr>
                <w:rFonts w:ascii="Arial" w:hAnsi="Arial" w:cs="Arial"/>
              </w:rPr>
            </w:pPr>
            <w:r w:rsidRPr="00F9052A">
              <w:rPr>
                <w:rFonts w:ascii="Arial" w:hAnsi="Arial" w:cs="Arial"/>
              </w:rPr>
              <w:t>... eigene Gestaltungsideen einbringen</w:t>
            </w:r>
            <w:r>
              <w:rPr>
                <w:rFonts w:ascii="Arial" w:hAnsi="Arial" w:cs="Arial"/>
              </w:rPr>
              <w:t>.</w:t>
            </w:r>
          </w:p>
        </w:tc>
        <w:tc>
          <w:tcPr>
            <w:tcW w:w="2486" w:type="dxa"/>
          </w:tcPr>
          <w:p w14:paraId="23DB7925" w14:textId="77777777" w:rsidR="004F329C" w:rsidRPr="00F9052A" w:rsidRDefault="004F329C" w:rsidP="00582C22">
            <w:pPr>
              <w:pStyle w:val="61TabText"/>
              <w:spacing w:line="240" w:lineRule="auto"/>
              <w:rPr>
                <w:rFonts w:ascii="Arial" w:hAnsi="Arial" w:cs="Arial"/>
              </w:rPr>
            </w:pPr>
            <w:r w:rsidRPr="00F9052A">
              <w:rPr>
                <w:rFonts w:ascii="Arial" w:hAnsi="Arial" w:cs="Arial"/>
              </w:rPr>
              <w:t>Brainstorming</w:t>
            </w:r>
          </w:p>
        </w:tc>
        <w:tc>
          <w:tcPr>
            <w:tcW w:w="4346" w:type="dxa"/>
          </w:tcPr>
          <w:p w14:paraId="35C34C32" w14:textId="77777777" w:rsidR="004F329C" w:rsidRPr="00F9052A" w:rsidRDefault="004F329C" w:rsidP="00582C22">
            <w:pPr>
              <w:pStyle w:val="61TabText"/>
              <w:spacing w:line="240" w:lineRule="auto"/>
              <w:rPr>
                <w:rFonts w:ascii="Arial" w:hAnsi="Arial" w:cs="Arial"/>
              </w:rPr>
            </w:pPr>
            <w:r w:rsidRPr="00F9052A">
              <w:rPr>
                <w:rFonts w:ascii="Arial" w:hAnsi="Arial" w:cs="Arial"/>
              </w:rPr>
              <w:t>Regeln und Vorgangsweisen üben (z</w:t>
            </w:r>
            <w:r>
              <w:rPr>
                <w:rFonts w:ascii="Arial" w:hAnsi="Arial" w:cs="Arial"/>
              </w:rPr>
              <w:t>.</w:t>
            </w:r>
            <w:r w:rsidRPr="00F9052A">
              <w:rPr>
                <w:rFonts w:ascii="Arial" w:hAnsi="Arial" w:cs="Arial"/>
              </w:rPr>
              <w:t>B</w:t>
            </w:r>
            <w:r>
              <w:rPr>
                <w:rFonts w:ascii="Arial" w:hAnsi="Arial" w:cs="Arial"/>
              </w:rPr>
              <w:t>.</w:t>
            </w:r>
            <w:r w:rsidRPr="00F9052A">
              <w:rPr>
                <w:rFonts w:ascii="Arial" w:hAnsi="Arial" w:cs="Arial"/>
              </w:rPr>
              <w:t xml:space="preserve"> durch Workshops)</w:t>
            </w:r>
          </w:p>
        </w:tc>
      </w:tr>
      <w:tr w:rsidR="004F329C" w:rsidRPr="00F9052A" w14:paraId="135A4741" w14:textId="77777777" w:rsidTr="00582C22">
        <w:tc>
          <w:tcPr>
            <w:tcW w:w="3233" w:type="dxa"/>
          </w:tcPr>
          <w:p w14:paraId="0DDFD3F7" w14:textId="77777777" w:rsidR="004F329C" w:rsidRPr="00F9052A" w:rsidRDefault="004F329C" w:rsidP="00582C22">
            <w:pPr>
              <w:pStyle w:val="61TabText"/>
              <w:spacing w:line="240" w:lineRule="auto"/>
              <w:rPr>
                <w:rFonts w:ascii="Arial" w:hAnsi="Arial" w:cs="Arial"/>
              </w:rPr>
            </w:pPr>
            <w:r w:rsidRPr="00F9052A">
              <w:rPr>
                <w:rFonts w:ascii="Arial" w:hAnsi="Arial" w:cs="Arial"/>
              </w:rPr>
              <w:t>... neue Sichtweisen und Ansätze entwickeln</w:t>
            </w:r>
            <w:r>
              <w:rPr>
                <w:rFonts w:ascii="Arial" w:hAnsi="Arial" w:cs="Arial"/>
              </w:rPr>
              <w:t>.</w:t>
            </w:r>
          </w:p>
        </w:tc>
        <w:tc>
          <w:tcPr>
            <w:tcW w:w="2486" w:type="dxa"/>
          </w:tcPr>
          <w:p w14:paraId="5ED358E2" w14:textId="77777777" w:rsidR="004F329C" w:rsidRPr="00F9052A" w:rsidRDefault="004F329C" w:rsidP="00582C22">
            <w:pPr>
              <w:pStyle w:val="61TabText"/>
              <w:spacing w:line="240" w:lineRule="auto"/>
              <w:rPr>
                <w:rFonts w:ascii="Arial" w:hAnsi="Arial" w:cs="Arial"/>
              </w:rPr>
            </w:pPr>
            <w:r w:rsidRPr="00F9052A">
              <w:rPr>
                <w:rFonts w:ascii="Arial" w:hAnsi="Arial" w:cs="Arial"/>
              </w:rPr>
              <w:t>Arbeiten im Team</w:t>
            </w:r>
          </w:p>
        </w:tc>
        <w:tc>
          <w:tcPr>
            <w:tcW w:w="4346" w:type="dxa"/>
          </w:tcPr>
          <w:p w14:paraId="6D05D21B" w14:textId="77777777" w:rsidR="004F329C" w:rsidRPr="00F9052A" w:rsidRDefault="004F329C" w:rsidP="00582C22">
            <w:pPr>
              <w:pStyle w:val="61TabText"/>
              <w:spacing w:line="240" w:lineRule="auto"/>
              <w:rPr>
                <w:rFonts w:ascii="Arial" w:hAnsi="Arial" w:cs="Arial"/>
              </w:rPr>
            </w:pPr>
            <w:r w:rsidRPr="00F9052A">
              <w:rPr>
                <w:rFonts w:ascii="Arial" w:hAnsi="Arial" w:cs="Arial"/>
              </w:rPr>
              <w:t>einen wertschätzenden Umgang bei Teamarbeiten üben und reflektieren</w:t>
            </w:r>
          </w:p>
        </w:tc>
      </w:tr>
      <w:tr w:rsidR="004F329C" w:rsidRPr="00F9052A" w14:paraId="18558F83" w14:textId="77777777" w:rsidTr="00582C22">
        <w:trPr>
          <w:trHeight w:val="397"/>
        </w:trPr>
        <w:tc>
          <w:tcPr>
            <w:tcW w:w="10065" w:type="dxa"/>
            <w:gridSpan w:val="3"/>
            <w:vAlign w:val="center"/>
          </w:tcPr>
          <w:p w14:paraId="096C3C64"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Transfer und vernetztes Denken</w:t>
            </w:r>
          </w:p>
        </w:tc>
      </w:tr>
      <w:tr w:rsidR="004F329C" w:rsidRPr="00F9052A" w14:paraId="3C428E15" w14:textId="77777777" w:rsidTr="00582C22">
        <w:tc>
          <w:tcPr>
            <w:tcW w:w="3233" w:type="dxa"/>
          </w:tcPr>
          <w:p w14:paraId="256F5D7F" w14:textId="77777777" w:rsidR="004F329C" w:rsidRPr="00F9052A" w:rsidRDefault="004F329C" w:rsidP="00582C22">
            <w:pPr>
              <w:pStyle w:val="61TabText"/>
              <w:spacing w:line="240" w:lineRule="auto"/>
              <w:rPr>
                <w:rFonts w:ascii="Arial" w:hAnsi="Arial" w:cs="Arial"/>
              </w:rPr>
            </w:pPr>
            <w:r w:rsidRPr="00F9052A">
              <w:rPr>
                <w:rFonts w:ascii="Arial" w:hAnsi="Arial" w:cs="Arial"/>
              </w:rPr>
              <w:t>... Zusammenhänge und Querverbindungen herstellen</w:t>
            </w:r>
            <w:r>
              <w:rPr>
                <w:rFonts w:ascii="Arial" w:hAnsi="Arial" w:cs="Arial"/>
              </w:rPr>
              <w:t>.</w:t>
            </w:r>
          </w:p>
        </w:tc>
        <w:tc>
          <w:tcPr>
            <w:tcW w:w="2486" w:type="dxa"/>
            <w:vMerge w:val="restart"/>
          </w:tcPr>
          <w:p w14:paraId="3C62A0DC" w14:textId="77777777" w:rsidR="004F329C" w:rsidRPr="00F9052A" w:rsidRDefault="004F329C" w:rsidP="00582C22">
            <w:pPr>
              <w:pStyle w:val="61TabText"/>
              <w:spacing w:line="240" w:lineRule="auto"/>
              <w:rPr>
                <w:rFonts w:ascii="Arial" w:hAnsi="Arial" w:cs="Arial"/>
              </w:rPr>
            </w:pPr>
            <w:r w:rsidRPr="00F9052A">
              <w:rPr>
                <w:rFonts w:ascii="Arial" w:hAnsi="Arial" w:cs="Arial"/>
              </w:rPr>
              <w:t>Komplexität;</w:t>
            </w:r>
          </w:p>
          <w:p w14:paraId="2EC1FBF4" w14:textId="77777777" w:rsidR="004F329C" w:rsidRPr="00F9052A" w:rsidRDefault="004F329C" w:rsidP="00582C22">
            <w:pPr>
              <w:pStyle w:val="61TabText"/>
              <w:spacing w:line="240" w:lineRule="auto"/>
              <w:rPr>
                <w:rFonts w:ascii="Arial" w:hAnsi="Arial" w:cs="Arial"/>
              </w:rPr>
            </w:pPr>
            <w:r w:rsidRPr="00F9052A">
              <w:rPr>
                <w:rFonts w:ascii="Arial" w:hAnsi="Arial" w:cs="Arial"/>
              </w:rPr>
              <w:t>Sichtweisen;</w:t>
            </w:r>
          </w:p>
          <w:p w14:paraId="62EB85EC" w14:textId="77777777" w:rsidR="004F329C" w:rsidRPr="00F9052A" w:rsidRDefault="004F329C" w:rsidP="00582C22">
            <w:pPr>
              <w:pStyle w:val="61TabText"/>
              <w:spacing w:line="240" w:lineRule="auto"/>
              <w:rPr>
                <w:rFonts w:ascii="Arial" w:hAnsi="Arial" w:cs="Arial"/>
              </w:rPr>
            </w:pPr>
            <w:r w:rsidRPr="00F9052A">
              <w:rPr>
                <w:rFonts w:ascii="Arial" w:hAnsi="Arial" w:cs="Arial"/>
              </w:rPr>
              <w:t>Sachverhalte;</w:t>
            </w:r>
          </w:p>
          <w:p w14:paraId="007D971D" w14:textId="77777777" w:rsidR="004F329C" w:rsidRPr="00F9052A" w:rsidRDefault="004F329C" w:rsidP="00582C22">
            <w:pPr>
              <w:pStyle w:val="61TabText"/>
              <w:spacing w:line="240" w:lineRule="auto"/>
              <w:rPr>
                <w:rFonts w:ascii="Arial" w:hAnsi="Arial" w:cs="Arial"/>
              </w:rPr>
            </w:pPr>
            <w:r w:rsidRPr="00F9052A">
              <w:rPr>
                <w:rFonts w:ascii="Arial" w:hAnsi="Arial" w:cs="Arial"/>
              </w:rPr>
              <w:t>Vernetzungen</w:t>
            </w:r>
          </w:p>
        </w:tc>
        <w:tc>
          <w:tcPr>
            <w:tcW w:w="4346" w:type="dxa"/>
            <w:vMerge w:val="restart"/>
          </w:tcPr>
          <w:p w14:paraId="6D1AE7FC" w14:textId="77777777" w:rsidR="004F329C" w:rsidRPr="00F9052A" w:rsidRDefault="004F329C" w:rsidP="00582C22">
            <w:pPr>
              <w:pStyle w:val="61TabText"/>
              <w:spacing w:line="240" w:lineRule="auto"/>
              <w:rPr>
                <w:rFonts w:ascii="Arial" w:hAnsi="Arial" w:cs="Arial"/>
              </w:rPr>
            </w:pPr>
            <w:r w:rsidRPr="00F9052A">
              <w:rPr>
                <w:rFonts w:ascii="Arial" w:hAnsi="Arial" w:cs="Arial"/>
              </w:rPr>
              <w:t>unterschiedliche Sachverhalte in Rollenspielen fächerübergreifend üben und anschließend analysieren</w:t>
            </w:r>
          </w:p>
        </w:tc>
      </w:tr>
      <w:tr w:rsidR="004F329C" w:rsidRPr="00F9052A" w14:paraId="1459FBFF" w14:textId="77777777" w:rsidTr="00582C22">
        <w:tc>
          <w:tcPr>
            <w:tcW w:w="3233" w:type="dxa"/>
          </w:tcPr>
          <w:p w14:paraId="6051916C" w14:textId="77777777" w:rsidR="004F329C" w:rsidRPr="00F9052A" w:rsidRDefault="004F329C" w:rsidP="00582C22">
            <w:pPr>
              <w:pStyle w:val="61TabText"/>
              <w:spacing w:line="240" w:lineRule="auto"/>
              <w:rPr>
                <w:rFonts w:ascii="Arial" w:hAnsi="Arial" w:cs="Arial"/>
              </w:rPr>
            </w:pPr>
            <w:r w:rsidRPr="00F9052A">
              <w:rPr>
                <w:rFonts w:ascii="Arial" w:hAnsi="Arial" w:cs="Arial"/>
              </w:rPr>
              <w:t>... die eigenen Kompetenzen bei neuen Aufgaben und Problemstellungen einsetzen</w:t>
            </w:r>
            <w:r>
              <w:rPr>
                <w:rFonts w:ascii="Arial" w:hAnsi="Arial" w:cs="Arial"/>
              </w:rPr>
              <w:t>.</w:t>
            </w:r>
          </w:p>
        </w:tc>
        <w:tc>
          <w:tcPr>
            <w:tcW w:w="2486" w:type="dxa"/>
            <w:vMerge/>
          </w:tcPr>
          <w:p w14:paraId="3444B540" w14:textId="77777777" w:rsidR="004F329C" w:rsidRPr="00F9052A" w:rsidRDefault="004F329C" w:rsidP="00582C22">
            <w:pPr>
              <w:pStyle w:val="09Abstand"/>
              <w:spacing w:line="240" w:lineRule="auto"/>
              <w:rPr>
                <w:rFonts w:ascii="Arial" w:hAnsi="Arial" w:cs="Arial"/>
              </w:rPr>
            </w:pPr>
          </w:p>
        </w:tc>
        <w:tc>
          <w:tcPr>
            <w:tcW w:w="4346" w:type="dxa"/>
            <w:vMerge/>
          </w:tcPr>
          <w:p w14:paraId="4AEA29FF" w14:textId="77777777" w:rsidR="004F329C" w:rsidRPr="00F9052A" w:rsidRDefault="004F329C" w:rsidP="00582C22">
            <w:pPr>
              <w:pStyle w:val="09Abstand"/>
              <w:spacing w:line="240" w:lineRule="auto"/>
              <w:rPr>
                <w:rFonts w:ascii="Arial" w:hAnsi="Arial" w:cs="Arial"/>
              </w:rPr>
            </w:pPr>
          </w:p>
        </w:tc>
      </w:tr>
      <w:tr w:rsidR="004F329C" w:rsidRPr="00F9052A" w14:paraId="3CA55827" w14:textId="77777777" w:rsidTr="00582C22">
        <w:trPr>
          <w:trHeight w:val="397"/>
        </w:trPr>
        <w:tc>
          <w:tcPr>
            <w:tcW w:w="10065" w:type="dxa"/>
            <w:gridSpan w:val="3"/>
            <w:vAlign w:val="center"/>
          </w:tcPr>
          <w:p w14:paraId="5B252FBD" w14:textId="77777777" w:rsidR="004F329C" w:rsidRPr="00F9052A" w:rsidRDefault="004F329C" w:rsidP="00582C22">
            <w:pPr>
              <w:pStyle w:val="61bTabTextZentriert"/>
              <w:spacing w:line="240" w:lineRule="auto"/>
              <w:jc w:val="left"/>
              <w:rPr>
                <w:rFonts w:ascii="Arial" w:hAnsi="Arial" w:cs="Arial"/>
                <w:b/>
              </w:rPr>
            </w:pPr>
            <w:r w:rsidRPr="00F9052A">
              <w:rPr>
                <w:rFonts w:ascii="Arial" w:hAnsi="Arial" w:cs="Arial"/>
                <w:b/>
              </w:rPr>
              <w:t>Lebensbegleitendes Lernen</w:t>
            </w:r>
          </w:p>
        </w:tc>
      </w:tr>
      <w:tr w:rsidR="004F329C" w:rsidRPr="00F9052A" w14:paraId="06B92E91" w14:textId="77777777" w:rsidTr="00582C22">
        <w:tc>
          <w:tcPr>
            <w:tcW w:w="3233" w:type="dxa"/>
          </w:tcPr>
          <w:p w14:paraId="2E3398A0" w14:textId="77777777" w:rsidR="004F329C" w:rsidRPr="00F9052A" w:rsidRDefault="004F329C" w:rsidP="00582C22">
            <w:pPr>
              <w:pStyle w:val="61TabText"/>
              <w:spacing w:line="240" w:lineRule="auto"/>
              <w:rPr>
                <w:rFonts w:ascii="Arial" w:hAnsi="Arial" w:cs="Arial"/>
              </w:rPr>
            </w:pPr>
            <w:r w:rsidRPr="00F9052A">
              <w:rPr>
                <w:rFonts w:ascii="Arial" w:hAnsi="Arial" w:cs="Arial"/>
              </w:rPr>
              <w:t>... die Bedeutung von lebensbegleitendem Lernen für die persönliche und berufliche Entwicklung erklären</w:t>
            </w:r>
            <w:r>
              <w:rPr>
                <w:rFonts w:ascii="Arial" w:hAnsi="Arial" w:cs="Arial"/>
              </w:rPr>
              <w:t>.</w:t>
            </w:r>
          </w:p>
        </w:tc>
        <w:tc>
          <w:tcPr>
            <w:tcW w:w="2486" w:type="dxa"/>
          </w:tcPr>
          <w:p w14:paraId="0C72FE68" w14:textId="77777777" w:rsidR="004F329C" w:rsidRPr="00F9052A" w:rsidRDefault="004F329C" w:rsidP="00582C22">
            <w:pPr>
              <w:pStyle w:val="61TabText"/>
              <w:spacing w:line="240" w:lineRule="auto"/>
              <w:rPr>
                <w:rFonts w:ascii="Arial" w:hAnsi="Arial" w:cs="Arial"/>
              </w:rPr>
            </w:pPr>
            <w:r w:rsidRPr="00F9052A">
              <w:rPr>
                <w:rFonts w:ascii="Arial" w:hAnsi="Arial" w:cs="Arial"/>
              </w:rPr>
              <w:t xml:space="preserve">lebensbegleitendes </w:t>
            </w:r>
            <w:r>
              <w:rPr>
                <w:rFonts w:ascii="Arial" w:hAnsi="Arial" w:cs="Arial"/>
              </w:rPr>
              <w:br/>
            </w:r>
            <w:r w:rsidRPr="00F9052A">
              <w:rPr>
                <w:rFonts w:ascii="Arial" w:hAnsi="Arial" w:cs="Arial"/>
              </w:rPr>
              <w:t>Lernen;</w:t>
            </w:r>
          </w:p>
          <w:p w14:paraId="32968BD0" w14:textId="77777777" w:rsidR="004F329C" w:rsidRPr="00F9052A" w:rsidRDefault="004F329C" w:rsidP="00582C22">
            <w:pPr>
              <w:pStyle w:val="61TabText"/>
              <w:spacing w:line="240" w:lineRule="auto"/>
              <w:rPr>
                <w:rFonts w:ascii="Arial" w:hAnsi="Arial" w:cs="Arial"/>
              </w:rPr>
            </w:pPr>
            <w:r w:rsidRPr="00F9052A">
              <w:rPr>
                <w:rFonts w:ascii="Arial" w:hAnsi="Arial" w:cs="Arial"/>
              </w:rPr>
              <w:t>Institutionen;</w:t>
            </w:r>
          </w:p>
          <w:p w14:paraId="547E6E99" w14:textId="77777777" w:rsidR="004F329C" w:rsidRPr="00F9052A" w:rsidRDefault="004F329C" w:rsidP="00582C22">
            <w:pPr>
              <w:pStyle w:val="61TabText"/>
              <w:spacing w:line="240" w:lineRule="auto"/>
              <w:rPr>
                <w:rFonts w:ascii="Arial" w:hAnsi="Arial" w:cs="Arial"/>
              </w:rPr>
            </w:pPr>
            <w:r w:rsidRPr="00F9052A">
              <w:rPr>
                <w:rFonts w:ascii="Arial" w:hAnsi="Arial" w:cs="Arial"/>
              </w:rPr>
              <w:t>Anbieter</w:t>
            </w:r>
          </w:p>
        </w:tc>
        <w:tc>
          <w:tcPr>
            <w:tcW w:w="4346" w:type="dxa"/>
          </w:tcPr>
          <w:p w14:paraId="1165BABA" w14:textId="77777777" w:rsidR="004F329C" w:rsidRPr="00F9052A" w:rsidRDefault="004F329C" w:rsidP="00582C22">
            <w:pPr>
              <w:pStyle w:val="61TabText"/>
              <w:spacing w:line="240" w:lineRule="auto"/>
              <w:rPr>
                <w:rFonts w:ascii="Arial" w:hAnsi="Arial" w:cs="Arial"/>
              </w:rPr>
            </w:pPr>
            <w:r w:rsidRPr="00F9052A">
              <w:rPr>
                <w:rFonts w:ascii="Arial" w:hAnsi="Arial" w:cs="Arial"/>
              </w:rPr>
              <w:t>Bereiche des lebensbegleitenden Lernens besprechen und analysieren</w:t>
            </w:r>
          </w:p>
        </w:tc>
      </w:tr>
      <w:tr w:rsidR="004F329C" w:rsidRPr="00F9052A" w14:paraId="2088BA09" w14:textId="77777777" w:rsidTr="00582C22">
        <w:tc>
          <w:tcPr>
            <w:tcW w:w="3233" w:type="dxa"/>
          </w:tcPr>
          <w:p w14:paraId="093C1E9C" w14:textId="77777777" w:rsidR="004F329C" w:rsidRPr="00F9052A" w:rsidRDefault="004F329C" w:rsidP="00582C22">
            <w:pPr>
              <w:pStyle w:val="61TabText"/>
              <w:spacing w:line="240" w:lineRule="auto"/>
              <w:rPr>
                <w:rFonts w:ascii="Arial" w:hAnsi="Arial" w:cs="Arial"/>
              </w:rPr>
            </w:pPr>
            <w:r w:rsidRPr="00F9052A">
              <w:rPr>
                <w:rFonts w:ascii="Arial" w:hAnsi="Arial" w:cs="Arial"/>
              </w:rPr>
              <w:t>... geeignete Bildungsangebote auswählen</w:t>
            </w:r>
            <w:r>
              <w:rPr>
                <w:rFonts w:ascii="Arial" w:hAnsi="Arial" w:cs="Arial"/>
              </w:rPr>
              <w:t>.</w:t>
            </w:r>
          </w:p>
        </w:tc>
        <w:tc>
          <w:tcPr>
            <w:tcW w:w="2486" w:type="dxa"/>
            <w:vMerge w:val="restart"/>
          </w:tcPr>
          <w:p w14:paraId="626F0768" w14:textId="77777777" w:rsidR="004F329C" w:rsidRPr="00F9052A" w:rsidRDefault="004F329C" w:rsidP="00582C22">
            <w:pPr>
              <w:pStyle w:val="61TabText"/>
              <w:spacing w:line="240" w:lineRule="auto"/>
              <w:rPr>
                <w:rFonts w:ascii="Arial" w:hAnsi="Arial" w:cs="Arial"/>
              </w:rPr>
            </w:pPr>
            <w:r w:rsidRPr="00F9052A">
              <w:rPr>
                <w:rFonts w:ascii="Arial" w:hAnsi="Arial" w:cs="Arial"/>
              </w:rPr>
              <w:t>Bildungsangebote;</w:t>
            </w:r>
          </w:p>
          <w:p w14:paraId="587C1E96" w14:textId="77777777" w:rsidR="004F329C" w:rsidRPr="00F9052A" w:rsidRDefault="004F329C" w:rsidP="00582C22">
            <w:pPr>
              <w:pStyle w:val="61TabText"/>
              <w:spacing w:line="240" w:lineRule="auto"/>
              <w:rPr>
                <w:rFonts w:ascii="Arial" w:hAnsi="Arial" w:cs="Arial"/>
              </w:rPr>
            </w:pPr>
            <w:r w:rsidRPr="00F9052A">
              <w:rPr>
                <w:rFonts w:ascii="Arial" w:hAnsi="Arial" w:cs="Arial"/>
              </w:rPr>
              <w:t>persönlicher Bildungsplan</w:t>
            </w:r>
          </w:p>
        </w:tc>
        <w:tc>
          <w:tcPr>
            <w:tcW w:w="4346" w:type="dxa"/>
            <w:vMerge w:val="restart"/>
          </w:tcPr>
          <w:p w14:paraId="2CAE395C" w14:textId="77777777" w:rsidR="004F329C" w:rsidRPr="00F9052A" w:rsidRDefault="004F329C" w:rsidP="00582C22">
            <w:pPr>
              <w:pStyle w:val="61TabText"/>
              <w:spacing w:line="240" w:lineRule="auto"/>
              <w:rPr>
                <w:rFonts w:ascii="Arial" w:hAnsi="Arial" w:cs="Arial"/>
              </w:rPr>
            </w:pPr>
            <w:r w:rsidRPr="00F9052A">
              <w:rPr>
                <w:rFonts w:ascii="Arial" w:hAnsi="Arial" w:cs="Arial"/>
              </w:rPr>
              <w:t>Bildungsprodukte und deren Kosten kritisch betrachten;</w:t>
            </w:r>
          </w:p>
          <w:p w14:paraId="32DB423C" w14:textId="77777777" w:rsidR="004F329C" w:rsidRPr="00F9052A" w:rsidRDefault="004F329C" w:rsidP="00582C22">
            <w:pPr>
              <w:pStyle w:val="61TabText"/>
              <w:spacing w:line="240" w:lineRule="auto"/>
              <w:rPr>
                <w:rFonts w:ascii="Arial" w:hAnsi="Arial" w:cs="Arial"/>
              </w:rPr>
            </w:pPr>
            <w:r w:rsidRPr="00F9052A">
              <w:rPr>
                <w:rFonts w:ascii="Arial" w:hAnsi="Arial" w:cs="Arial"/>
              </w:rPr>
              <w:t>einen persönlichen Bildungsplan erstellen</w:t>
            </w:r>
          </w:p>
        </w:tc>
      </w:tr>
      <w:tr w:rsidR="004F329C" w:rsidRPr="00F9052A" w14:paraId="62570889" w14:textId="77777777" w:rsidTr="00582C22">
        <w:tc>
          <w:tcPr>
            <w:tcW w:w="3233" w:type="dxa"/>
          </w:tcPr>
          <w:p w14:paraId="3855B4A0" w14:textId="77777777" w:rsidR="004F329C" w:rsidRPr="00F9052A" w:rsidRDefault="004F329C" w:rsidP="00582C22">
            <w:pPr>
              <w:pStyle w:val="61TabText"/>
              <w:spacing w:line="240" w:lineRule="auto"/>
              <w:rPr>
                <w:rFonts w:ascii="Arial" w:hAnsi="Arial" w:cs="Arial"/>
              </w:rPr>
            </w:pPr>
            <w:r w:rsidRPr="00F9052A">
              <w:rPr>
                <w:rFonts w:ascii="Arial" w:hAnsi="Arial" w:cs="Arial"/>
              </w:rPr>
              <w:t>... die eigene Bildungsplanung reflektieren</w:t>
            </w:r>
            <w:r>
              <w:rPr>
                <w:rFonts w:ascii="Arial" w:hAnsi="Arial" w:cs="Arial"/>
              </w:rPr>
              <w:t>.</w:t>
            </w:r>
          </w:p>
        </w:tc>
        <w:tc>
          <w:tcPr>
            <w:tcW w:w="2486" w:type="dxa"/>
            <w:vMerge/>
          </w:tcPr>
          <w:p w14:paraId="4AFF314C" w14:textId="77777777" w:rsidR="004F329C" w:rsidRPr="00F9052A" w:rsidRDefault="004F329C" w:rsidP="00582C22">
            <w:pPr>
              <w:pStyle w:val="09Abstand"/>
              <w:spacing w:line="240" w:lineRule="auto"/>
              <w:rPr>
                <w:rFonts w:ascii="Arial" w:hAnsi="Arial" w:cs="Arial"/>
              </w:rPr>
            </w:pPr>
          </w:p>
        </w:tc>
        <w:tc>
          <w:tcPr>
            <w:tcW w:w="4346" w:type="dxa"/>
            <w:vMerge/>
          </w:tcPr>
          <w:p w14:paraId="3B12FBEA" w14:textId="77777777" w:rsidR="004F329C" w:rsidRPr="00F9052A" w:rsidRDefault="004F329C" w:rsidP="00582C22">
            <w:pPr>
              <w:pStyle w:val="09Abstand"/>
              <w:spacing w:line="240" w:lineRule="auto"/>
              <w:rPr>
                <w:rFonts w:ascii="Arial" w:hAnsi="Arial" w:cs="Arial"/>
              </w:rPr>
            </w:pPr>
          </w:p>
        </w:tc>
      </w:tr>
    </w:tbl>
    <w:p w14:paraId="3FEF6961" w14:textId="77777777" w:rsidR="004F329C" w:rsidRDefault="004F329C" w:rsidP="004F329C">
      <w:pPr>
        <w:framePr w:hSpace="141" w:wrap="around" w:hAnchor="margin" w:xAlign="center" w:y="-1240"/>
        <w:spacing w:after="0" w:line="240" w:lineRule="auto"/>
        <w:rPr>
          <w:rFonts w:ascii="Arial" w:hAnsi="Arial" w:cs="Arial"/>
        </w:rPr>
      </w:pPr>
    </w:p>
    <w:p w14:paraId="5EAA8082" w14:textId="77777777" w:rsidR="004F329C" w:rsidRDefault="004F329C" w:rsidP="004F329C">
      <w:pPr>
        <w:framePr w:hSpace="141" w:wrap="around" w:hAnchor="margin" w:xAlign="center" w:y="-1240"/>
        <w:spacing w:after="160" w:line="259" w:lineRule="auto"/>
        <w:rPr>
          <w:rFonts w:ascii="Arial" w:hAnsi="Arial" w:cs="Arial"/>
        </w:rPr>
      </w:pPr>
      <w:r>
        <w:rPr>
          <w:rFonts w:ascii="Arial" w:hAnsi="Arial" w:cs="Arial"/>
        </w:rPr>
        <w:br w:type="page"/>
      </w:r>
    </w:p>
    <w:p w14:paraId="4E10E600" w14:textId="77777777" w:rsidR="004F329C" w:rsidRDefault="004F329C" w:rsidP="004F329C">
      <w:pPr>
        <w:spacing w:after="160" w:line="259" w:lineRule="auto"/>
        <w:rPr>
          <w:noProof/>
          <w:lang w:val="de-AT" w:eastAsia="de-AT"/>
        </w:rPr>
      </w:pPr>
    </w:p>
    <w:p w14:paraId="7954619E" w14:textId="77777777" w:rsidR="004F329C" w:rsidRDefault="004F329C" w:rsidP="004F329C">
      <w:pPr>
        <w:spacing w:after="160" w:line="259" w:lineRule="auto"/>
        <w:rPr>
          <w:noProof/>
          <w:lang w:val="de-AT" w:eastAsia="de-AT"/>
        </w:rPr>
      </w:pPr>
      <w:r>
        <w:rPr>
          <w:noProof/>
          <w:lang w:val="de-AT" w:eastAsia="de-AT"/>
        </w:rPr>
        <w:br w:type="page"/>
      </w:r>
    </w:p>
    <w:tbl>
      <w:tblPr>
        <w:tblpPr w:leftFromText="141" w:rightFromText="141" w:vertAnchor="text" w:horzAnchor="margin" w:tblpX="-289" w:tblpY="393"/>
        <w:tblW w:w="9639" w:type="dxa"/>
        <w:tblCellMar>
          <w:left w:w="70" w:type="dxa"/>
          <w:right w:w="70" w:type="dxa"/>
        </w:tblCellMar>
        <w:tblLook w:val="04A0" w:firstRow="1" w:lastRow="0" w:firstColumn="1" w:lastColumn="0" w:noHBand="0" w:noVBand="1"/>
      </w:tblPr>
      <w:tblGrid>
        <w:gridCol w:w="3686"/>
        <w:gridCol w:w="1134"/>
        <w:gridCol w:w="993"/>
        <w:gridCol w:w="794"/>
        <w:gridCol w:w="1053"/>
        <w:gridCol w:w="987"/>
        <w:gridCol w:w="992"/>
      </w:tblGrid>
      <w:tr w:rsidR="004F329C" w:rsidRPr="00733BF0" w14:paraId="62089A04" w14:textId="77777777" w:rsidTr="00582C22">
        <w:trPr>
          <w:cantSplit/>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31DF83"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lastRenderedPageBreak/>
              <w:t> </w:t>
            </w:r>
          </w:p>
        </w:tc>
        <w:tc>
          <w:tcPr>
            <w:tcW w:w="3974" w:type="dxa"/>
            <w:gridSpan w:val="4"/>
            <w:tcBorders>
              <w:top w:val="single" w:sz="4" w:space="0" w:color="auto"/>
              <w:left w:val="nil"/>
              <w:bottom w:val="single" w:sz="4" w:space="0" w:color="auto"/>
              <w:right w:val="single" w:sz="4" w:space="0" w:color="auto"/>
            </w:tcBorders>
            <w:shd w:val="clear" w:color="auto" w:fill="auto"/>
            <w:vAlign w:val="center"/>
            <w:hideMark/>
          </w:tcPr>
          <w:p w14:paraId="55587AD5"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Klassen und Wochenstunden</w:t>
            </w:r>
          </w:p>
        </w:tc>
        <w:tc>
          <w:tcPr>
            <w:tcW w:w="987" w:type="dxa"/>
            <w:vMerge w:val="restart"/>
            <w:tcBorders>
              <w:top w:val="single" w:sz="4" w:space="0" w:color="auto"/>
              <w:left w:val="nil"/>
              <w:right w:val="single" w:sz="4" w:space="0" w:color="auto"/>
            </w:tcBorders>
            <w:shd w:val="clear" w:color="auto" w:fill="auto"/>
            <w:vAlign w:val="center"/>
          </w:tcPr>
          <w:p w14:paraId="3E6D19D7" w14:textId="77777777" w:rsidR="004F329C" w:rsidRPr="00733BF0" w:rsidRDefault="004F329C" w:rsidP="00582C22">
            <w:pPr>
              <w:spacing w:after="0" w:line="240" w:lineRule="auto"/>
              <w:ind w:hanging="89"/>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Gesamt</w:t>
            </w:r>
          </w:p>
        </w:tc>
        <w:tc>
          <w:tcPr>
            <w:tcW w:w="992" w:type="dxa"/>
            <w:vMerge w:val="restart"/>
            <w:tcBorders>
              <w:top w:val="single" w:sz="4" w:space="0" w:color="auto"/>
              <w:left w:val="nil"/>
              <w:right w:val="single" w:sz="4" w:space="0" w:color="auto"/>
            </w:tcBorders>
            <w:shd w:val="clear" w:color="auto" w:fill="auto"/>
            <w:vAlign w:val="center"/>
            <w:hideMark/>
          </w:tcPr>
          <w:p w14:paraId="7A852C7C"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LVG</w:t>
            </w:r>
          </w:p>
        </w:tc>
      </w:tr>
      <w:tr w:rsidR="004F329C" w:rsidRPr="00733BF0" w14:paraId="44E56E45" w14:textId="77777777" w:rsidTr="00582C22">
        <w:trPr>
          <w:cantSplit/>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0966CA"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26B93D55" w14:textId="77777777" w:rsidR="004F329C" w:rsidRPr="00733BF0" w:rsidRDefault="004F329C" w:rsidP="00582C22">
            <w:pPr>
              <w:spacing w:after="0" w:line="240" w:lineRule="auto"/>
              <w:jc w:val="center"/>
              <w:rPr>
                <w:rFonts w:ascii="Arial" w:eastAsia="Times New Roman" w:hAnsi="Arial" w:cs="Arial"/>
                <w:b/>
                <w:sz w:val="18"/>
                <w:szCs w:val="18"/>
                <w:lang w:eastAsia="de-DE"/>
              </w:rPr>
            </w:pPr>
            <w:r w:rsidRPr="00733BF0">
              <w:rPr>
                <w:rFonts w:ascii="Arial" w:eastAsia="Times New Roman" w:hAnsi="Arial" w:cs="Arial"/>
                <w:b/>
                <w:sz w:val="18"/>
                <w:szCs w:val="18"/>
                <w:lang w:eastAsia="de-DE"/>
              </w:rPr>
              <w:t>1. Klasse</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B72B9BA" w14:textId="77777777" w:rsidR="004F329C" w:rsidRPr="00733BF0" w:rsidRDefault="004F329C" w:rsidP="00582C22">
            <w:pPr>
              <w:spacing w:after="0" w:line="240" w:lineRule="auto"/>
              <w:jc w:val="center"/>
              <w:rPr>
                <w:rFonts w:ascii="Arial" w:eastAsia="Times New Roman" w:hAnsi="Arial" w:cs="Arial"/>
                <w:b/>
                <w:sz w:val="18"/>
                <w:szCs w:val="18"/>
                <w:lang w:eastAsia="de-DE"/>
              </w:rPr>
            </w:pPr>
            <w:r w:rsidRPr="00733BF0">
              <w:rPr>
                <w:rFonts w:ascii="Arial" w:eastAsia="Times New Roman" w:hAnsi="Arial" w:cs="Arial"/>
                <w:b/>
                <w:sz w:val="18"/>
                <w:szCs w:val="18"/>
                <w:lang w:eastAsia="de-DE"/>
              </w:rPr>
              <w:t>2. Klasse</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4BD1DC" w14:textId="77777777" w:rsidR="004F329C" w:rsidRPr="00733BF0" w:rsidRDefault="004F329C" w:rsidP="00582C22">
            <w:pPr>
              <w:spacing w:after="0" w:line="240" w:lineRule="auto"/>
              <w:jc w:val="center"/>
              <w:rPr>
                <w:rFonts w:ascii="Arial" w:eastAsia="Times New Roman" w:hAnsi="Arial" w:cs="Arial"/>
                <w:b/>
                <w:sz w:val="18"/>
                <w:szCs w:val="18"/>
                <w:lang w:eastAsia="de-DE"/>
              </w:rPr>
            </w:pPr>
            <w:r w:rsidRPr="00733BF0">
              <w:rPr>
                <w:rFonts w:ascii="Arial" w:eastAsia="Times New Roman" w:hAnsi="Arial" w:cs="Arial"/>
                <w:b/>
                <w:sz w:val="18"/>
                <w:szCs w:val="18"/>
                <w:lang w:eastAsia="de-DE"/>
              </w:rPr>
              <w:t>3. Klasse</w:t>
            </w:r>
          </w:p>
        </w:tc>
        <w:tc>
          <w:tcPr>
            <w:tcW w:w="987" w:type="dxa"/>
            <w:vMerge/>
            <w:tcBorders>
              <w:left w:val="nil"/>
              <w:bottom w:val="single" w:sz="4" w:space="0" w:color="auto"/>
              <w:right w:val="single" w:sz="4" w:space="0" w:color="auto"/>
            </w:tcBorders>
            <w:shd w:val="clear" w:color="auto" w:fill="auto"/>
            <w:vAlign w:val="center"/>
            <w:hideMark/>
          </w:tcPr>
          <w:p w14:paraId="56BED517" w14:textId="77777777" w:rsidR="004F329C" w:rsidRPr="00733BF0" w:rsidRDefault="004F329C" w:rsidP="00582C22">
            <w:pPr>
              <w:spacing w:after="0" w:line="240" w:lineRule="auto"/>
              <w:ind w:hanging="89"/>
              <w:jc w:val="center"/>
              <w:rPr>
                <w:rFonts w:ascii="Arial" w:eastAsia="Times New Roman" w:hAnsi="Arial" w:cs="Arial"/>
                <w:b/>
                <w:bCs/>
                <w:sz w:val="18"/>
                <w:szCs w:val="18"/>
                <w:lang w:eastAsia="de-DE"/>
              </w:rPr>
            </w:pPr>
          </w:p>
        </w:tc>
        <w:tc>
          <w:tcPr>
            <w:tcW w:w="992" w:type="dxa"/>
            <w:vMerge/>
            <w:tcBorders>
              <w:left w:val="nil"/>
              <w:bottom w:val="single" w:sz="4" w:space="0" w:color="auto"/>
              <w:right w:val="single" w:sz="4" w:space="0" w:color="auto"/>
            </w:tcBorders>
            <w:shd w:val="clear" w:color="auto" w:fill="auto"/>
            <w:vAlign w:val="center"/>
            <w:hideMark/>
          </w:tcPr>
          <w:p w14:paraId="7201AA0B"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p>
        </w:tc>
      </w:tr>
      <w:tr w:rsidR="004F329C" w:rsidRPr="00733BF0" w14:paraId="53AB7D90" w14:textId="77777777" w:rsidTr="00582C22">
        <w:trPr>
          <w:cantSplit/>
          <w:trHeight w:val="283"/>
        </w:trPr>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C413BA"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 Pflichtgegenstände</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35850F"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3E7D05"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 </w:t>
            </w:r>
          </w:p>
        </w:tc>
        <w:tc>
          <w:tcPr>
            <w:tcW w:w="184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4F0A4D"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 </w:t>
            </w:r>
          </w:p>
        </w:tc>
        <w:tc>
          <w:tcPr>
            <w:tcW w:w="9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AEB83"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 </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9DBA0"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w:t>
            </w:r>
          </w:p>
        </w:tc>
      </w:tr>
      <w:tr w:rsidR="004F329C" w:rsidRPr="00733BF0" w14:paraId="7A334220" w14:textId="77777777" w:rsidTr="00582C22">
        <w:trPr>
          <w:cantSplit/>
          <w:trHeight w:val="283"/>
        </w:trPr>
        <w:tc>
          <w:tcPr>
            <w:tcW w:w="5813" w:type="dxa"/>
            <w:gridSpan w:val="3"/>
            <w:tcBorders>
              <w:top w:val="nil"/>
              <w:left w:val="single" w:sz="4" w:space="0" w:color="auto"/>
              <w:bottom w:val="single" w:sz="4" w:space="0" w:color="auto"/>
              <w:right w:val="nil"/>
            </w:tcBorders>
            <w:shd w:val="clear" w:color="auto" w:fill="auto"/>
            <w:vAlign w:val="center"/>
            <w:hideMark/>
          </w:tcPr>
          <w:p w14:paraId="74FCE1A3"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Allgemeinbildung</w:t>
            </w:r>
          </w:p>
        </w:tc>
        <w:tc>
          <w:tcPr>
            <w:tcW w:w="794" w:type="dxa"/>
            <w:vMerge w:val="restart"/>
            <w:tcBorders>
              <w:top w:val="nil"/>
              <w:left w:val="single" w:sz="4" w:space="0" w:color="auto"/>
              <w:right w:val="single" w:sz="4" w:space="0" w:color="auto"/>
            </w:tcBorders>
            <w:shd w:val="clear" w:color="auto" w:fill="auto"/>
            <w:textDirection w:val="tbRl"/>
            <w:vAlign w:val="center"/>
            <w:hideMark/>
          </w:tcPr>
          <w:p w14:paraId="246932BC" w14:textId="77777777" w:rsidR="004F329C" w:rsidRPr="00733BF0" w:rsidRDefault="004F329C" w:rsidP="00582C22">
            <w:pPr>
              <w:spacing w:after="0" w:line="240" w:lineRule="auto"/>
              <w:ind w:left="113" w:right="113"/>
              <w:jc w:val="center"/>
              <w:rPr>
                <w:rFonts w:ascii="Arial" w:eastAsia="Times New Roman" w:hAnsi="Arial" w:cs="Arial"/>
                <w:i/>
                <w:sz w:val="18"/>
                <w:szCs w:val="18"/>
                <w:lang w:eastAsia="de-DE"/>
              </w:rPr>
            </w:pPr>
            <w:r>
              <w:rPr>
                <w:rFonts w:ascii="Arial" w:eastAsia="Times New Roman" w:hAnsi="Arial" w:cs="Arial"/>
                <w:i/>
                <w:sz w:val="18"/>
                <w:szCs w:val="18"/>
                <w:lang w:eastAsia="de-DE"/>
              </w:rPr>
              <w:t xml:space="preserve"> 12 Woche Praktikum</w:t>
            </w:r>
          </w:p>
        </w:tc>
        <w:tc>
          <w:tcPr>
            <w:tcW w:w="2040" w:type="dxa"/>
            <w:gridSpan w:val="2"/>
            <w:tcBorders>
              <w:top w:val="nil"/>
              <w:left w:val="nil"/>
              <w:bottom w:val="single" w:sz="4" w:space="0" w:color="auto"/>
              <w:right w:val="single" w:sz="4" w:space="0" w:color="auto"/>
            </w:tcBorders>
            <w:shd w:val="clear" w:color="auto" w:fill="auto"/>
            <w:vAlign w:val="center"/>
            <w:hideMark/>
          </w:tcPr>
          <w:p w14:paraId="72CC2E56"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 </w:t>
            </w:r>
          </w:p>
        </w:tc>
        <w:tc>
          <w:tcPr>
            <w:tcW w:w="992" w:type="dxa"/>
            <w:tcBorders>
              <w:top w:val="nil"/>
              <w:left w:val="nil"/>
              <w:bottom w:val="single" w:sz="4" w:space="0" w:color="auto"/>
              <w:right w:val="single" w:sz="4" w:space="0" w:color="auto"/>
            </w:tcBorders>
            <w:shd w:val="clear" w:color="auto" w:fill="auto"/>
            <w:vAlign w:val="center"/>
            <w:hideMark/>
          </w:tcPr>
          <w:p w14:paraId="1E1A837E"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 </w:t>
            </w:r>
          </w:p>
        </w:tc>
      </w:tr>
      <w:tr w:rsidR="004F329C" w:rsidRPr="00733BF0" w14:paraId="5B3B9D27"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1B7CBF29"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Religion</w:t>
            </w:r>
          </w:p>
        </w:tc>
        <w:tc>
          <w:tcPr>
            <w:tcW w:w="1134" w:type="dxa"/>
            <w:tcBorders>
              <w:top w:val="nil"/>
              <w:left w:val="nil"/>
              <w:bottom w:val="single" w:sz="4" w:space="0" w:color="auto"/>
              <w:right w:val="single" w:sz="4" w:space="0" w:color="auto"/>
            </w:tcBorders>
            <w:shd w:val="clear" w:color="000000" w:fill="FFFFFF"/>
            <w:vAlign w:val="center"/>
            <w:hideMark/>
          </w:tcPr>
          <w:p w14:paraId="1BBE535A"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993" w:type="dxa"/>
            <w:tcBorders>
              <w:top w:val="nil"/>
              <w:left w:val="nil"/>
              <w:bottom w:val="single" w:sz="4" w:space="0" w:color="auto"/>
              <w:right w:val="single" w:sz="4" w:space="0" w:color="auto"/>
            </w:tcBorders>
            <w:shd w:val="clear" w:color="000000" w:fill="FFFFFF"/>
            <w:vAlign w:val="center"/>
            <w:hideMark/>
          </w:tcPr>
          <w:p w14:paraId="6F9053CC"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794" w:type="dxa"/>
            <w:vMerge/>
            <w:tcBorders>
              <w:left w:val="single" w:sz="4" w:space="0" w:color="auto"/>
              <w:right w:val="single" w:sz="4" w:space="0" w:color="auto"/>
            </w:tcBorders>
            <w:shd w:val="clear" w:color="auto" w:fill="auto"/>
            <w:vAlign w:val="center"/>
            <w:hideMark/>
          </w:tcPr>
          <w:p w14:paraId="0EEBAA7B"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01F7DD6B"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987" w:type="dxa"/>
            <w:tcBorders>
              <w:top w:val="nil"/>
              <w:left w:val="nil"/>
              <w:bottom w:val="single" w:sz="4" w:space="0" w:color="auto"/>
              <w:right w:val="single" w:sz="4" w:space="0" w:color="auto"/>
            </w:tcBorders>
            <w:shd w:val="clear" w:color="auto" w:fill="auto"/>
            <w:noWrap/>
            <w:vAlign w:val="center"/>
            <w:hideMark/>
          </w:tcPr>
          <w:p w14:paraId="1CF61635"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206</w:t>
            </w:r>
          </w:p>
        </w:tc>
        <w:tc>
          <w:tcPr>
            <w:tcW w:w="992" w:type="dxa"/>
            <w:tcBorders>
              <w:top w:val="nil"/>
              <w:left w:val="nil"/>
              <w:bottom w:val="single" w:sz="4" w:space="0" w:color="auto"/>
              <w:right w:val="single" w:sz="4" w:space="0" w:color="auto"/>
            </w:tcBorders>
            <w:shd w:val="clear" w:color="auto" w:fill="auto"/>
            <w:noWrap/>
            <w:vAlign w:val="center"/>
            <w:hideMark/>
          </w:tcPr>
          <w:p w14:paraId="27BEBBE9"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r>
      <w:tr w:rsidR="004F329C" w:rsidRPr="00733BF0" w14:paraId="3083F3E8"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1908D443"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Deutsch und Kommunikation</w:t>
            </w:r>
          </w:p>
        </w:tc>
        <w:tc>
          <w:tcPr>
            <w:tcW w:w="1134" w:type="dxa"/>
            <w:tcBorders>
              <w:top w:val="nil"/>
              <w:left w:val="nil"/>
              <w:bottom w:val="single" w:sz="4" w:space="0" w:color="auto"/>
              <w:right w:val="single" w:sz="4" w:space="0" w:color="auto"/>
            </w:tcBorders>
            <w:shd w:val="clear" w:color="000000" w:fill="FFFFFF"/>
            <w:vAlign w:val="center"/>
            <w:hideMark/>
          </w:tcPr>
          <w:p w14:paraId="02C3C1D2"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993" w:type="dxa"/>
            <w:tcBorders>
              <w:top w:val="nil"/>
              <w:left w:val="nil"/>
              <w:bottom w:val="single" w:sz="4" w:space="0" w:color="auto"/>
              <w:right w:val="single" w:sz="4" w:space="0" w:color="auto"/>
            </w:tcBorders>
            <w:shd w:val="clear" w:color="000000" w:fill="FFFFFF"/>
            <w:vAlign w:val="center"/>
            <w:hideMark/>
          </w:tcPr>
          <w:p w14:paraId="2AEF4099"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794" w:type="dxa"/>
            <w:vMerge/>
            <w:tcBorders>
              <w:left w:val="single" w:sz="4" w:space="0" w:color="auto"/>
              <w:right w:val="single" w:sz="4" w:space="0" w:color="auto"/>
            </w:tcBorders>
            <w:shd w:val="clear" w:color="auto" w:fill="auto"/>
            <w:vAlign w:val="center"/>
            <w:hideMark/>
          </w:tcPr>
          <w:p w14:paraId="378E06FA"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5EAE63AF"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987" w:type="dxa"/>
            <w:tcBorders>
              <w:top w:val="nil"/>
              <w:left w:val="nil"/>
              <w:bottom w:val="single" w:sz="4" w:space="0" w:color="auto"/>
              <w:right w:val="single" w:sz="4" w:space="0" w:color="auto"/>
            </w:tcBorders>
            <w:shd w:val="clear" w:color="auto" w:fill="auto"/>
            <w:noWrap/>
            <w:vAlign w:val="center"/>
            <w:hideMark/>
          </w:tcPr>
          <w:p w14:paraId="6333199F"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206</w:t>
            </w:r>
          </w:p>
        </w:tc>
        <w:tc>
          <w:tcPr>
            <w:tcW w:w="992" w:type="dxa"/>
            <w:tcBorders>
              <w:top w:val="nil"/>
              <w:left w:val="nil"/>
              <w:bottom w:val="single" w:sz="4" w:space="0" w:color="auto"/>
              <w:right w:val="single" w:sz="4" w:space="0" w:color="auto"/>
            </w:tcBorders>
            <w:shd w:val="clear" w:color="auto" w:fill="auto"/>
            <w:noWrap/>
            <w:vAlign w:val="center"/>
            <w:hideMark/>
          </w:tcPr>
          <w:p w14:paraId="3A6ADBE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r>
      <w:tr w:rsidR="004F329C" w:rsidRPr="00733BF0" w14:paraId="0A22824E"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130D8D5"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Lebende Fremdsprache Englisch</w:t>
            </w:r>
          </w:p>
        </w:tc>
        <w:tc>
          <w:tcPr>
            <w:tcW w:w="1134" w:type="dxa"/>
            <w:tcBorders>
              <w:top w:val="nil"/>
              <w:left w:val="nil"/>
              <w:bottom w:val="single" w:sz="4" w:space="0" w:color="auto"/>
              <w:right w:val="single" w:sz="4" w:space="0" w:color="auto"/>
            </w:tcBorders>
            <w:shd w:val="clear" w:color="000000" w:fill="FFFFFF"/>
            <w:vAlign w:val="center"/>
            <w:hideMark/>
          </w:tcPr>
          <w:p w14:paraId="59FB3D24"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993" w:type="dxa"/>
            <w:tcBorders>
              <w:top w:val="nil"/>
              <w:left w:val="nil"/>
              <w:bottom w:val="single" w:sz="4" w:space="0" w:color="auto"/>
              <w:right w:val="single" w:sz="4" w:space="0" w:color="auto"/>
            </w:tcBorders>
            <w:shd w:val="clear" w:color="000000" w:fill="FFFFFF"/>
            <w:vAlign w:val="center"/>
            <w:hideMark/>
          </w:tcPr>
          <w:p w14:paraId="16657F26"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794" w:type="dxa"/>
            <w:vMerge/>
            <w:tcBorders>
              <w:left w:val="single" w:sz="4" w:space="0" w:color="auto"/>
              <w:right w:val="single" w:sz="4" w:space="0" w:color="auto"/>
            </w:tcBorders>
            <w:shd w:val="clear" w:color="auto" w:fill="auto"/>
            <w:vAlign w:val="center"/>
            <w:hideMark/>
          </w:tcPr>
          <w:p w14:paraId="4ECB8BF4"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71C4DD7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987" w:type="dxa"/>
            <w:tcBorders>
              <w:top w:val="nil"/>
              <w:left w:val="nil"/>
              <w:bottom w:val="single" w:sz="4" w:space="0" w:color="auto"/>
              <w:right w:val="single" w:sz="4" w:space="0" w:color="auto"/>
            </w:tcBorders>
            <w:shd w:val="clear" w:color="auto" w:fill="auto"/>
            <w:noWrap/>
            <w:vAlign w:val="center"/>
            <w:hideMark/>
          </w:tcPr>
          <w:p w14:paraId="2871FA0D"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206</w:t>
            </w:r>
          </w:p>
        </w:tc>
        <w:tc>
          <w:tcPr>
            <w:tcW w:w="992" w:type="dxa"/>
            <w:tcBorders>
              <w:top w:val="nil"/>
              <w:left w:val="nil"/>
              <w:bottom w:val="single" w:sz="4" w:space="0" w:color="auto"/>
              <w:right w:val="single" w:sz="4" w:space="0" w:color="auto"/>
            </w:tcBorders>
            <w:shd w:val="clear" w:color="auto" w:fill="auto"/>
            <w:noWrap/>
            <w:vAlign w:val="center"/>
            <w:hideMark/>
          </w:tcPr>
          <w:p w14:paraId="37927F18"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r>
      <w:tr w:rsidR="004F329C" w:rsidRPr="00733BF0" w14:paraId="5D13808E"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8EDA1DB"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Bewegung und Sport</w:t>
            </w:r>
          </w:p>
        </w:tc>
        <w:tc>
          <w:tcPr>
            <w:tcW w:w="1134" w:type="dxa"/>
            <w:tcBorders>
              <w:top w:val="nil"/>
              <w:left w:val="nil"/>
              <w:bottom w:val="single" w:sz="4" w:space="0" w:color="auto"/>
              <w:right w:val="single" w:sz="4" w:space="0" w:color="auto"/>
            </w:tcBorders>
            <w:shd w:val="clear" w:color="000000" w:fill="FFFFFF"/>
            <w:vAlign w:val="center"/>
            <w:hideMark/>
          </w:tcPr>
          <w:p w14:paraId="7F673F3F"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993" w:type="dxa"/>
            <w:tcBorders>
              <w:top w:val="nil"/>
              <w:left w:val="nil"/>
              <w:bottom w:val="single" w:sz="4" w:space="0" w:color="auto"/>
              <w:right w:val="single" w:sz="4" w:space="0" w:color="auto"/>
            </w:tcBorders>
            <w:shd w:val="clear" w:color="000000" w:fill="FFFFFF"/>
            <w:vAlign w:val="center"/>
            <w:hideMark/>
          </w:tcPr>
          <w:p w14:paraId="36F25B48"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794" w:type="dxa"/>
            <w:vMerge/>
            <w:tcBorders>
              <w:left w:val="single" w:sz="4" w:space="0" w:color="auto"/>
              <w:right w:val="single" w:sz="4" w:space="0" w:color="auto"/>
            </w:tcBorders>
            <w:shd w:val="clear" w:color="auto" w:fill="auto"/>
            <w:vAlign w:val="center"/>
            <w:hideMark/>
          </w:tcPr>
          <w:p w14:paraId="0AA4BBB1"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6CC1234E"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987" w:type="dxa"/>
            <w:tcBorders>
              <w:top w:val="nil"/>
              <w:left w:val="nil"/>
              <w:bottom w:val="single" w:sz="4" w:space="0" w:color="auto"/>
              <w:right w:val="single" w:sz="4" w:space="0" w:color="auto"/>
            </w:tcBorders>
            <w:shd w:val="clear" w:color="auto" w:fill="auto"/>
            <w:noWrap/>
            <w:vAlign w:val="center"/>
            <w:hideMark/>
          </w:tcPr>
          <w:p w14:paraId="48745568"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206</w:t>
            </w:r>
          </w:p>
        </w:tc>
        <w:tc>
          <w:tcPr>
            <w:tcW w:w="992" w:type="dxa"/>
            <w:tcBorders>
              <w:top w:val="nil"/>
              <w:left w:val="nil"/>
              <w:bottom w:val="single" w:sz="4" w:space="0" w:color="auto"/>
              <w:right w:val="single" w:sz="4" w:space="0" w:color="auto"/>
            </w:tcBorders>
            <w:shd w:val="clear" w:color="auto" w:fill="auto"/>
            <w:noWrap/>
            <w:vAlign w:val="center"/>
            <w:hideMark/>
          </w:tcPr>
          <w:p w14:paraId="31FD4A2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3</w:t>
            </w:r>
          </w:p>
        </w:tc>
      </w:tr>
      <w:tr w:rsidR="004F329C" w:rsidRPr="00733BF0" w14:paraId="3FBBE7E1"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037AA1E"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Politische Bildung und Recht</w:t>
            </w:r>
          </w:p>
        </w:tc>
        <w:tc>
          <w:tcPr>
            <w:tcW w:w="1134" w:type="dxa"/>
            <w:tcBorders>
              <w:top w:val="nil"/>
              <w:left w:val="nil"/>
              <w:bottom w:val="single" w:sz="4" w:space="0" w:color="auto"/>
              <w:right w:val="single" w:sz="4" w:space="0" w:color="auto"/>
            </w:tcBorders>
            <w:shd w:val="clear" w:color="000000" w:fill="FFFFFF"/>
            <w:vAlign w:val="center"/>
            <w:hideMark/>
          </w:tcPr>
          <w:p w14:paraId="02861546"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c>
          <w:tcPr>
            <w:tcW w:w="993" w:type="dxa"/>
            <w:tcBorders>
              <w:top w:val="nil"/>
              <w:left w:val="nil"/>
              <w:bottom w:val="single" w:sz="4" w:space="0" w:color="auto"/>
              <w:right w:val="single" w:sz="4" w:space="0" w:color="auto"/>
            </w:tcBorders>
            <w:shd w:val="clear" w:color="000000" w:fill="FFFFFF"/>
            <w:vAlign w:val="center"/>
            <w:hideMark/>
          </w:tcPr>
          <w:p w14:paraId="6CEABFC5"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c>
          <w:tcPr>
            <w:tcW w:w="794" w:type="dxa"/>
            <w:vMerge/>
            <w:tcBorders>
              <w:left w:val="single" w:sz="4" w:space="0" w:color="auto"/>
              <w:right w:val="single" w:sz="4" w:space="0" w:color="auto"/>
            </w:tcBorders>
            <w:shd w:val="clear" w:color="auto" w:fill="auto"/>
            <w:vAlign w:val="center"/>
            <w:hideMark/>
          </w:tcPr>
          <w:p w14:paraId="04CBE242"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1CB3A192"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c>
          <w:tcPr>
            <w:tcW w:w="987" w:type="dxa"/>
            <w:tcBorders>
              <w:top w:val="nil"/>
              <w:left w:val="nil"/>
              <w:bottom w:val="single" w:sz="4" w:space="0" w:color="auto"/>
              <w:right w:val="single" w:sz="4" w:space="0" w:color="auto"/>
            </w:tcBorders>
            <w:shd w:val="clear" w:color="auto" w:fill="auto"/>
            <w:noWrap/>
            <w:vAlign w:val="center"/>
            <w:hideMark/>
          </w:tcPr>
          <w:p w14:paraId="324A1C3B"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103</w:t>
            </w:r>
          </w:p>
        </w:tc>
        <w:tc>
          <w:tcPr>
            <w:tcW w:w="992" w:type="dxa"/>
            <w:tcBorders>
              <w:top w:val="nil"/>
              <w:left w:val="nil"/>
              <w:bottom w:val="single" w:sz="4" w:space="0" w:color="auto"/>
              <w:right w:val="single" w:sz="4" w:space="0" w:color="auto"/>
            </w:tcBorders>
            <w:shd w:val="clear" w:color="auto" w:fill="auto"/>
            <w:noWrap/>
            <w:vAlign w:val="center"/>
            <w:hideMark/>
          </w:tcPr>
          <w:p w14:paraId="6029D421"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r>
      <w:tr w:rsidR="004F329C" w:rsidRPr="00733BF0" w14:paraId="6837AC1A"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6BB802D"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Persönlichkeitsbildung</w:t>
            </w:r>
          </w:p>
        </w:tc>
        <w:tc>
          <w:tcPr>
            <w:tcW w:w="1134" w:type="dxa"/>
            <w:tcBorders>
              <w:top w:val="single" w:sz="4" w:space="0" w:color="auto"/>
              <w:left w:val="nil"/>
              <w:bottom w:val="single" w:sz="4" w:space="0" w:color="auto"/>
              <w:right w:val="single" w:sz="4" w:space="0" w:color="auto"/>
            </w:tcBorders>
            <w:shd w:val="clear" w:color="000000" w:fill="FFFFFF"/>
            <w:vAlign w:val="center"/>
            <w:hideMark/>
          </w:tcPr>
          <w:p w14:paraId="0231053C"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0-1</w:t>
            </w:r>
          </w:p>
        </w:tc>
        <w:tc>
          <w:tcPr>
            <w:tcW w:w="993" w:type="dxa"/>
            <w:tcBorders>
              <w:top w:val="single" w:sz="4" w:space="0" w:color="auto"/>
              <w:left w:val="nil"/>
              <w:bottom w:val="single" w:sz="4" w:space="0" w:color="auto"/>
              <w:right w:val="single" w:sz="4" w:space="0" w:color="auto"/>
            </w:tcBorders>
            <w:shd w:val="clear" w:color="000000" w:fill="FFFFFF"/>
            <w:vAlign w:val="center"/>
            <w:hideMark/>
          </w:tcPr>
          <w:p w14:paraId="2DA27BD5"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0-1</w:t>
            </w:r>
          </w:p>
        </w:tc>
        <w:tc>
          <w:tcPr>
            <w:tcW w:w="794" w:type="dxa"/>
            <w:vMerge/>
            <w:tcBorders>
              <w:left w:val="single" w:sz="4" w:space="0" w:color="auto"/>
              <w:right w:val="single" w:sz="4" w:space="0" w:color="auto"/>
            </w:tcBorders>
            <w:shd w:val="clear" w:color="auto" w:fill="auto"/>
            <w:vAlign w:val="center"/>
            <w:hideMark/>
          </w:tcPr>
          <w:p w14:paraId="4D75543A"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292D083E"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0-1</w:t>
            </w:r>
          </w:p>
        </w:tc>
        <w:tc>
          <w:tcPr>
            <w:tcW w:w="987" w:type="dxa"/>
            <w:tcBorders>
              <w:top w:val="nil"/>
              <w:left w:val="nil"/>
              <w:bottom w:val="single" w:sz="4" w:space="0" w:color="auto"/>
              <w:right w:val="single" w:sz="4" w:space="0" w:color="auto"/>
            </w:tcBorders>
            <w:shd w:val="clear" w:color="auto" w:fill="auto"/>
            <w:noWrap/>
            <w:vAlign w:val="center"/>
            <w:hideMark/>
          </w:tcPr>
          <w:p w14:paraId="3FA1FDD4"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28 - 103</w:t>
            </w:r>
          </w:p>
        </w:tc>
        <w:tc>
          <w:tcPr>
            <w:tcW w:w="992" w:type="dxa"/>
            <w:tcBorders>
              <w:top w:val="nil"/>
              <w:left w:val="nil"/>
              <w:bottom w:val="single" w:sz="4" w:space="0" w:color="auto"/>
              <w:right w:val="single" w:sz="4" w:space="0" w:color="auto"/>
            </w:tcBorders>
            <w:shd w:val="clear" w:color="auto" w:fill="auto"/>
            <w:noWrap/>
            <w:vAlign w:val="center"/>
            <w:hideMark/>
          </w:tcPr>
          <w:p w14:paraId="4493768C"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r>
      <w:tr w:rsidR="004F329C" w:rsidRPr="00733BF0" w14:paraId="45AAD907" w14:textId="77777777" w:rsidTr="00582C22">
        <w:trPr>
          <w:cantSplit/>
          <w:trHeight w:val="283"/>
        </w:trPr>
        <w:tc>
          <w:tcPr>
            <w:tcW w:w="5813" w:type="dxa"/>
            <w:gridSpan w:val="3"/>
            <w:tcBorders>
              <w:top w:val="nil"/>
              <w:left w:val="single" w:sz="4" w:space="0" w:color="auto"/>
              <w:bottom w:val="single" w:sz="4" w:space="0" w:color="auto"/>
              <w:right w:val="nil"/>
            </w:tcBorders>
            <w:shd w:val="clear" w:color="000000" w:fill="FFFFFF"/>
            <w:vAlign w:val="center"/>
            <w:hideMark/>
          </w:tcPr>
          <w:p w14:paraId="3AD25A15"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Unternehmerische Bildung</w:t>
            </w:r>
          </w:p>
        </w:tc>
        <w:tc>
          <w:tcPr>
            <w:tcW w:w="794" w:type="dxa"/>
            <w:vMerge/>
            <w:tcBorders>
              <w:left w:val="single" w:sz="4" w:space="0" w:color="auto"/>
              <w:right w:val="single" w:sz="4" w:space="0" w:color="auto"/>
            </w:tcBorders>
            <w:shd w:val="clear" w:color="auto" w:fill="auto"/>
            <w:vAlign w:val="center"/>
            <w:hideMark/>
          </w:tcPr>
          <w:p w14:paraId="32D69C0A"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2040" w:type="dxa"/>
            <w:gridSpan w:val="2"/>
            <w:tcBorders>
              <w:top w:val="nil"/>
              <w:left w:val="nil"/>
              <w:bottom w:val="single" w:sz="4" w:space="0" w:color="auto"/>
              <w:right w:val="single" w:sz="4" w:space="0" w:color="auto"/>
            </w:tcBorders>
            <w:shd w:val="clear" w:color="auto" w:fill="auto"/>
            <w:vAlign w:val="center"/>
            <w:hideMark/>
          </w:tcPr>
          <w:p w14:paraId="6E2CFF40"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 </w:t>
            </w:r>
          </w:p>
        </w:tc>
        <w:tc>
          <w:tcPr>
            <w:tcW w:w="992" w:type="dxa"/>
            <w:tcBorders>
              <w:top w:val="nil"/>
              <w:left w:val="nil"/>
              <w:bottom w:val="single" w:sz="4" w:space="0" w:color="auto"/>
              <w:right w:val="single" w:sz="4" w:space="0" w:color="auto"/>
            </w:tcBorders>
            <w:shd w:val="clear" w:color="auto" w:fill="auto"/>
            <w:vAlign w:val="center"/>
            <w:hideMark/>
          </w:tcPr>
          <w:p w14:paraId="4F492F5D"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w:t>
            </w:r>
          </w:p>
        </w:tc>
      </w:tr>
      <w:tr w:rsidR="004F329C" w:rsidRPr="00733BF0" w14:paraId="6ADB6EC0"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654BE01"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Angewandte Informatik</w:t>
            </w:r>
          </w:p>
        </w:tc>
        <w:tc>
          <w:tcPr>
            <w:tcW w:w="1134" w:type="dxa"/>
            <w:tcBorders>
              <w:top w:val="nil"/>
              <w:left w:val="nil"/>
              <w:bottom w:val="single" w:sz="4" w:space="0" w:color="auto"/>
              <w:right w:val="single" w:sz="4" w:space="0" w:color="auto"/>
            </w:tcBorders>
            <w:shd w:val="clear" w:color="000000" w:fill="FFFFFF"/>
            <w:vAlign w:val="center"/>
            <w:hideMark/>
          </w:tcPr>
          <w:p w14:paraId="3C0A0BBF"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c>
          <w:tcPr>
            <w:tcW w:w="993" w:type="dxa"/>
            <w:tcBorders>
              <w:top w:val="nil"/>
              <w:left w:val="nil"/>
              <w:bottom w:val="single" w:sz="4" w:space="0" w:color="auto"/>
              <w:right w:val="single" w:sz="4" w:space="0" w:color="auto"/>
            </w:tcBorders>
            <w:shd w:val="clear" w:color="000000" w:fill="FFFFFF"/>
            <w:vAlign w:val="center"/>
            <w:hideMark/>
          </w:tcPr>
          <w:p w14:paraId="687180F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c>
          <w:tcPr>
            <w:tcW w:w="794" w:type="dxa"/>
            <w:vMerge/>
            <w:tcBorders>
              <w:left w:val="single" w:sz="4" w:space="0" w:color="auto"/>
              <w:right w:val="single" w:sz="4" w:space="0" w:color="auto"/>
            </w:tcBorders>
            <w:shd w:val="clear" w:color="auto" w:fill="auto"/>
            <w:vAlign w:val="center"/>
            <w:hideMark/>
          </w:tcPr>
          <w:p w14:paraId="656E6B9C"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5823299F"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c>
          <w:tcPr>
            <w:tcW w:w="987" w:type="dxa"/>
            <w:tcBorders>
              <w:top w:val="nil"/>
              <w:left w:val="nil"/>
              <w:bottom w:val="single" w:sz="4" w:space="0" w:color="auto"/>
              <w:right w:val="single" w:sz="4" w:space="0" w:color="auto"/>
            </w:tcBorders>
            <w:shd w:val="clear" w:color="auto" w:fill="auto"/>
            <w:vAlign w:val="center"/>
            <w:hideMark/>
          </w:tcPr>
          <w:p w14:paraId="58008C75"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103</w:t>
            </w:r>
          </w:p>
        </w:tc>
        <w:tc>
          <w:tcPr>
            <w:tcW w:w="992" w:type="dxa"/>
            <w:tcBorders>
              <w:top w:val="nil"/>
              <w:left w:val="nil"/>
              <w:bottom w:val="single" w:sz="4" w:space="0" w:color="auto"/>
              <w:right w:val="single" w:sz="4" w:space="0" w:color="auto"/>
            </w:tcBorders>
            <w:shd w:val="clear" w:color="auto" w:fill="auto"/>
            <w:vAlign w:val="center"/>
            <w:hideMark/>
          </w:tcPr>
          <w:p w14:paraId="28193A39"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r>
      <w:tr w:rsidR="004F329C" w:rsidRPr="00733BF0" w14:paraId="56975F98"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7F34B7FA" w14:textId="77777777" w:rsidR="004F329C"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xml:space="preserve">Unternehmensführung und </w:t>
            </w:r>
          </w:p>
          <w:p w14:paraId="2482F852"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xml:space="preserve">Rechnungswesen </w:t>
            </w:r>
          </w:p>
        </w:tc>
        <w:tc>
          <w:tcPr>
            <w:tcW w:w="1134" w:type="dxa"/>
            <w:tcBorders>
              <w:top w:val="nil"/>
              <w:left w:val="nil"/>
              <w:bottom w:val="single" w:sz="4" w:space="0" w:color="auto"/>
              <w:right w:val="single" w:sz="4" w:space="0" w:color="auto"/>
            </w:tcBorders>
            <w:shd w:val="clear" w:color="000000" w:fill="FFFFFF"/>
            <w:vAlign w:val="center"/>
            <w:hideMark/>
          </w:tcPr>
          <w:p w14:paraId="4F7D1710"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1-2</w:t>
            </w:r>
          </w:p>
        </w:tc>
        <w:tc>
          <w:tcPr>
            <w:tcW w:w="993" w:type="dxa"/>
            <w:tcBorders>
              <w:top w:val="nil"/>
              <w:left w:val="nil"/>
              <w:bottom w:val="single" w:sz="4" w:space="0" w:color="auto"/>
              <w:right w:val="single" w:sz="4" w:space="0" w:color="auto"/>
            </w:tcBorders>
            <w:shd w:val="clear" w:color="000000" w:fill="FFFFFF"/>
            <w:vAlign w:val="center"/>
            <w:hideMark/>
          </w:tcPr>
          <w:p w14:paraId="0CEAA046"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2-5</w:t>
            </w:r>
          </w:p>
        </w:tc>
        <w:tc>
          <w:tcPr>
            <w:tcW w:w="794" w:type="dxa"/>
            <w:vMerge/>
            <w:tcBorders>
              <w:left w:val="single" w:sz="4" w:space="0" w:color="auto"/>
              <w:right w:val="single" w:sz="4" w:space="0" w:color="auto"/>
            </w:tcBorders>
            <w:shd w:val="clear" w:color="auto" w:fill="auto"/>
            <w:vAlign w:val="center"/>
            <w:hideMark/>
          </w:tcPr>
          <w:p w14:paraId="201360A5"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226F4ACC"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3-6</w:t>
            </w:r>
          </w:p>
        </w:tc>
        <w:tc>
          <w:tcPr>
            <w:tcW w:w="987" w:type="dxa"/>
            <w:tcBorders>
              <w:top w:val="nil"/>
              <w:left w:val="nil"/>
              <w:bottom w:val="single" w:sz="4" w:space="0" w:color="auto"/>
              <w:right w:val="single" w:sz="4" w:space="0" w:color="auto"/>
            </w:tcBorders>
            <w:shd w:val="clear" w:color="auto" w:fill="auto"/>
            <w:vAlign w:val="center"/>
            <w:hideMark/>
          </w:tcPr>
          <w:p w14:paraId="22953812"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196 - 429</w:t>
            </w:r>
          </w:p>
        </w:tc>
        <w:tc>
          <w:tcPr>
            <w:tcW w:w="992" w:type="dxa"/>
            <w:tcBorders>
              <w:top w:val="nil"/>
              <w:left w:val="nil"/>
              <w:bottom w:val="single" w:sz="4" w:space="0" w:color="auto"/>
              <w:right w:val="single" w:sz="4" w:space="0" w:color="auto"/>
            </w:tcBorders>
            <w:shd w:val="clear" w:color="auto" w:fill="auto"/>
            <w:vAlign w:val="center"/>
            <w:hideMark/>
          </w:tcPr>
          <w:p w14:paraId="5194DAB6"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1/6</w:t>
            </w:r>
          </w:p>
        </w:tc>
      </w:tr>
      <w:tr w:rsidR="004F329C" w:rsidRPr="00733BF0" w14:paraId="0B9466B7"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tcPr>
          <w:p w14:paraId="083B1E24"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Mathematik und wirtschaftliches Rechnen</w:t>
            </w:r>
          </w:p>
        </w:tc>
        <w:tc>
          <w:tcPr>
            <w:tcW w:w="1134" w:type="dxa"/>
            <w:tcBorders>
              <w:top w:val="nil"/>
              <w:left w:val="nil"/>
              <w:bottom w:val="single" w:sz="4" w:space="0" w:color="auto"/>
              <w:right w:val="single" w:sz="4" w:space="0" w:color="auto"/>
            </w:tcBorders>
            <w:shd w:val="clear" w:color="000000" w:fill="FFFFFF"/>
            <w:vAlign w:val="center"/>
          </w:tcPr>
          <w:p w14:paraId="5F000F56"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993" w:type="dxa"/>
            <w:tcBorders>
              <w:top w:val="nil"/>
              <w:left w:val="nil"/>
              <w:bottom w:val="single" w:sz="4" w:space="0" w:color="auto"/>
              <w:right w:val="single" w:sz="4" w:space="0" w:color="auto"/>
            </w:tcBorders>
            <w:shd w:val="clear" w:color="000000" w:fill="FFFFFF"/>
            <w:vAlign w:val="center"/>
          </w:tcPr>
          <w:p w14:paraId="2059424B"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c>
          <w:tcPr>
            <w:tcW w:w="794" w:type="dxa"/>
            <w:vMerge/>
            <w:tcBorders>
              <w:left w:val="single" w:sz="4" w:space="0" w:color="auto"/>
              <w:right w:val="single" w:sz="4" w:space="0" w:color="auto"/>
            </w:tcBorders>
            <w:shd w:val="clear" w:color="auto" w:fill="auto"/>
            <w:vAlign w:val="center"/>
          </w:tcPr>
          <w:p w14:paraId="1B50E7E1"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tcPr>
          <w:p w14:paraId="09DC51CC"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1-2</w:t>
            </w:r>
          </w:p>
        </w:tc>
        <w:tc>
          <w:tcPr>
            <w:tcW w:w="987" w:type="dxa"/>
            <w:tcBorders>
              <w:top w:val="nil"/>
              <w:left w:val="nil"/>
              <w:bottom w:val="single" w:sz="4" w:space="0" w:color="auto"/>
              <w:right w:val="single" w:sz="4" w:space="0" w:color="auto"/>
            </w:tcBorders>
            <w:shd w:val="clear" w:color="auto" w:fill="auto"/>
            <w:vAlign w:val="center"/>
          </w:tcPr>
          <w:p w14:paraId="643AB548"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178 - 206</w:t>
            </w:r>
          </w:p>
        </w:tc>
        <w:tc>
          <w:tcPr>
            <w:tcW w:w="992" w:type="dxa"/>
            <w:tcBorders>
              <w:top w:val="nil"/>
              <w:left w:val="nil"/>
              <w:bottom w:val="single" w:sz="4" w:space="0" w:color="auto"/>
              <w:right w:val="single" w:sz="4" w:space="0" w:color="auto"/>
            </w:tcBorders>
            <w:shd w:val="clear" w:color="auto" w:fill="auto"/>
            <w:vAlign w:val="center"/>
          </w:tcPr>
          <w:p w14:paraId="3B497182"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r>
      <w:tr w:rsidR="004F329C" w:rsidRPr="00733BF0" w14:paraId="0F116EF2" w14:textId="77777777" w:rsidTr="00582C22">
        <w:trPr>
          <w:cantSplit/>
          <w:trHeight w:val="283"/>
        </w:trPr>
        <w:tc>
          <w:tcPr>
            <w:tcW w:w="5813" w:type="dxa"/>
            <w:gridSpan w:val="3"/>
            <w:tcBorders>
              <w:top w:val="nil"/>
              <w:left w:val="single" w:sz="4" w:space="0" w:color="auto"/>
              <w:bottom w:val="single" w:sz="4" w:space="0" w:color="auto"/>
              <w:right w:val="nil"/>
            </w:tcBorders>
            <w:shd w:val="clear" w:color="000000" w:fill="FFFFFF"/>
            <w:vAlign w:val="center"/>
            <w:hideMark/>
          </w:tcPr>
          <w:p w14:paraId="57352FD4"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Fachliche Bildung Landwirtschaft</w:t>
            </w:r>
          </w:p>
        </w:tc>
        <w:tc>
          <w:tcPr>
            <w:tcW w:w="794" w:type="dxa"/>
            <w:vMerge/>
            <w:tcBorders>
              <w:left w:val="single" w:sz="4" w:space="0" w:color="auto"/>
              <w:right w:val="single" w:sz="4" w:space="0" w:color="auto"/>
            </w:tcBorders>
            <w:shd w:val="clear" w:color="auto" w:fill="auto"/>
            <w:vAlign w:val="center"/>
            <w:hideMark/>
          </w:tcPr>
          <w:p w14:paraId="2E78BE72"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2040" w:type="dxa"/>
            <w:gridSpan w:val="2"/>
            <w:tcBorders>
              <w:top w:val="nil"/>
              <w:left w:val="nil"/>
              <w:bottom w:val="single" w:sz="4" w:space="0" w:color="auto"/>
              <w:right w:val="single" w:sz="4" w:space="0" w:color="auto"/>
            </w:tcBorders>
            <w:shd w:val="clear" w:color="auto" w:fill="auto"/>
            <w:vAlign w:val="center"/>
            <w:hideMark/>
          </w:tcPr>
          <w:p w14:paraId="692EDA80"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 </w:t>
            </w:r>
          </w:p>
        </w:tc>
        <w:tc>
          <w:tcPr>
            <w:tcW w:w="992" w:type="dxa"/>
            <w:tcBorders>
              <w:top w:val="nil"/>
              <w:left w:val="nil"/>
              <w:bottom w:val="single" w:sz="4" w:space="0" w:color="auto"/>
              <w:right w:val="single" w:sz="4" w:space="0" w:color="auto"/>
            </w:tcBorders>
            <w:shd w:val="clear" w:color="auto" w:fill="auto"/>
            <w:vAlign w:val="center"/>
            <w:hideMark/>
          </w:tcPr>
          <w:p w14:paraId="45815E74"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 </w:t>
            </w:r>
          </w:p>
        </w:tc>
      </w:tr>
      <w:tr w:rsidR="004F329C" w:rsidRPr="00733BF0" w14:paraId="7EAF764D"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AD9F57C"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xml:space="preserve">Pflanzenbau </w:t>
            </w:r>
          </w:p>
        </w:tc>
        <w:tc>
          <w:tcPr>
            <w:tcW w:w="1134" w:type="dxa"/>
            <w:tcBorders>
              <w:top w:val="nil"/>
              <w:left w:val="nil"/>
              <w:bottom w:val="single" w:sz="4" w:space="0" w:color="auto"/>
              <w:right w:val="single" w:sz="4" w:space="0" w:color="auto"/>
            </w:tcBorders>
            <w:shd w:val="clear" w:color="000000" w:fill="FFFFFF"/>
            <w:vAlign w:val="center"/>
            <w:hideMark/>
          </w:tcPr>
          <w:p w14:paraId="06AB5909"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93" w:type="dxa"/>
            <w:tcBorders>
              <w:top w:val="nil"/>
              <w:left w:val="nil"/>
              <w:bottom w:val="single" w:sz="4" w:space="0" w:color="auto"/>
              <w:right w:val="single" w:sz="4" w:space="0" w:color="auto"/>
            </w:tcBorders>
            <w:shd w:val="clear" w:color="000000" w:fill="FFFFFF"/>
            <w:vAlign w:val="center"/>
            <w:hideMark/>
          </w:tcPr>
          <w:p w14:paraId="76837094"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794" w:type="dxa"/>
            <w:vMerge/>
            <w:tcBorders>
              <w:left w:val="single" w:sz="4" w:space="0" w:color="auto"/>
              <w:right w:val="single" w:sz="4" w:space="0" w:color="auto"/>
            </w:tcBorders>
            <w:shd w:val="clear" w:color="auto" w:fill="auto"/>
            <w:vAlign w:val="center"/>
            <w:hideMark/>
          </w:tcPr>
          <w:p w14:paraId="2B82D474"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551D3530"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87" w:type="dxa"/>
            <w:tcBorders>
              <w:top w:val="nil"/>
              <w:left w:val="nil"/>
              <w:bottom w:val="single" w:sz="4" w:space="0" w:color="auto"/>
              <w:right w:val="single" w:sz="4" w:space="0" w:color="auto"/>
            </w:tcBorders>
            <w:shd w:val="clear" w:color="auto" w:fill="auto"/>
            <w:vAlign w:val="center"/>
            <w:hideMark/>
          </w:tcPr>
          <w:p w14:paraId="5C8E647A"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103 - 515</w:t>
            </w:r>
          </w:p>
        </w:tc>
        <w:tc>
          <w:tcPr>
            <w:tcW w:w="992" w:type="dxa"/>
            <w:tcBorders>
              <w:top w:val="nil"/>
              <w:left w:val="nil"/>
              <w:bottom w:val="single" w:sz="4" w:space="0" w:color="auto"/>
              <w:right w:val="single" w:sz="4" w:space="0" w:color="auto"/>
            </w:tcBorders>
            <w:shd w:val="clear" w:color="auto" w:fill="auto"/>
            <w:vAlign w:val="center"/>
            <w:hideMark/>
          </w:tcPr>
          <w:p w14:paraId="5DB187B1"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1/6</w:t>
            </w:r>
          </w:p>
        </w:tc>
      </w:tr>
      <w:tr w:rsidR="004F329C" w:rsidRPr="00733BF0" w14:paraId="616E0618"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2C5A627B"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xml:space="preserve">Tierhaltung </w:t>
            </w:r>
          </w:p>
        </w:tc>
        <w:tc>
          <w:tcPr>
            <w:tcW w:w="1134" w:type="dxa"/>
            <w:tcBorders>
              <w:top w:val="nil"/>
              <w:left w:val="nil"/>
              <w:bottom w:val="single" w:sz="4" w:space="0" w:color="auto"/>
              <w:right w:val="single" w:sz="4" w:space="0" w:color="auto"/>
            </w:tcBorders>
            <w:shd w:val="clear" w:color="000000" w:fill="FFFFFF"/>
            <w:vAlign w:val="center"/>
            <w:hideMark/>
          </w:tcPr>
          <w:p w14:paraId="2280E1E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93" w:type="dxa"/>
            <w:tcBorders>
              <w:top w:val="nil"/>
              <w:left w:val="nil"/>
              <w:bottom w:val="single" w:sz="4" w:space="0" w:color="auto"/>
              <w:right w:val="single" w:sz="4" w:space="0" w:color="auto"/>
            </w:tcBorders>
            <w:shd w:val="clear" w:color="000000" w:fill="FFFFFF"/>
            <w:vAlign w:val="center"/>
            <w:hideMark/>
          </w:tcPr>
          <w:p w14:paraId="45680163"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794" w:type="dxa"/>
            <w:vMerge/>
            <w:tcBorders>
              <w:left w:val="single" w:sz="4" w:space="0" w:color="auto"/>
              <w:right w:val="single" w:sz="4" w:space="0" w:color="auto"/>
            </w:tcBorders>
            <w:shd w:val="clear" w:color="auto" w:fill="auto"/>
            <w:vAlign w:val="center"/>
            <w:hideMark/>
          </w:tcPr>
          <w:p w14:paraId="420A06F6"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15B9D699"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87" w:type="dxa"/>
            <w:tcBorders>
              <w:top w:val="nil"/>
              <w:left w:val="nil"/>
              <w:bottom w:val="single" w:sz="4" w:space="0" w:color="auto"/>
              <w:right w:val="single" w:sz="4" w:space="0" w:color="auto"/>
            </w:tcBorders>
            <w:shd w:val="clear" w:color="auto" w:fill="auto"/>
            <w:vAlign w:val="center"/>
            <w:hideMark/>
          </w:tcPr>
          <w:p w14:paraId="156A6D26"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103 - 515</w:t>
            </w:r>
          </w:p>
        </w:tc>
        <w:tc>
          <w:tcPr>
            <w:tcW w:w="992" w:type="dxa"/>
            <w:tcBorders>
              <w:top w:val="nil"/>
              <w:left w:val="nil"/>
              <w:bottom w:val="single" w:sz="4" w:space="0" w:color="auto"/>
              <w:right w:val="single" w:sz="4" w:space="0" w:color="auto"/>
            </w:tcBorders>
            <w:shd w:val="clear" w:color="auto" w:fill="auto"/>
            <w:vAlign w:val="center"/>
            <w:hideMark/>
          </w:tcPr>
          <w:p w14:paraId="2EE9FBCF"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1/6</w:t>
            </w:r>
          </w:p>
        </w:tc>
      </w:tr>
      <w:tr w:rsidR="004F329C" w:rsidRPr="00733BF0" w14:paraId="111FC204"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4ECB503"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xml:space="preserve">Land- und Gebäudetechnik </w:t>
            </w:r>
          </w:p>
        </w:tc>
        <w:tc>
          <w:tcPr>
            <w:tcW w:w="1134" w:type="dxa"/>
            <w:tcBorders>
              <w:top w:val="nil"/>
              <w:left w:val="nil"/>
              <w:bottom w:val="single" w:sz="4" w:space="0" w:color="auto"/>
              <w:right w:val="single" w:sz="4" w:space="0" w:color="auto"/>
            </w:tcBorders>
            <w:shd w:val="clear" w:color="000000" w:fill="FFFFFF"/>
            <w:vAlign w:val="center"/>
            <w:hideMark/>
          </w:tcPr>
          <w:p w14:paraId="17E91C51"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93" w:type="dxa"/>
            <w:tcBorders>
              <w:top w:val="nil"/>
              <w:left w:val="nil"/>
              <w:bottom w:val="single" w:sz="4" w:space="0" w:color="auto"/>
              <w:right w:val="single" w:sz="4" w:space="0" w:color="auto"/>
            </w:tcBorders>
            <w:shd w:val="clear" w:color="000000" w:fill="FFFFFF"/>
            <w:vAlign w:val="center"/>
            <w:hideMark/>
          </w:tcPr>
          <w:p w14:paraId="64F01C4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794" w:type="dxa"/>
            <w:vMerge/>
            <w:tcBorders>
              <w:left w:val="single" w:sz="4" w:space="0" w:color="auto"/>
              <w:right w:val="single" w:sz="4" w:space="0" w:color="auto"/>
            </w:tcBorders>
            <w:shd w:val="clear" w:color="auto" w:fill="auto"/>
            <w:vAlign w:val="center"/>
            <w:hideMark/>
          </w:tcPr>
          <w:p w14:paraId="6A7A9DBF"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7D02982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87" w:type="dxa"/>
            <w:tcBorders>
              <w:top w:val="nil"/>
              <w:left w:val="nil"/>
              <w:bottom w:val="single" w:sz="4" w:space="0" w:color="auto"/>
              <w:right w:val="single" w:sz="4" w:space="0" w:color="auto"/>
            </w:tcBorders>
            <w:shd w:val="clear" w:color="auto" w:fill="auto"/>
            <w:vAlign w:val="center"/>
            <w:hideMark/>
          </w:tcPr>
          <w:p w14:paraId="6794F6D9"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103 - 515</w:t>
            </w:r>
          </w:p>
        </w:tc>
        <w:tc>
          <w:tcPr>
            <w:tcW w:w="992" w:type="dxa"/>
            <w:tcBorders>
              <w:top w:val="nil"/>
              <w:left w:val="nil"/>
              <w:bottom w:val="single" w:sz="4" w:space="0" w:color="auto"/>
              <w:right w:val="single" w:sz="4" w:space="0" w:color="auto"/>
            </w:tcBorders>
            <w:shd w:val="clear" w:color="auto" w:fill="auto"/>
            <w:vAlign w:val="center"/>
            <w:hideMark/>
          </w:tcPr>
          <w:p w14:paraId="58CED073"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1/6</w:t>
            </w:r>
          </w:p>
        </w:tc>
      </w:tr>
      <w:tr w:rsidR="004F329C" w:rsidRPr="00733BF0" w14:paraId="1C6BDC10"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0A62DF0F"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xml:space="preserve">Produktveredelung, Direktvermarktung und Dienstleistungen </w:t>
            </w:r>
          </w:p>
        </w:tc>
        <w:tc>
          <w:tcPr>
            <w:tcW w:w="1134" w:type="dxa"/>
            <w:tcBorders>
              <w:top w:val="nil"/>
              <w:left w:val="nil"/>
              <w:bottom w:val="single" w:sz="4" w:space="0" w:color="auto"/>
              <w:right w:val="single" w:sz="4" w:space="0" w:color="auto"/>
            </w:tcBorders>
            <w:shd w:val="clear" w:color="000000" w:fill="FFFFFF"/>
            <w:vAlign w:val="center"/>
            <w:hideMark/>
          </w:tcPr>
          <w:p w14:paraId="0E14007E"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93" w:type="dxa"/>
            <w:tcBorders>
              <w:top w:val="nil"/>
              <w:left w:val="nil"/>
              <w:bottom w:val="single" w:sz="4" w:space="0" w:color="auto"/>
              <w:right w:val="single" w:sz="4" w:space="0" w:color="auto"/>
            </w:tcBorders>
            <w:shd w:val="clear" w:color="000000" w:fill="FFFFFF"/>
            <w:vAlign w:val="center"/>
            <w:hideMark/>
          </w:tcPr>
          <w:p w14:paraId="3063A489"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794" w:type="dxa"/>
            <w:vMerge/>
            <w:tcBorders>
              <w:left w:val="single" w:sz="4" w:space="0" w:color="auto"/>
              <w:right w:val="single" w:sz="4" w:space="0" w:color="auto"/>
            </w:tcBorders>
            <w:shd w:val="clear" w:color="auto" w:fill="auto"/>
            <w:vAlign w:val="center"/>
            <w:hideMark/>
          </w:tcPr>
          <w:p w14:paraId="79ABEF89"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54115DD1"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87" w:type="dxa"/>
            <w:tcBorders>
              <w:top w:val="nil"/>
              <w:left w:val="nil"/>
              <w:bottom w:val="single" w:sz="4" w:space="0" w:color="auto"/>
              <w:right w:val="single" w:sz="4" w:space="0" w:color="auto"/>
            </w:tcBorders>
            <w:shd w:val="clear" w:color="auto" w:fill="auto"/>
            <w:vAlign w:val="center"/>
            <w:hideMark/>
          </w:tcPr>
          <w:p w14:paraId="39490F4A"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103 - 515</w:t>
            </w:r>
          </w:p>
        </w:tc>
        <w:tc>
          <w:tcPr>
            <w:tcW w:w="992" w:type="dxa"/>
            <w:tcBorders>
              <w:top w:val="nil"/>
              <w:left w:val="nil"/>
              <w:bottom w:val="single" w:sz="4" w:space="0" w:color="auto"/>
              <w:right w:val="single" w:sz="4" w:space="0" w:color="auto"/>
            </w:tcBorders>
            <w:shd w:val="clear" w:color="auto" w:fill="auto"/>
            <w:vAlign w:val="center"/>
            <w:hideMark/>
          </w:tcPr>
          <w:p w14:paraId="42DC6718"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1/6</w:t>
            </w:r>
          </w:p>
        </w:tc>
      </w:tr>
      <w:tr w:rsidR="004F329C" w:rsidRPr="00733BF0" w14:paraId="09AD1250"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70E60B34"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xml:space="preserve">Waldwirtschaft </w:t>
            </w:r>
          </w:p>
        </w:tc>
        <w:tc>
          <w:tcPr>
            <w:tcW w:w="1134" w:type="dxa"/>
            <w:tcBorders>
              <w:top w:val="nil"/>
              <w:left w:val="nil"/>
              <w:bottom w:val="single" w:sz="4" w:space="0" w:color="auto"/>
              <w:right w:val="single" w:sz="4" w:space="0" w:color="auto"/>
            </w:tcBorders>
            <w:shd w:val="clear" w:color="000000" w:fill="FFFFFF"/>
            <w:vAlign w:val="center"/>
            <w:hideMark/>
          </w:tcPr>
          <w:p w14:paraId="4448CF57"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93" w:type="dxa"/>
            <w:tcBorders>
              <w:top w:val="nil"/>
              <w:left w:val="nil"/>
              <w:bottom w:val="single" w:sz="4" w:space="0" w:color="auto"/>
              <w:right w:val="single" w:sz="4" w:space="0" w:color="auto"/>
            </w:tcBorders>
            <w:shd w:val="clear" w:color="000000" w:fill="FFFFFF"/>
            <w:vAlign w:val="center"/>
            <w:hideMark/>
          </w:tcPr>
          <w:p w14:paraId="3847036A"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794" w:type="dxa"/>
            <w:vMerge/>
            <w:tcBorders>
              <w:left w:val="single" w:sz="4" w:space="0" w:color="auto"/>
              <w:right w:val="single" w:sz="4" w:space="0" w:color="auto"/>
            </w:tcBorders>
            <w:shd w:val="clear" w:color="auto" w:fill="auto"/>
            <w:vAlign w:val="center"/>
            <w:hideMark/>
          </w:tcPr>
          <w:p w14:paraId="175AC5F0"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10684628"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87" w:type="dxa"/>
            <w:tcBorders>
              <w:top w:val="nil"/>
              <w:left w:val="nil"/>
              <w:bottom w:val="single" w:sz="4" w:space="0" w:color="auto"/>
              <w:right w:val="single" w:sz="4" w:space="0" w:color="auto"/>
            </w:tcBorders>
            <w:shd w:val="clear" w:color="auto" w:fill="auto"/>
            <w:vAlign w:val="center"/>
            <w:hideMark/>
          </w:tcPr>
          <w:p w14:paraId="0B582854"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103 - 515</w:t>
            </w:r>
          </w:p>
        </w:tc>
        <w:tc>
          <w:tcPr>
            <w:tcW w:w="992" w:type="dxa"/>
            <w:tcBorders>
              <w:top w:val="nil"/>
              <w:left w:val="nil"/>
              <w:bottom w:val="single" w:sz="4" w:space="0" w:color="auto"/>
              <w:right w:val="single" w:sz="4" w:space="0" w:color="auto"/>
            </w:tcBorders>
            <w:shd w:val="clear" w:color="auto" w:fill="auto"/>
            <w:vAlign w:val="center"/>
            <w:hideMark/>
          </w:tcPr>
          <w:p w14:paraId="500FD00B"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1/6</w:t>
            </w:r>
          </w:p>
        </w:tc>
      </w:tr>
      <w:tr w:rsidR="004F329C" w:rsidRPr="00733BF0" w14:paraId="06E4533C"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tcPr>
          <w:p w14:paraId="4FA43225"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xml:space="preserve">Ernährung und Haushalt </w:t>
            </w:r>
          </w:p>
        </w:tc>
        <w:tc>
          <w:tcPr>
            <w:tcW w:w="1134" w:type="dxa"/>
            <w:tcBorders>
              <w:top w:val="nil"/>
              <w:left w:val="nil"/>
              <w:bottom w:val="single" w:sz="4" w:space="0" w:color="auto"/>
              <w:right w:val="single" w:sz="4" w:space="0" w:color="auto"/>
            </w:tcBorders>
            <w:shd w:val="clear" w:color="000000" w:fill="FFFFFF"/>
            <w:vAlign w:val="center"/>
          </w:tcPr>
          <w:p w14:paraId="6924A049"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93" w:type="dxa"/>
            <w:tcBorders>
              <w:top w:val="nil"/>
              <w:left w:val="nil"/>
              <w:bottom w:val="single" w:sz="4" w:space="0" w:color="auto"/>
              <w:right w:val="single" w:sz="4" w:space="0" w:color="auto"/>
            </w:tcBorders>
            <w:shd w:val="clear" w:color="000000" w:fill="FFFFFF"/>
            <w:vAlign w:val="center"/>
          </w:tcPr>
          <w:p w14:paraId="3D261179"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794" w:type="dxa"/>
            <w:vMerge/>
            <w:tcBorders>
              <w:left w:val="single" w:sz="4" w:space="0" w:color="auto"/>
              <w:right w:val="single" w:sz="4" w:space="0" w:color="auto"/>
            </w:tcBorders>
            <w:shd w:val="clear" w:color="auto" w:fill="auto"/>
            <w:vAlign w:val="center"/>
          </w:tcPr>
          <w:p w14:paraId="78791995"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tcPr>
          <w:p w14:paraId="58D76608"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87" w:type="dxa"/>
            <w:tcBorders>
              <w:top w:val="nil"/>
              <w:left w:val="nil"/>
              <w:bottom w:val="single" w:sz="4" w:space="0" w:color="auto"/>
              <w:right w:val="single" w:sz="4" w:space="0" w:color="auto"/>
            </w:tcBorders>
            <w:shd w:val="clear" w:color="auto" w:fill="auto"/>
            <w:vAlign w:val="center"/>
          </w:tcPr>
          <w:p w14:paraId="5A723951"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103 - 515</w:t>
            </w:r>
          </w:p>
        </w:tc>
        <w:tc>
          <w:tcPr>
            <w:tcW w:w="992" w:type="dxa"/>
            <w:tcBorders>
              <w:top w:val="nil"/>
              <w:left w:val="nil"/>
              <w:bottom w:val="single" w:sz="4" w:space="0" w:color="auto"/>
              <w:right w:val="single" w:sz="4" w:space="0" w:color="auto"/>
            </w:tcBorders>
            <w:shd w:val="clear" w:color="auto" w:fill="auto"/>
            <w:vAlign w:val="center"/>
          </w:tcPr>
          <w:p w14:paraId="6B0DAE4B"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1/6</w:t>
            </w:r>
          </w:p>
        </w:tc>
      </w:tr>
      <w:tr w:rsidR="004F329C" w:rsidRPr="00733BF0" w14:paraId="1BD0EF4B" w14:textId="77777777" w:rsidTr="00582C22">
        <w:trPr>
          <w:cantSplit/>
          <w:trHeight w:val="283"/>
        </w:trPr>
        <w:tc>
          <w:tcPr>
            <w:tcW w:w="5813" w:type="dxa"/>
            <w:gridSpan w:val="3"/>
            <w:tcBorders>
              <w:top w:val="nil"/>
              <w:left w:val="single" w:sz="4" w:space="0" w:color="auto"/>
              <w:bottom w:val="single" w:sz="4" w:space="0" w:color="auto"/>
              <w:right w:val="nil"/>
            </w:tcBorders>
            <w:shd w:val="clear" w:color="000000" w:fill="FFFFFF"/>
            <w:vAlign w:val="center"/>
            <w:hideMark/>
          </w:tcPr>
          <w:p w14:paraId="0059CC23"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Schulautonom</w:t>
            </w:r>
          </w:p>
        </w:tc>
        <w:tc>
          <w:tcPr>
            <w:tcW w:w="794" w:type="dxa"/>
            <w:vMerge/>
            <w:tcBorders>
              <w:left w:val="single" w:sz="4" w:space="0" w:color="auto"/>
              <w:right w:val="single" w:sz="4" w:space="0" w:color="auto"/>
            </w:tcBorders>
            <w:shd w:val="clear" w:color="auto" w:fill="auto"/>
            <w:vAlign w:val="center"/>
            <w:hideMark/>
          </w:tcPr>
          <w:p w14:paraId="0FF91C0E"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2040" w:type="dxa"/>
            <w:gridSpan w:val="2"/>
            <w:tcBorders>
              <w:top w:val="nil"/>
              <w:left w:val="nil"/>
              <w:bottom w:val="single" w:sz="4" w:space="0" w:color="auto"/>
              <w:right w:val="single" w:sz="4" w:space="0" w:color="auto"/>
            </w:tcBorders>
            <w:shd w:val="clear" w:color="auto" w:fill="auto"/>
            <w:vAlign w:val="center"/>
            <w:hideMark/>
          </w:tcPr>
          <w:p w14:paraId="62B6078C"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 </w:t>
            </w:r>
          </w:p>
        </w:tc>
        <w:tc>
          <w:tcPr>
            <w:tcW w:w="992" w:type="dxa"/>
            <w:tcBorders>
              <w:top w:val="nil"/>
              <w:left w:val="nil"/>
              <w:bottom w:val="single" w:sz="4" w:space="0" w:color="auto"/>
              <w:right w:val="single" w:sz="4" w:space="0" w:color="auto"/>
            </w:tcBorders>
            <w:shd w:val="clear" w:color="auto" w:fill="auto"/>
            <w:vAlign w:val="center"/>
            <w:hideMark/>
          </w:tcPr>
          <w:p w14:paraId="7C4C727C"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 </w:t>
            </w:r>
          </w:p>
        </w:tc>
      </w:tr>
      <w:tr w:rsidR="004F329C" w:rsidRPr="00733BF0" w14:paraId="0033DCA1"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tcPr>
          <w:p w14:paraId="3978C79E" w14:textId="77777777" w:rsidR="004F329C" w:rsidRPr="00733BF0" w:rsidRDefault="004F329C" w:rsidP="00582C22">
            <w:pPr>
              <w:spacing w:after="0" w:line="240" w:lineRule="auto"/>
              <w:rPr>
                <w:rFonts w:ascii="Arial" w:eastAsia="Times New Roman" w:hAnsi="Arial" w:cs="Arial"/>
                <w:sz w:val="18"/>
                <w:szCs w:val="18"/>
                <w:lang w:eastAsia="de-DE"/>
              </w:rPr>
            </w:pPr>
            <w:r>
              <w:rPr>
                <w:rFonts w:ascii="Arial" w:eastAsia="Times New Roman" w:hAnsi="Arial" w:cs="Arial"/>
                <w:sz w:val="18"/>
                <w:szCs w:val="18"/>
                <w:lang w:eastAsia="de-DE"/>
              </w:rPr>
              <w:t>Fachkunde (Metallbearbeitung</w:t>
            </w:r>
            <w:r w:rsidRPr="00733BF0">
              <w:rPr>
                <w:rFonts w:ascii="Arial" w:eastAsia="Times New Roman" w:hAnsi="Arial" w:cs="Arial"/>
                <w:sz w:val="18"/>
                <w:szCs w:val="18"/>
                <w:lang w:eastAsia="de-DE"/>
              </w:rPr>
              <w:t>)</w:t>
            </w:r>
          </w:p>
        </w:tc>
        <w:tc>
          <w:tcPr>
            <w:tcW w:w="1134" w:type="dxa"/>
            <w:tcBorders>
              <w:top w:val="nil"/>
              <w:left w:val="nil"/>
              <w:bottom w:val="single" w:sz="4" w:space="0" w:color="auto"/>
              <w:right w:val="single" w:sz="4" w:space="0" w:color="auto"/>
            </w:tcBorders>
            <w:shd w:val="clear" w:color="000000" w:fill="FFFFFF"/>
            <w:vAlign w:val="center"/>
          </w:tcPr>
          <w:p w14:paraId="698EDB27"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0-5</w:t>
            </w:r>
          </w:p>
        </w:tc>
        <w:tc>
          <w:tcPr>
            <w:tcW w:w="993" w:type="dxa"/>
            <w:tcBorders>
              <w:top w:val="nil"/>
              <w:left w:val="nil"/>
              <w:bottom w:val="single" w:sz="4" w:space="0" w:color="auto"/>
              <w:right w:val="single" w:sz="4" w:space="0" w:color="auto"/>
            </w:tcBorders>
            <w:shd w:val="clear" w:color="000000" w:fill="FFFFFF"/>
            <w:vAlign w:val="center"/>
          </w:tcPr>
          <w:p w14:paraId="287A5072"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794" w:type="dxa"/>
            <w:vMerge/>
            <w:tcBorders>
              <w:left w:val="single" w:sz="4" w:space="0" w:color="auto"/>
              <w:right w:val="single" w:sz="4" w:space="0" w:color="auto"/>
            </w:tcBorders>
            <w:shd w:val="clear" w:color="auto" w:fill="auto"/>
            <w:vAlign w:val="center"/>
          </w:tcPr>
          <w:p w14:paraId="776CE0C1"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tcPr>
          <w:p w14:paraId="26F746EC"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87" w:type="dxa"/>
            <w:tcBorders>
              <w:top w:val="nil"/>
              <w:left w:val="nil"/>
              <w:bottom w:val="single" w:sz="4" w:space="0" w:color="auto"/>
              <w:right w:val="single" w:sz="4" w:space="0" w:color="auto"/>
            </w:tcBorders>
            <w:shd w:val="clear" w:color="auto" w:fill="auto"/>
            <w:vAlign w:val="center"/>
          </w:tcPr>
          <w:p w14:paraId="77689A7B"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65 - 515</w:t>
            </w:r>
          </w:p>
        </w:tc>
        <w:tc>
          <w:tcPr>
            <w:tcW w:w="992" w:type="dxa"/>
            <w:tcBorders>
              <w:top w:val="nil"/>
              <w:left w:val="nil"/>
              <w:bottom w:val="single" w:sz="4" w:space="0" w:color="auto"/>
              <w:right w:val="single" w:sz="4" w:space="0" w:color="auto"/>
            </w:tcBorders>
            <w:shd w:val="clear" w:color="auto" w:fill="auto"/>
            <w:vAlign w:val="center"/>
          </w:tcPr>
          <w:p w14:paraId="02FB5D38"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2/6</w:t>
            </w:r>
          </w:p>
        </w:tc>
      </w:tr>
      <w:tr w:rsidR="004F329C" w:rsidRPr="00733BF0" w14:paraId="7A3E2AAF"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tcPr>
          <w:p w14:paraId="60A3B134"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Computergestütztes Fachzeichnen</w:t>
            </w:r>
          </w:p>
        </w:tc>
        <w:tc>
          <w:tcPr>
            <w:tcW w:w="1134" w:type="dxa"/>
            <w:tcBorders>
              <w:top w:val="nil"/>
              <w:left w:val="nil"/>
              <w:bottom w:val="single" w:sz="4" w:space="0" w:color="auto"/>
              <w:right w:val="single" w:sz="4" w:space="0" w:color="auto"/>
            </w:tcBorders>
            <w:shd w:val="clear" w:color="000000" w:fill="FFFFFF"/>
            <w:vAlign w:val="center"/>
          </w:tcPr>
          <w:p w14:paraId="02D208E2"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93" w:type="dxa"/>
            <w:tcBorders>
              <w:top w:val="nil"/>
              <w:left w:val="nil"/>
              <w:bottom w:val="single" w:sz="4" w:space="0" w:color="auto"/>
              <w:right w:val="single" w:sz="4" w:space="0" w:color="auto"/>
            </w:tcBorders>
            <w:shd w:val="clear" w:color="000000" w:fill="FFFFFF"/>
            <w:vAlign w:val="center"/>
          </w:tcPr>
          <w:p w14:paraId="4EAB6605"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1-2</w:t>
            </w:r>
          </w:p>
        </w:tc>
        <w:tc>
          <w:tcPr>
            <w:tcW w:w="794" w:type="dxa"/>
            <w:vMerge/>
            <w:tcBorders>
              <w:left w:val="single" w:sz="4" w:space="0" w:color="auto"/>
              <w:right w:val="single" w:sz="4" w:space="0" w:color="auto"/>
            </w:tcBorders>
            <w:shd w:val="clear" w:color="auto" w:fill="auto"/>
            <w:vAlign w:val="center"/>
          </w:tcPr>
          <w:p w14:paraId="2075B632"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tcPr>
          <w:p w14:paraId="5EDB679E"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1-2</w:t>
            </w:r>
          </w:p>
        </w:tc>
        <w:tc>
          <w:tcPr>
            <w:tcW w:w="987" w:type="dxa"/>
            <w:tcBorders>
              <w:top w:val="nil"/>
              <w:left w:val="nil"/>
              <w:bottom w:val="single" w:sz="4" w:space="0" w:color="auto"/>
              <w:right w:val="single" w:sz="4" w:space="0" w:color="auto"/>
            </w:tcBorders>
            <w:shd w:val="clear" w:color="auto" w:fill="auto"/>
            <w:vAlign w:val="center"/>
          </w:tcPr>
          <w:p w14:paraId="2222EEDE"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65 - 206</w:t>
            </w:r>
          </w:p>
        </w:tc>
        <w:tc>
          <w:tcPr>
            <w:tcW w:w="992" w:type="dxa"/>
            <w:tcBorders>
              <w:top w:val="nil"/>
              <w:left w:val="nil"/>
              <w:bottom w:val="single" w:sz="4" w:space="0" w:color="auto"/>
              <w:right w:val="single" w:sz="4" w:space="0" w:color="auto"/>
            </w:tcBorders>
            <w:shd w:val="clear" w:color="auto" w:fill="auto"/>
            <w:vAlign w:val="center"/>
          </w:tcPr>
          <w:p w14:paraId="313285A7"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r>
      <w:tr w:rsidR="004F329C" w:rsidRPr="00733BF0" w14:paraId="41121928"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3DF885AB"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Pflichtgegenstände vertiefend</w:t>
            </w:r>
          </w:p>
        </w:tc>
        <w:tc>
          <w:tcPr>
            <w:tcW w:w="1134" w:type="dxa"/>
            <w:tcBorders>
              <w:top w:val="nil"/>
              <w:left w:val="nil"/>
              <w:bottom w:val="single" w:sz="4" w:space="0" w:color="auto"/>
              <w:right w:val="single" w:sz="4" w:space="0" w:color="auto"/>
            </w:tcBorders>
            <w:shd w:val="clear" w:color="000000" w:fill="FFFFFF"/>
            <w:vAlign w:val="center"/>
            <w:hideMark/>
          </w:tcPr>
          <w:p w14:paraId="022CC1F9"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93" w:type="dxa"/>
            <w:tcBorders>
              <w:top w:val="nil"/>
              <w:left w:val="nil"/>
              <w:bottom w:val="single" w:sz="4" w:space="0" w:color="auto"/>
              <w:right w:val="single" w:sz="4" w:space="0" w:color="auto"/>
            </w:tcBorders>
            <w:shd w:val="clear" w:color="000000" w:fill="FFFFFF"/>
            <w:vAlign w:val="center"/>
            <w:hideMark/>
          </w:tcPr>
          <w:p w14:paraId="0A1A2090"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794" w:type="dxa"/>
            <w:vMerge/>
            <w:tcBorders>
              <w:left w:val="single" w:sz="4" w:space="0" w:color="auto"/>
              <w:right w:val="single" w:sz="4" w:space="0" w:color="auto"/>
            </w:tcBorders>
            <w:shd w:val="clear" w:color="auto" w:fill="auto"/>
            <w:vAlign w:val="center"/>
            <w:hideMark/>
          </w:tcPr>
          <w:p w14:paraId="275FE326"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2499E112"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87" w:type="dxa"/>
            <w:tcBorders>
              <w:top w:val="nil"/>
              <w:left w:val="nil"/>
              <w:bottom w:val="single" w:sz="4" w:space="0" w:color="auto"/>
              <w:right w:val="single" w:sz="4" w:space="0" w:color="auto"/>
            </w:tcBorders>
            <w:shd w:val="clear" w:color="auto" w:fill="auto"/>
            <w:vAlign w:val="center"/>
            <w:hideMark/>
          </w:tcPr>
          <w:p w14:paraId="3E5C2394"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0 - 206</w:t>
            </w:r>
          </w:p>
        </w:tc>
        <w:tc>
          <w:tcPr>
            <w:tcW w:w="992" w:type="dxa"/>
            <w:tcBorders>
              <w:top w:val="nil"/>
              <w:left w:val="nil"/>
              <w:bottom w:val="single" w:sz="4" w:space="0" w:color="auto"/>
              <w:right w:val="single" w:sz="4" w:space="0" w:color="auto"/>
            </w:tcBorders>
            <w:shd w:val="clear" w:color="auto" w:fill="auto"/>
            <w:vAlign w:val="center"/>
            <w:hideMark/>
          </w:tcPr>
          <w:p w14:paraId="6FCDB127"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1/2/3</w:t>
            </w:r>
          </w:p>
        </w:tc>
      </w:tr>
      <w:tr w:rsidR="004F329C" w:rsidRPr="00733BF0" w14:paraId="3D424258"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E5BF443"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Metallbearbeitung</w:t>
            </w:r>
          </w:p>
        </w:tc>
        <w:tc>
          <w:tcPr>
            <w:tcW w:w="1134" w:type="dxa"/>
            <w:tcBorders>
              <w:top w:val="nil"/>
              <w:left w:val="nil"/>
              <w:bottom w:val="single" w:sz="4" w:space="0" w:color="auto"/>
              <w:right w:val="single" w:sz="4" w:space="0" w:color="auto"/>
            </w:tcBorders>
            <w:shd w:val="clear" w:color="000000" w:fill="FFFFFF"/>
            <w:vAlign w:val="center"/>
            <w:hideMark/>
          </w:tcPr>
          <w:p w14:paraId="58B69B49"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93" w:type="dxa"/>
            <w:tcBorders>
              <w:top w:val="nil"/>
              <w:left w:val="nil"/>
              <w:bottom w:val="single" w:sz="4" w:space="0" w:color="auto"/>
              <w:right w:val="single" w:sz="4" w:space="0" w:color="auto"/>
            </w:tcBorders>
            <w:shd w:val="clear" w:color="000000" w:fill="FFFFFF"/>
            <w:vAlign w:val="center"/>
            <w:hideMark/>
          </w:tcPr>
          <w:p w14:paraId="70701D8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794" w:type="dxa"/>
            <w:vMerge/>
            <w:tcBorders>
              <w:left w:val="single" w:sz="4" w:space="0" w:color="auto"/>
              <w:right w:val="single" w:sz="4" w:space="0" w:color="auto"/>
            </w:tcBorders>
            <w:shd w:val="clear" w:color="auto" w:fill="auto"/>
            <w:vAlign w:val="center"/>
            <w:hideMark/>
          </w:tcPr>
          <w:p w14:paraId="182AA8DB"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379C8C23"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1-5</w:t>
            </w:r>
          </w:p>
        </w:tc>
        <w:tc>
          <w:tcPr>
            <w:tcW w:w="987" w:type="dxa"/>
            <w:tcBorders>
              <w:top w:val="nil"/>
              <w:left w:val="nil"/>
              <w:bottom w:val="single" w:sz="4" w:space="0" w:color="auto"/>
              <w:right w:val="single" w:sz="4" w:space="0" w:color="auto"/>
            </w:tcBorders>
            <w:shd w:val="clear" w:color="auto" w:fill="auto"/>
            <w:vAlign w:val="center"/>
            <w:hideMark/>
          </w:tcPr>
          <w:p w14:paraId="0BB8E57F"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103 - 515</w:t>
            </w:r>
          </w:p>
        </w:tc>
        <w:tc>
          <w:tcPr>
            <w:tcW w:w="992" w:type="dxa"/>
            <w:tcBorders>
              <w:top w:val="nil"/>
              <w:left w:val="nil"/>
              <w:bottom w:val="single" w:sz="4" w:space="0" w:color="auto"/>
              <w:right w:val="single" w:sz="4" w:space="0" w:color="auto"/>
            </w:tcBorders>
            <w:shd w:val="clear" w:color="auto" w:fill="auto"/>
            <w:vAlign w:val="center"/>
            <w:hideMark/>
          </w:tcPr>
          <w:p w14:paraId="4F48F740"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2/6</w:t>
            </w:r>
          </w:p>
        </w:tc>
      </w:tr>
      <w:tr w:rsidR="004F329C" w:rsidRPr="00733BF0" w14:paraId="2AA740AA"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31F7F99E"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Holzbearbeitung</w:t>
            </w:r>
          </w:p>
        </w:tc>
        <w:tc>
          <w:tcPr>
            <w:tcW w:w="1134" w:type="dxa"/>
            <w:tcBorders>
              <w:top w:val="nil"/>
              <w:left w:val="nil"/>
              <w:bottom w:val="single" w:sz="4" w:space="0" w:color="auto"/>
              <w:right w:val="single" w:sz="4" w:space="0" w:color="auto"/>
            </w:tcBorders>
            <w:shd w:val="clear" w:color="000000" w:fill="FFFFFF"/>
            <w:vAlign w:val="center"/>
            <w:hideMark/>
          </w:tcPr>
          <w:p w14:paraId="112FFF76"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0-5</w:t>
            </w:r>
          </w:p>
        </w:tc>
        <w:tc>
          <w:tcPr>
            <w:tcW w:w="993" w:type="dxa"/>
            <w:tcBorders>
              <w:top w:val="nil"/>
              <w:left w:val="nil"/>
              <w:bottom w:val="single" w:sz="4" w:space="0" w:color="auto"/>
              <w:right w:val="single" w:sz="4" w:space="0" w:color="auto"/>
            </w:tcBorders>
            <w:shd w:val="clear" w:color="000000" w:fill="FFFFFF"/>
            <w:vAlign w:val="center"/>
            <w:hideMark/>
          </w:tcPr>
          <w:p w14:paraId="79681C45"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0-5</w:t>
            </w:r>
          </w:p>
        </w:tc>
        <w:tc>
          <w:tcPr>
            <w:tcW w:w="794" w:type="dxa"/>
            <w:vMerge/>
            <w:tcBorders>
              <w:left w:val="single" w:sz="4" w:space="0" w:color="auto"/>
              <w:right w:val="single" w:sz="4" w:space="0" w:color="auto"/>
            </w:tcBorders>
            <w:shd w:val="clear" w:color="auto" w:fill="auto"/>
            <w:vAlign w:val="center"/>
            <w:hideMark/>
          </w:tcPr>
          <w:p w14:paraId="2A116B12"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79454982"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0-5</w:t>
            </w:r>
          </w:p>
        </w:tc>
        <w:tc>
          <w:tcPr>
            <w:tcW w:w="987" w:type="dxa"/>
            <w:tcBorders>
              <w:top w:val="nil"/>
              <w:left w:val="nil"/>
              <w:bottom w:val="single" w:sz="4" w:space="0" w:color="auto"/>
              <w:right w:val="single" w:sz="4" w:space="0" w:color="auto"/>
            </w:tcBorders>
            <w:shd w:val="clear" w:color="auto" w:fill="auto"/>
            <w:vAlign w:val="center"/>
            <w:hideMark/>
          </w:tcPr>
          <w:p w14:paraId="7221F45D"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0 - 515</w:t>
            </w:r>
          </w:p>
        </w:tc>
        <w:tc>
          <w:tcPr>
            <w:tcW w:w="992" w:type="dxa"/>
            <w:tcBorders>
              <w:top w:val="nil"/>
              <w:left w:val="nil"/>
              <w:bottom w:val="single" w:sz="4" w:space="0" w:color="auto"/>
              <w:right w:val="single" w:sz="4" w:space="0" w:color="auto"/>
            </w:tcBorders>
            <w:shd w:val="clear" w:color="auto" w:fill="auto"/>
            <w:vAlign w:val="center"/>
            <w:hideMark/>
          </w:tcPr>
          <w:p w14:paraId="1BA8829B"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2/6</w:t>
            </w:r>
          </w:p>
        </w:tc>
      </w:tr>
      <w:tr w:rsidR="004F329C" w:rsidRPr="00733BF0" w14:paraId="5AEFF3E9"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D6870C1"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Summe Wochenstunden</w:t>
            </w:r>
          </w:p>
        </w:tc>
        <w:tc>
          <w:tcPr>
            <w:tcW w:w="1134" w:type="dxa"/>
            <w:tcBorders>
              <w:top w:val="nil"/>
              <w:left w:val="nil"/>
              <w:bottom w:val="single" w:sz="4" w:space="0" w:color="auto"/>
              <w:right w:val="single" w:sz="4" w:space="0" w:color="auto"/>
            </w:tcBorders>
            <w:shd w:val="clear" w:color="000000" w:fill="FFFFFF"/>
            <w:noWrap/>
            <w:vAlign w:val="center"/>
            <w:hideMark/>
          </w:tcPr>
          <w:p w14:paraId="5ABA8264"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36</w:t>
            </w:r>
          </w:p>
        </w:tc>
        <w:tc>
          <w:tcPr>
            <w:tcW w:w="993" w:type="dxa"/>
            <w:tcBorders>
              <w:top w:val="nil"/>
              <w:left w:val="nil"/>
              <w:bottom w:val="single" w:sz="4" w:space="0" w:color="auto"/>
              <w:right w:val="single" w:sz="4" w:space="0" w:color="auto"/>
            </w:tcBorders>
            <w:shd w:val="clear" w:color="000000" w:fill="FFFFFF"/>
            <w:noWrap/>
            <w:vAlign w:val="center"/>
            <w:hideMark/>
          </w:tcPr>
          <w:p w14:paraId="40290DEB"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36</w:t>
            </w:r>
          </w:p>
        </w:tc>
        <w:tc>
          <w:tcPr>
            <w:tcW w:w="794" w:type="dxa"/>
            <w:vMerge/>
            <w:tcBorders>
              <w:left w:val="single" w:sz="4" w:space="0" w:color="auto"/>
              <w:right w:val="single" w:sz="4" w:space="0" w:color="auto"/>
            </w:tcBorders>
            <w:shd w:val="clear" w:color="auto" w:fill="auto"/>
            <w:textDirection w:val="tbRl"/>
            <w:vAlign w:val="center"/>
            <w:hideMark/>
          </w:tcPr>
          <w:p w14:paraId="0207D72D" w14:textId="77777777" w:rsidR="004F329C" w:rsidRPr="00733BF0" w:rsidRDefault="004F329C" w:rsidP="00582C22">
            <w:pPr>
              <w:spacing w:after="0" w:line="240" w:lineRule="auto"/>
              <w:ind w:left="113" w:right="113"/>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noWrap/>
            <w:vAlign w:val="center"/>
            <w:hideMark/>
          </w:tcPr>
          <w:p w14:paraId="01D694EB"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36</w:t>
            </w:r>
          </w:p>
        </w:tc>
        <w:tc>
          <w:tcPr>
            <w:tcW w:w="987" w:type="dxa"/>
            <w:tcBorders>
              <w:top w:val="nil"/>
              <w:left w:val="nil"/>
              <w:bottom w:val="single" w:sz="4" w:space="0" w:color="auto"/>
              <w:right w:val="single" w:sz="4" w:space="0" w:color="auto"/>
            </w:tcBorders>
            <w:shd w:val="clear" w:color="auto" w:fill="auto"/>
            <w:vAlign w:val="center"/>
            <w:hideMark/>
          </w:tcPr>
          <w:p w14:paraId="201BBE5D"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3708</w:t>
            </w:r>
          </w:p>
        </w:tc>
        <w:tc>
          <w:tcPr>
            <w:tcW w:w="992" w:type="dxa"/>
            <w:tcBorders>
              <w:top w:val="nil"/>
              <w:left w:val="nil"/>
              <w:bottom w:val="single" w:sz="4" w:space="0" w:color="auto"/>
              <w:right w:val="single" w:sz="4" w:space="0" w:color="auto"/>
            </w:tcBorders>
            <w:shd w:val="clear" w:color="auto" w:fill="auto"/>
            <w:vAlign w:val="center"/>
            <w:hideMark/>
          </w:tcPr>
          <w:p w14:paraId="6362A8BB"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 </w:t>
            </w:r>
          </w:p>
        </w:tc>
      </w:tr>
      <w:tr w:rsidR="004F329C" w:rsidRPr="00733BF0" w14:paraId="171A7A70"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426D13A7"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davon Theoriestunden</w:t>
            </w:r>
          </w:p>
        </w:tc>
        <w:tc>
          <w:tcPr>
            <w:tcW w:w="1134" w:type="dxa"/>
            <w:tcBorders>
              <w:top w:val="nil"/>
              <w:left w:val="nil"/>
              <w:bottom w:val="single" w:sz="4" w:space="0" w:color="auto"/>
              <w:right w:val="single" w:sz="4" w:space="0" w:color="auto"/>
            </w:tcBorders>
            <w:shd w:val="clear" w:color="000000" w:fill="FFFFFF"/>
            <w:vAlign w:val="center"/>
            <w:hideMark/>
          </w:tcPr>
          <w:p w14:paraId="6D97B79F"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22</w:t>
            </w:r>
          </w:p>
        </w:tc>
        <w:tc>
          <w:tcPr>
            <w:tcW w:w="993" w:type="dxa"/>
            <w:tcBorders>
              <w:top w:val="nil"/>
              <w:left w:val="nil"/>
              <w:bottom w:val="single" w:sz="4" w:space="0" w:color="auto"/>
              <w:right w:val="single" w:sz="4" w:space="0" w:color="auto"/>
            </w:tcBorders>
            <w:shd w:val="clear" w:color="000000" w:fill="FFFFFF"/>
            <w:vAlign w:val="center"/>
            <w:hideMark/>
          </w:tcPr>
          <w:p w14:paraId="706C3350"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22</w:t>
            </w:r>
          </w:p>
        </w:tc>
        <w:tc>
          <w:tcPr>
            <w:tcW w:w="794" w:type="dxa"/>
            <w:vMerge/>
            <w:tcBorders>
              <w:left w:val="single" w:sz="4" w:space="0" w:color="auto"/>
              <w:right w:val="single" w:sz="4" w:space="0" w:color="auto"/>
            </w:tcBorders>
            <w:shd w:val="clear" w:color="auto" w:fill="auto"/>
            <w:vAlign w:val="center"/>
            <w:hideMark/>
          </w:tcPr>
          <w:p w14:paraId="01F97B47"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5AFB05F8"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22</w:t>
            </w:r>
          </w:p>
        </w:tc>
        <w:tc>
          <w:tcPr>
            <w:tcW w:w="987" w:type="dxa"/>
            <w:tcBorders>
              <w:top w:val="nil"/>
              <w:left w:val="nil"/>
              <w:bottom w:val="single" w:sz="4" w:space="0" w:color="auto"/>
              <w:right w:val="single" w:sz="4" w:space="0" w:color="auto"/>
            </w:tcBorders>
            <w:shd w:val="clear" w:color="auto" w:fill="auto"/>
            <w:vAlign w:val="center"/>
            <w:hideMark/>
          </w:tcPr>
          <w:p w14:paraId="6B20D741"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2266</w:t>
            </w:r>
          </w:p>
        </w:tc>
        <w:tc>
          <w:tcPr>
            <w:tcW w:w="992" w:type="dxa"/>
            <w:tcBorders>
              <w:top w:val="nil"/>
              <w:left w:val="nil"/>
              <w:bottom w:val="single" w:sz="4" w:space="0" w:color="auto"/>
              <w:right w:val="single" w:sz="4" w:space="0" w:color="auto"/>
            </w:tcBorders>
            <w:shd w:val="clear" w:color="auto" w:fill="auto"/>
            <w:vAlign w:val="center"/>
            <w:hideMark/>
          </w:tcPr>
          <w:p w14:paraId="65EED97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 </w:t>
            </w:r>
          </w:p>
        </w:tc>
      </w:tr>
      <w:tr w:rsidR="004F329C" w:rsidRPr="00733BF0" w14:paraId="4655BDFD"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DD7CEFC"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davon Praxisstunden</w:t>
            </w:r>
          </w:p>
        </w:tc>
        <w:tc>
          <w:tcPr>
            <w:tcW w:w="1134" w:type="dxa"/>
            <w:tcBorders>
              <w:top w:val="nil"/>
              <w:left w:val="nil"/>
              <w:bottom w:val="single" w:sz="4" w:space="0" w:color="auto"/>
              <w:right w:val="single" w:sz="4" w:space="0" w:color="auto"/>
            </w:tcBorders>
            <w:shd w:val="clear" w:color="000000" w:fill="FFFFFF"/>
            <w:vAlign w:val="center"/>
            <w:hideMark/>
          </w:tcPr>
          <w:p w14:paraId="0B2C9183"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14</w:t>
            </w:r>
          </w:p>
        </w:tc>
        <w:tc>
          <w:tcPr>
            <w:tcW w:w="993" w:type="dxa"/>
            <w:tcBorders>
              <w:top w:val="nil"/>
              <w:left w:val="nil"/>
              <w:bottom w:val="single" w:sz="4" w:space="0" w:color="auto"/>
              <w:right w:val="single" w:sz="4" w:space="0" w:color="auto"/>
            </w:tcBorders>
            <w:shd w:val="clear" w:color="000000" w:fill="FFFFFF"/>
            <w:vAlign w:val="center"/>
            <w:hideMark/>
          </w:tcPr>
          <w:p w14:paraId="47D6FAB9"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14</w:t>
            </w:r>
          </w:p>
        </w:tc>
        <w:tc>
          <w:tcPr>
            <w:tcW w:w="794" w:type="dxa"/>
            <w:vMerge/>
            <w:tcBorders>
              <w:left w:val="single" w:sz="4" w:space="0" w:color="auto"/>
              <w:right w:val="single" w:sz="4" w:space="0" w:color="auto"/>
            </w:tcBorders>
            <w:shd w:val="clear" w:color="auto" w:fill="auto"/>
            <w:vAlign w:val="center"/>
            <w:hideMark/>
          </w:tcPr>
          <w:p w14:paraId="1D5D6486"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auto" w:fill="auto"/>
            <w:vAlign w:val="center"/>
            <w:hideMark/>
          </w:tcPr>
          <w:p w14:paraId="22E62FF0"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14</w:t>
            </w:r>
          </w:p>
        </w:tc>
        <w:tc>
          <w:tcPr>
            <w:tcW w:w="987" w:type="dxa"/>
            <w:tcBorders>
              <w:top w:val="nil"/>
              <w:left w:val="nil"/>
              <w:bottom w:val="single" w:sz="4" w:space="0" w:color="auto"/>
              <w:right w:val="single" w:sz="4" w:space="0" w:color="auto"/>
            </w:tcBorders>
            <w:shd w:val="clear" w:color="auto" w:fill="auto"/>
            <w:vAlign w:val="center"/>
            <w:hideMark/>
          </w:tcPr>
          <w:p w14:paraId="73C9DA0F"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1442</w:t>
            </w:r>
          </w:p>
        </w:tc>
        <w:tc>
          <w:tcPr>
            <w:tcW w:w="992" w:type="dxa"/>
            <w:tcBorders>
              <w:top w:val="nil"/>
              <w:left w:val="nil"/>
              <w:bottom w:val="single" w:sz="4" w:space="0" w:color="auto"/>
              <w:right w:val="single" w:sz="4" w:space="0" w:color="auto"/>
            </w:tcBorders>
            <w:shd w:val="clear" w:color="auto" w:fill="auto"/>
            <w:vAlign w:val="center"/>
            <w:hideMark/>
          </w:tcPr>
          <w:p w14:paraId="21BF636B"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 </w:t>
            </w:r>
          </w:p>
        </w:tc>
      </w:tr>
      <w:tr w:rsidR="004F329C" w:rsidRPr="00733BF0" w14:paraId="21086EE5"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2665CA3"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Alternativer Projektunterricht</w:t>
            </w:r>
          </w:p>
        </w:tc>
        <w:tc>
          <w:tcPr>
            <w:tcW w:w="1134" w:type="dxa"/>
            <w:tcBorders>
              <w:top w:val="nil"/>
              <w:left w:val="nil"/>
              <w:bottom w:val="nil"/>
              <w:right w:val="single" w:sz="4" w:space="0" w:color="auto"/>
            </w:tcBorders>
            <w:shd w:val="clear" w:color="000000" w:fill="FFFFFF"/>
            <w:noWrap/>
            <w:vAlign w:val="center"/>
            <w:hideMark/>
          </w:tcPr>
          <w:p w14:paraId="0BFCCF3B"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50</w:t>
            </w:r>
          </w:p>
        </w:tc>
        <w:tc>
          <w:tcPr>
            <w:tcW w:w="993" w:type="dxa"/>
            <w:tcBorders>
              <w:top w:val="nil"/>
              <w:left w:val="nil"/>
              <w:bottom w:val="nil"/>
              <w:right w:val="single" w:sz="4" w:space="0" w:color="auto"/>
            </w:tcBorders>
            <w:shd w:val="clear" w:color="000000" w:fill="FFFFFF"/>
            <w:noWrap/>
            <w:vAlign w:val="center"/>
            <w:hideMark/>
          </w:tcPr>
          <w:p w14:paraId="7CA6C121"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100</w:t>
            </w:r>
          </w:p>
        </w:tc>
        <w:tc>
          <w:tcPr>
            <w:tcW w:w="794" w:type="dxa"/>
            <w:vMerge/>
            <w:tcBorders>
              <w:left w:val="single" w:sz="4" w:space="0" w:color="auto"/>
              <w:right w:val="single" w:sz="4" w:space="0" w:color="auto"/>
            </w:tcBorders>
            <w:shd w:val="clear" w:color="auto" w:fill="auto"/>
            <w:vAlign w:val="center"/>
            <w:hideMark/>
          </w:tcPr>
          <w:p w14:paraId="244BFFC2"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noWrap/>
            <w:vAlign w:val="center"/>
            <w:hideMark/>
          </w:tcPr>
          <w:p w14:paraId="129F7731"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100</w:t>
            </w:r>
          </w:p>
        </w:tc>
        <w:tc>
          <w:tcPr>
            <w:tcW w:w="987" w:type="dxa"/>
            <w:tcBorders>
              <w:top w:val="nil"/>
              <w:left w:val="nil"/>
              <w:bottom w:val="single" w:sz="4" w:space="0" w:color="auto"/>
              <w:right w:val="single" w:sz="4" w:space="0" w:color="auto"/>
            </w:tcBorders>
            <w:shd w:val="clear" w:color="auto" w:fill="auto"/>
            <w:vAlign w:val="center"/>
            <w:hideMark/>
          </w:tcPr>
          <w:p w14:paraId="0AAC51BE"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250</w:t>
            </w:r>
          </w:p>
        </w:tc>
        <w:tc>
          <w:tcPr>
            <w:tcW w:w="992" w:type="dxa"/>
            <w:tcBorders>
              <w:top w:val="nil"/>
              <w:left w:val="nil"/>
              <w:bottom w:val="single" w:sz="4" w:space="0" w:color="auto"/>
              <w:right w:val="single" w:sz="4" w:space="0" w:color="auto"/>
            </w:tcBorders>
            <w:shd w:val="clear" w:color="auto" w:fill="auto"/>
            <w:vAlign w:val="center"/>
            <w:hideMark/>
          </w:tcPr>
          <w:p w14:paraId="0FC8AFAE"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1/2/3/5/6</w:t>
            </w:r>
          </w:p>
        </w:tc>
      </w:tr>
      <w:tr w:rsidR="004F329C" w:rsidRPr="00733BF0" w14:paraId="2CD9B4E6" w14:textId="77777777" w:rsidTr="00582C22">
        <w:trPr>
          <w:cantSplit/>
          <w:trHeight w:val="283"/>
        </w:trPr>
        <w:tc>
          <w:tcPr>
            <w:tcW w:w="3686" w:type="dxa"/>
            <w:tcBorders>
              <w:top w:val="nil"/>
              <w:left w:val="single" w:sz="4" w:space="0" w:color="auto"/>
              <w:bottom w:val="single" w:sz="4" w:space="0" w:color="auto"/>
              <w:right w:val="nil"/>
            </w:tcBorders>
            <w:shd w:val="clear" w:color="000000" w:fill="FFFFFF"/>
            <w:vAlign w:val="center"/>
            <w:hideMark/>
          </w:tcPr>
          <w:p w14:paraId="5B930202"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Summe Gesamtstunden</w:t>
            </w:r>
          </w:p>
        </w:tc>
        <w:tc>
          <w:tcPr>
            <w:tcW w:w="113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1C0F71F"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1418</w:t>
            </w:r>
          </w:p>
        </w:tc>
        <w:tc>
          <w:tcPr>
            <w:tcW w:w="993" w:type="dxa"/>
            <w:tcBorders>
              <w:top w:val="single" w:sz="4" w:space="0" w:color="auto"/>
              <w:left w:val="nil"/>
              <w:bottom w:val="single" w:sz="4" w:space="0" w:color="auto"/>
              <w:right w:val="single" w:sz="4" w:space="0" w:color="auto"/>
            </w:tcBorders>
            <w:shd w:val="clear" w:color="000000" w:fill="FFFFFF"/>
            <w:noWrap/>
            <w:vAlign w:val="center"/>
            <w:hideMark/>
          </w:tcPr>
          <w:p w14:paraId="52D5256B"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1432</w:t>
            </w:r>
          </w:p>
        </w:tc>
        <w:tc>
          <w:tcPr>
            <w:tcW w:w="794" w:type="dxa"/>
            <w:vMerge/>
            <w:tcBorders>
              <w:left w:val="single" w:sz="4" w:space="0" w:color="auto"/>
              <w:bottom w:val="single" w:sz="4" w:space="0" w:color="auto"/>
              <w:right w:val="single" w:sz="4" w:space="0" w:color="auto"/>
            </w:tcBorders>
            <w:shd w:val="clear" w:color="auto" w:fill="auto"/>
            <w:vAlign w:val="center"/>
            <w:hideMark/>
          </w:tcPr>
          <w:p w14:paraId="56096CCF"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noWrap/>
            <w:vAlign w:val="center"/>
            <w:hideMark/>
          </w:tcPr>
          <w:p w14:paraId="42A03377"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1108</w:t>
            </w:r>
          </w:p>
        </w:tc>
        <w:tc>
          <w:tcPr>
            <w:tcW w:w="987" w:type="dxa"/>
            <w:tcBorders>
              <w:top w:val="nil"/>
              <w:left w:val="nil"/>
              <w:bottom w:val="single" w:sz="4" w:space="0" w:color="auto"/>
              <w:right w:val="single" w:sz="4" w:space="0" w:color="auto"/>
            </w:tcBorders>
            <w:shd w:val="clear" w:color="auto" w:fill="auto"/>
            <w:vAlign w:val="center"/>
            <w:hideMark/>
          </w:tcPr>
          <w:p w14:paraId="16E33626"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3958</w:t>
            </w:r>
          </w:p>
        </w:tc>
        <w:tc>
          <w:tcPr>
            <w:tcW w:w="992" w:type="dxa"/>
            <w:tcBorders>
              <w:top w:val="nil"/>
              <w:left w:val="nil"/>
              <w:bottom w:val="single" w:sz="4" w:space="0" w:color="auto"/>
              <w:right w:val="single" w:sz="4" w:space="0" w:color="auto"/>
            </w:tcBorders>
            <w:shd w:val="clear" w:color="auto" w:fill="auto"/>
            <w:vAlign w:val="center"/>
            <w:hideMark/>
          </w:tcPr>
          <w:p w14:paraId="25A10215"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 </w:t>
            </w:r>
          </w:p>
        </w:tc>
      </w:tr>
      <w:tr w:rsidR="004F329C" w:rsidRPr="00733BF0" w14:paraId="040C7E94" w14:textId="77777777" w:rsidTr="00582C22">
        <w:trPr>
          <w:cantSplit/>
          <w:trHeight w:val="283"/>
        </w:trPr>
        <w:tc>
          <w:tcPr>
            <w:tcW w:w="8647" w:type="dxa"/>
            <w:gridSpan w:val="6"/>
            <w:tcBorders>
              <w:top w:val="nil"/>
              <w:left w:val="single" w:sz="4" w:space="0" w:color="auto"/>
              <w:bottom w:val="single" w:sz="4" w:space="0" w:color="auto"/>
              <w:right w:val="single" w:sz="4" w:space="0" w:color="auto"/>
            </w:tcBorders>
            <w:shd w:val="clear" w:color="000000" w:fill="FFFFFF"/>
            <w:vAlign w:val="center"/>
            <w:hideMark/>
          </w:tcPr>
          <w:p w14:paraId="36FDAA28"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2. Freigegenstände </w:t>
            </w:r>
          </w:p>
        </w:tc>
        <w:tc>
          <w:tcPr>
            <w:tcW w:w="992" w:type="dxa"/>
            <w:tcBorders>
              <w:top w:val="nil"/>
              <w:left w:val="nil"/>
              <w:bottom w:val="single" w:sz="4" w:space="0" w:color="auto"/>
              <w:right w:val="single" w:sz="4" w:space="0" w:color="auto"/>
            </w:tcBorders>
            <w:shd w:val="clear" w:color="000000" w:fill="FFFFFF"/>
            <w:vAlign w:val="center"/>
            <w:hideMark/>
          </w:tcPr>
          <w:p w14:paraId="3C7588C3"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w:t>
            </w:r>
          </w:p>
        </w:tc>
      </w:tr>
      <w:tr w:rsidR="004F329C" w:rsidRPr="00733BF0" w14:paraId="235DCF34"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E60B028"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Musische Bildung</w:t>
            </w:r>
          </w:p>
        </w:tc>
        <w:tc>
          <w:tcPr>
            <w:tcW w:w="1134" w:type="dxa"/>
            <w:tcBorders>
              <w:top w:val="nil"/>
              <w:left w:val="nil"/>
              <w:bottom w:val="single" w:sz="4" w:space="0" w:color="auto"/>
              <w:right w:val="single" w:sz="4" w:space="0" w:color="auto"/>
            </w:tcBorders>
            <w:shd w:val="clear" w:color="000000" w:fill="FFFFFF"/>
            <w:vAlign w:val="center"/>
            <w:hideMark/>
          </w:tcPr>
          <w:p w14:paraId="0E52D7CF"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93" w:type="dxa"/>
            <w:tcBorders>
              <w:top w:val="nil"/>
              <w:left w:val="nil"/>
              <w:bottom w:val="single" w:sz="4" w:space="0" w:color="auto"/>
              <w:right w:val="single" w:sz="4" w:space="0" w:color="auto"/>
            </w:tcBorders>
            <w:shd w:val="clear" w:color="000000" w:fill="FFFFFF"/>
            <w:vAlign w:val="center"/>
            <w:hideMark/>
          </w:tcPr>
          <w:p w14:paraId="1B2DDB9F"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794" w:type="dxa"/>
            <w:vMerge w:val="restart"/>
            <w:tcBorders>
              <w:top w:val="single" w:sz="4" w:space="0" w:color="auto"/>
              <w:left w:val="nil"/>
              <w:right w:val="single" w:sz="4" w:space="0" w:color="auto"/>
            </w:tcBorders>
            <w:shd w:val="clear" w:color="auto" w:fill="auto"/>
            <w:vAlign w:val="center"/>
            <w:hideMark/>
          </w:tcPr>
          <w:p w14:paraId="494F17D0"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w:t>
            </w:r>
          </w:p>
          <w:p w14:paraId="7A51511D"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w:t>
            </w:r>
          </w:p>
          <w:p w14:paraId="1CA1BB7A"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w:t>
            </w:r>
          </w:p>
          <w:p w14:paraId="03A1E734"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w:t>
            </w:r>
          </w:p>
          <w:p w14:paraId="752F6BFC"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w:t>
            </w:r>
          </w:p>
          <w:p w14:paraId="374EA84B"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w:t>
            </w:r>
          </w:p>
          <w:p w14:paraId="5F9B27ED"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w:t>
            </w:r>
          </w:p>
        </w:tc>
        <w:tc>
          <w:tcPr>
            <w:tcW w:w="1053" w:type="dxa"/>
            <w:tcBorders>
              <w:top w:val="nil"/>
              <w:left w:val="nil"/>
              <w:bottom w:val="single" w:sz="4" w:space="0" w:color="auto"/>
              <w:right w:val="single" w:sz="4" w:space="0" w:color="auto"/>
            </w:tcBorders>
            <w:shd w:val="clear" w:color="000000" w:fill="FFFFFF"/>
            <w:vAlign w:val="center"/>
            <w:hideMark/>
          </w:tcPr>
          <w:p w14:paraId="5E579167"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87" w:type="dxa"/>
            <w:tcBorders>
              <w:top w:val="nil"/>
              <w:left w:val="nil"/>
              <w:bottom w:val="single" w:sz="4" w:space="0" w:color="auto"/>
              <w:right w:val="single" w:sz="4" w:space="0" w:color="auto"/>
            </w:tcBorders>
            <w:shd w:val="clear" w:color="auto" w:fill="auto"/>
            <w:vAlign w:val="center"/>
            <w:hideMark/>
          </w:tcPr>
          <w:p w14:paraId="6072023E"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0 - 206</w:t>
            </w:r>
          </w:p>
        </w:tc>
        <w:tc>
          <w:tcPr>
            <w:tcW w:w="992" w:type="dxa"/>
            <w:tcBorders>
              <w:top w:val="nil"/>
              <w:left w:val="nil"/>
              <w:bottom w:val="single" w:sz="4" w:space="0" w:color="auto"/>
              <w:right w:val="single" w:sz="4" w:space="0" w:color="auto"/>
            </w:tcBorders>
            <w:shd w:val="clear" w:color="auto" w:fill="auto"/>
            <w:vAlign w:val="center"/>
            <w:hideMark/>
          </w:tcPr>
          <w:p w14:paraId="10CCFEF6"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5</w:t>
            </w:r>
          </w:p>
        </w:tc>
      </w:tr>
      <w:tr w:rsidR="004F329C" w:rsidRPr="00733BF0" w14:paraId="0AAB41A2"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0E2BB55"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Fachzeichnen CAD</w:t>
            </w:r>
          </w:p>
        </w:tc>
        <w:tc>
          <w:tcPr>
            <w:tcW w:w="1134" w:type="dxa"/>
            <w:tcBorders>
              <w:top w:val="nil"/>
              <w:left w:val="nil"/>
              <w:bottom w:val="single" w:sz="4" w:space="0" w:color="auto"/>
              <w:right w:val="single" w:sz="4" w:space="0" w:color="auto"/>
            </w:tcBorders>
            <w:shd w:val="clear" w:color="000000" w:fill="FFFFFF"/>
            <w:vAlign w:val="center"/>
            <w:hideMark/>
          </w:tcPr>
          <w:p w14:paraId="7539839E"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93" w:type="dxa"/>
            <w:tcBorders>
              <w:top w:val="nil"/>
              <w:left w:val="nil"/>
              <w:bottom w:val="single" w:sz="4" w:space="0" w:color="auto"/>
              <w:right w:val="single" w:sz="4" w:space="0" w:color="auto"/>
            </w:tcBorders>
            <w:shd w:val="clear" w:color="000000" w:fill="FFFFFF"/>
            <w:vAlign w:val="center"/>
            <w:hideMark/>
          </w:tcPr>
          <w:p w14:paraId="3A7B3923"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794" w:type="dxa"/>
            <w:vMerge/>
            <w:tcBorders>
              <w:left w:val="nil"/>
              <w:right w:val="single" w:sz="4" w:space="0" w:color="auto"/>
            </w:tcBorders>
            <w:shd w:val="clear" w:color="auto" w:fill="auto"/>
            <w:vAlign w:val="center"/>
            <w:hideMark/>
          </w:tcPr>
          <w:p w14:paraId="244BCD8E"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0B199243"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87" w:type="dxa"/>
            <w:tcBorders>
              <w:top w:val="nil"/>
              <w:left w:val="nil"/>
              <w:bottom w:val="single" w:sz="4" w:space="0" w:color="auto"/>
              <w:right w:val="single" w:sz="4" w:space="0" w:color="auto"/>
            </w:tcBorders>
            <w:shd w:val="clear" w:color="auto" w:fill="auto"/>
            <w:vAlign w:val="center"/>
            <w:hideMark/>
          </w:tcPr>
          <w:p w14:paraId="6F0CC75D"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0 - 206</w:t>
            </w:r>
          </w:p>
        </w:tc>
        <w:tc>
          <w:tcPr>
            <w:tcW w:w="992" w:type="dxa"/>
            <w:tcBorders>
              <w:top w:val="nil"/>
              <w:left w:val="nil"/>
              <w:bottom w:val="single" w:sz="4" w:space="0" w:color="auto"/>
              <w:right w:val="single" w:sz="4" w:space="0" w:color="auto"/>
            </w:tcBorders>
            <w:shd w:val="clear" w:color="auto" w:fill="auto"/>
            <w:vAlign w:val="center"/>
            <w:hideMark/>
          </w:tcPr>
          <w:p w14:paraId="58492F5F"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w:t>
            </w:r>
          </w:p>
        </w:tc>
      </w:tr>
      <w:tr w:rsidR="004F329C" w:rsidRPr="00733BF0" w14:paraId="2A708C86"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67018977"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Forst- und Arbeitstechnik</w:t>
            </w:r>
          </w:p>
        </w:tc>
        <w:tc>
          <w:tcPr>
            <w:tcW w:w="1134" w:type="dxa"/>
            <w:tcBorders>
              <w:top w:val="nil"/>
              <w:left w:val="nil"/>
              <w:bottom w:val="single" w:sz="4" w:space="0" w:color="auto"/>
              <w:right w:val="single" w:sz="4" w:space="0" w:color="auto"/>
            </w:tcBorders>
            <w:shd w:val="clear" w:color="000000" w:fill="FFFFFF"/>
            <w:vAlign w:val="center"/>
            <w:hideMark/>
          </w:tcPr>
          <w:p w14:paraId="41037B1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93" w:type="dxa"/>
            <w:tcBorders>
              <w:top w:val="nil"/>
              <w:left w:val="nil"/>
              <w:bottom w:val="single" w:sz="4" w:space="0" w:color="auto"/>
              <w:right w:val="single" w:sz="4" w:space="0" w:color="auto"/>
            </w:tcBorders>
            <w:shd w:val="clear" w:color="000000" w:fill="FFFFFF"/>
            <w:vAlign w:val="center"/>
            <w:hideMark/>
          </w:tcPr>
          <w:p w14:paraId="3D96DC0E"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794" w:type="dxa"/>
            <w:vMerge/>
            <w:tcBorders>
              <w:left w:val="nil"/>
              <w:right w:val="single" w:sz="4" w:space="0" w:color="auto"/>
            </w:tcBorders>
            <w:shd w:val="clear" w:color="auto" w:fill="auto"/>
            <w:vAlign w:val="center"/>
            <w:hideMark/>
          </w:tcPr>
          <w:p w14:paraId="5F84DABA"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06C80304"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87" w:type="dxa"/>
            <w:tcBorders>
              <w:top w:val="nil"/>
              <w:left w:val="nil"/>
              <w:bottom w:val="single" w:sz="4" w:space="0" w:color="auto"/>
              <w:right w:val="single" w:sz="4" w:space="0" w:color="auto"/>
            </w:tcBorders>
            <w:shd w:val="clear" w:color="auto" w:fill="auto"/>
            <w:vAlign w:val="center"/>
            <w:hideMark/>
          </w:tcPr>
          <w:p w14:paraId="42286414"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0 - 206</w:t>
            </w:r>
          </w:p>
        </w:tc>
        <w:tc>
          <w:tcPr>
            <w:tcW w:w="992" w:type="dxa"/>
            <w:tcBorders>
              <w:top w:val="nil"/>
              <w:left w:val="nil"/>
              <w:bottom w:val="single" w:sz="4" w:space="0" w:color="auto"/>
              <w:right w:val="single" w:sz="4" w:space="0" w:color="auto"/>
            </w:tcBorders>
            <w:shd w:val="clear" w:color="auto" w:fill="auto"/>
            <w:vAlign w:val="center"/>
            <w:hideMark/>
          </w:tcPr>
          <w:p w14:paraId="229432E0"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r>
      <w:tr w:rsidR="004F329C" w:rsidRPr="00733BF0" w14:paraId="7852B73F"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3ACBBFA8"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Spezielle Tierhaltungsformen</w:t>
            </w:r>
          </w:p>
        </w:tc>
        <w:tc>
          <w:tcPr>
            <w:tcW w:w="1134" w:type="dxa"/>
            <w:tcBorders>
              <w:top w:val="nil"/>
              <w:left w:val="nil"/>
              <w:bottom w:val="single" w:sz="4" w:space="0" w:color="auto"/>
              <w:right w:val="single" w:sz="4" w:space="0" w:color="auto"/>
            </w:tcBorders>
            <w:shd w:val="clear" w:color="000000" w:fill="FFFFFF"/>
            <w:vAlign w:val="center"/>
            <w:hideMark/>
          </w:tcPr>
          <w:p w14:paraId="358454BE"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93" w:type="dxa"/>
            <w:tcBorders>
              <w:top w:val="nil"/>
              <w:left w:val="nil"/>
              <w:bottom w:val="single" w:sz="4" w:space="0" w:color="auto"/>
              <w:right w:val="single" w:sz="4" w:space="0" w:color="auto"/>
            </w:tcBorders>
            <w:shd w:val="clear" w:color="000000" w:fill="FFFFFF"/>
            <w:vAlign w:val="center"/>
            <w:hideMark/>
          </w:tcPr>
          <w:p w14:paraId="30B3C628"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794" w:type="dxa"/>
            <w:vMerge/>
            <w:tcBorders>
              <w:left w:val="nil"/>
              <w:right w:val="single" w:sz="4" w:space="0" w:color="auto"/>
            </w:tcBorders>
            <w:shd w:val="clear" w:color="auto" w:fill="auto"/>
            <w:vAlign w:val="center"/>
            <w:hideMark/>
          </w:tcPr>
          <w:p w14:paraId="7BC5AACB"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69362BC6"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87" w:type="dxa"/>
            <w:tcBorders>
              <w:top w:val="nil"/>
              <w:left w:val="nil"/>
              <w:bottom w:val="single" w:sz="4" w:space="0" w:color="auto"/>
              <w:right w:val="single" w:sz="4" w:space="0" w:color="auto"/>
            </w:tcBorders>
            <w:shd w:val="clear" w:color="auto" w:fill="auto"/>
            <w:vAlign w:val="center"/>
            <w:hideMark/>
          </w:tcPr>
          <w:p w14:paraId="5E3A38D9"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0 - 206</w:t>
            </w:r>
          </w:p>
        </w:tc>
        <w:tc>
          <w:tcPr>
            <w:tcW w:w="992" w:type="dxa"/>
            <w:tcBorders>
              <w:top w:val="nil"/>
              <w:left w:val="nil"/>
              <w:bottom w:val="single" w:sz="4" w:space="0" w:color="auto"/>
              <w:right w:val="single" w:sz="4" w:space="0" w:color="auto"/>
            </w:tcBorders>
            <w:shd w:val="clear" w:color="auto" w:fill="auto"/>
            <w:vAlign w:val="center"/>
            <w:hideMark/>
          </w:tcPr>
          <w:p w14:paraId="7AA3C893"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r>
      <w:tr w:rsidR="004F329C" w:rsidRPr="00733BF0" w14:paraId="07CDCD25"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tcPr>
          <w:p w14:paraId="184CD1DE"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Jagd und Fischerei</w:t>
            </w:r>
          </w:p>
        </w:tc>
        <w:tc>
          <w:tcPr>
            <w:tcW w:w="1134" w:type="dxa"/>
            <w:tcBorders>
              <w:top w:val="nil"/>
              <w:left w:val="nil"/>
              <w:bottom w:val="single" w:sz="4" w:space="0" w:color="auto"/>
              <w:right w:val="single" w:sz="4" w:space="0" w:color="auto"/>
            </w:tcBorders>
            <w:shd w:val="clear" w:color="000000" w:fill="FFFFFF"/>
            <w:vAlign w:val="center"/>
          </w:tcPr>
          <w:p w14:paraId="561BED5E"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93" w:type="dxa"/>
            <w:tcBorders>
              <w:top w:val="nil"/>
              <w:left w:val="nil"/>
              <w:bottom w:val="single" w:sz="4" w:space="0" w:color="auto"/>
              <w:right w:val="single" w:sz="4" w:space="0" w:color="auto"/>
            </w:tcBorders>
            <w:shd w:val="clear" w:color="000000" w:fill="FFFFFF"/>
            <w:vAlign w:val="center"/>
          </w:tcPr>
          <w:p w14:paraId="086E0013"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794" w:type="dxa"/>
            <w:vMerge/>
            <w:tcBorders>
              <w:left w:val="nil"/>
              <w:right w:val="single" w:sz="4" w:space="0" w:color="auto"/>
            </w:tcBorders>
            <w:shd w:val="clear" w:color="auto" w:fill="auto"/>
            <w:vAlign w:val="center"/>
          </w:tcPr>
          <w:p w14:paraId="7F0592F8"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tcPr>
          <w:p w14:paraId="13E42B88"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87" w:type="dxa"/>
            <w:tcBorders>
              <w:top w:val="nil"/>
              <w:left w:val="nil"/>
              <w:bottom w:val="single" w:sz="4" w:space="0" w:color="auto"/>
              <w:right w:val="single" w:sz="4" w:space="0" w:color="auto"/>
            </w:tcBorders>
            <w:shd w:val="clear" w:color="auto" w:fill="auto"/>
            <w:vAlign w:val="center"/>
          </w:tcPr>
          <w:p w14:paraId="3366C890"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0 - 206</w:t>
            </w:r>
          </w:p>
        </w:tc>
        <w:tc>
          <w:tcPr>
            <w:tcW w:w="992" w:type="dxa"/>
            <w:tcBorders>
              <w:top w:val="nil"/>
              <w:left w:val="nil"/>
              <w:bottom w:val="single" w:sz="4" w:space="0" w:color="auto"/>
              <w:right w:val="single" w:sz="4" w:space="0" w:color="auto"/>
            </w:tcBorders>
            <w:shd w:val="clear" w:color="auto" w:fill="auto"/>
            <w:vAlign w:val="center"/>
          </w:tcPr>
          <w:p w14:paraId="09291315"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r>
      <w:tr w:rsidR="004F329C" w:rsidRPr="00733BF0" w14:paraId="5674D122"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tcPr>
          <w:p w14:paraId="7D43C6F9"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Energietechnik/Ressourcenmanagement</w:t>
            </w:r>
          </w:p>
        </w:tc>
        <w:tc>
          <w:tcPr>
            <w:tcW w:w="1134" w:type="dxa"/>
            <w:tcBorders>
              <w:top w:val="nil"/>
              <w:left w:val="nil"/>
              <w:bottom w:val="single" w:sz="4" w:space="0" w:color="auto"/>
              <w:right w:val="single" w:sz="4" w:space="0" w:color="auto"/>
            </w:tcBorders>
            <w:shd w:val="clear" w:color="000000" w:fill="FFFFFF"/>
            <w:vAlign w:val="center"/>
          </w:tcPr>
          <w:p w14:paraId="2C354A0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93" w:type="dxa"/>
            <w:tcBorders>
              <w:top w:val="nil"/>
              <w:left w:val="nil"/>
              <w:bottom w:val="single" w:sz="4" w:space="0" w:color="auto"/>
              <w:right w:val="single" w:sz="4" w:space="0" w:color="auto"/>
            </w:tcBorders>
            <w:shd w:val="clear" w:color="000000" w:fill="FFFFFF"/>
            <w:vAlign w:val="center"/>
          </w:tcPr>
          <w:p w14:paraId="1366977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794" w:type="dxa"/>
            <w:vMerge/>
            <w:tcBorders>
              <w:left w:val="nil"/>
              <w:right w:val="single" w:sz="4" w:space="0" w:color="auto"/>
            </w:tcBorders>
            <w:shd w:val="clear" w:color="auto" w:fill="auto"/>
            <w:vAlign w:val="center"/>
          </w:tcPr>
          <w:p w14:paraId="61CE43D1"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tcPr>
          <w:p w14:paraId="410C859D"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87" w:type="dxa"/>
            <w:tcBorders>
              <w:top w:val="nil"/>
              <w:left w:val="nil"/>
              <w:bottom w:val="single" w:sz="4" w:space="0" w:color="auto"/>
              <w:right w:val="single" w:sz="4" w:space="0" w:color="auto"/>
            </w:tcBorders>
            <w:shd w:val="clear" w:color="auto" w:fill="auto"/>
            <w:vAlign w:val="center"/>
          </w:tcPr>
          <w:p w14:paraId="186EA5F7"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0 - 206</w:t>
            </w:r>
          </w:p>
        </w:tc>
        <w:tc>
          <w:tcPr>
            <w:tcW w:w="992" w:type="dxa"/>
            <w:tcBorders>
              <w:top w:val="nil"/>
              <w:left w:val="nil"/>
              <w:bottom w:val="single" w:sz="4" w:space="0" w:color="auto"/>
              <w:right w:val="single" w:sz="4" w:space="0" w:color="auto"/>
            </w:tcBorders>
            <w:shd w:val="clear" w:color="auto" w:fill="auto"/>
            <w:vAlign w:val="center"/>
          </w:tcPr>
          <w:p w14:paraId="67E1A49C"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r>
      <w:tr w:rsidR="004F329C" w:rsidRPr="00733BF0" w14:paraId="16FF378F"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A87E4BC" w14:textId="77777777" w:rsidR="004F329C"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 xml:space="preserve">Spezielle Produktionsformen und </w:t>
            </w:r>
          </w:p>
          <w:p w14:paraId="2A5EE2E7" w14:textId="77777777" w:rsidR="004F329C" w:rsidRPr="00733BF0" w:rsidRDefault="004F329C" w:rsidP="00582C22">
            <w:pPr>
              <w:spacing w:after="0" w:line="240" w:lineRule="auto"/>
              <w:rPr>
                <w:rFonts w:ascii="Arial" w:eastAsia="Times New Roman" w:hAnsi="Arial" w:cs="Arial"/>
                <w:sz w:val="18"/>
                <w:szCs w:val="18"/>
                <w:lang w:eastAsia="de-DE"/>
              </w:rPr>
            </w:pPr>
            <w:r w:rsidRPr="00733BF0">
              <w:rPr>
                <w:rFonts w:ascii="Arial" w:eastAsia="Times New Roman" w:hAnsi="Arial" w:cs="Arial"/>
                <w:sz w:val="18"/>
                <w:szCs w:val="18"/>
                <w:lang w:eastAsia="de-DE"/>
              </w:rPr>
              <w:t>Innovationen</w:t>
            </w:r>
          </w:p>
        </w:tc>
        <w:tc>
          <w:tcPr>
            <w:tcW w:w="1134" w:type="dxa"/>
            <w:tcBorders>
              <w:top w:val="nil"/>
              <w:left w:val="nil"/>
              <w:bottom w:val="single" w:sz="4" w:space="0" w:color="auto"/>
              <w:right w:val="single" w:sz="4" w:space="0" w:color="auto"/>
            </w:tcBorders>
            <w:shd w:val="clear" w:color="000000" w:fill="FFFFFF"/>
            <w:vAlign w:val="center"/>
            <w:hideMark/>
          </w:tcPr>
          <w:p w14:paraId="15339342"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93" w:type="dxa"/>
            <w:tcBorders>
              <w:top w:val="nil"/>
              <w:left w:val="nil"/>
              <w:bottom w:val="single" w:sz="4" w:space="0" w:color="auto"/>
              <w:right w:val="single" w:sz="4" w:space="0" w:color="auto"/>
            </w:tcBorders>
            <w:shd w:val="clear" w:color="000000" w:fill="FFFFFF"/>
            <w:vAlign w:val="center"/>
            <w:hideMark/>
          </w:tcPr>
          <w:p w14:paraId="76A50E8F"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794" w:type="dxa"/>
            <w:vMerge/>
            <w:tcBorders>
              <w:left w:val="nil"/>
              <w:bottom w:val="single" w:sz="4" w:space="0" w:color="auto"/>
              <w:right w:val="single" w:sz="4" w:space="0" w:color="auto"/>
            </w:tcBorders>
            <w:shd w:val="clear" w:color="auto" w:fill="auto"/>
            <w:vAlign w:val="center"/>
            <w:hideMark/>
          </w:tcPr>
          <w:p w14:paraId="352C7E02" w14:textId="77777777" w:rsidR="004F329C" w:rsidRPr="00733BF0" w:rsidRDefault="004F329C" w:rsidP="00582C22">
            <w:pPr>
              <w:spacing w:after="0" w:line="240" w:lineRule="auto"/>
              <w:rPr>
                <w:rFonts w:ascii="Arial" w:eastAsia="Times New Roman" w:hAnsi="Arial" w:cs="Arial"/>
                <w:sz w:val="18"/>
                <w:szCs w:val="18"/>
                <w:lang w:eastAsia="de-DE"/>
              </w:rPr>
            </w:pPr>
          </w:p>
        </w:tc>
        <w:tc>
          <w:tcPr>
            <w:tcW w:w="1053" w:type="dxa"/>
            <w:tcBorders>
              <w:top w:val="nil"/>
              <w:left w:val="nil"/>
              <w:bottom w:val="single" w:sz="4" w:space="0" w:color="auto"/>
              <w:right w:val="single" w:sz="4" w:space="0" w:color="auto"/>
            </w:tcBorders>
            <w:shd w:val="clear" w:color="000000" w:fill="FFFFFF"/>
            <w:vAlign w:val="center"/>
            <w:hideMark/>
          </w:tcPr>
          <w:p w14:paraId="06EAE886"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0-2</w:t>
            </w:r>
          </w:p>
        </w:tc>
        <w:tc>
          <w:tcPr>
            <w:tcW w:w="987" w:type="dxa"/>
            <w:tcBorders>
              <w:top w:val="nil"/>
              <w:left w:val="nil"/>
              <w:bottom w:val="single" w:sz="4" w:space="0" w:color="auto"/>
              <w:right w:val="single" w:sz="4" w:space="0" w:color="auto"/>
            </w:tcBorders>
            <w:shd w:val="clear" w:color="auto" w:fill="auto"/>
            <w:vAlign w:val="center"/>
            <w:hideMark/>
          </w:tcPr>
          <w:p w14:paraId="7CE70F54"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0 - 206</w:t>
            </w:r>
          </w:p>
        </w:tc>
        <w:tc>
          <w:tcPr>
            <w:tcW w:w="992" w:type="dxa"/>
            <w:tcBorders>
              <w:top w:val="nil"/>
              <w:left w:val="nil"/>
              <w:bottom w:val="single" w:sz="4" w:space="0" w:color="auto"/>
              <w:right w:val="single" w:sz="4" w:space="0" w:color="auto"/>
            </w:tcBorders>
            <w:shd w:val="clear" w:color="auto" w:fill="auto"/>
            <w:vAlign w:val="center"/>
            <w:hideMark/>
          </w:tcPr>
          <w:p w14:paraId="474401A0"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w:t>
            </w:r>
          </w:p>
        </w:tc>
      </w:tr>
      <w:tr w:rsidR="004F329C" w:rsidRPr="00733BF0" w14:paraId="719AAD70" w14:textId="77777777" w:rsidTr="00582C22">
        <w:trPr>
          <w:cantSplit/>
          <w:trHeight w:val="283"/>
        </w:trPr>
        <w:tc>
          <w:tcPr>
            <w:tcW w:w="3686" w:type="dxa"/>
            <w:tcBorders>
              <w:top w:val="nil"/>
              <w:left w:val="single" w:sz="4" w:space="0" w:color="auto"/>
              <w:bottom w:val="single" w:sz="4" w:space="0" w:color="auto"/>
              <w:right w:val="single" w:sz="4" w:space="0" w:color="auto"/>
            </w:tcBorders>
            <w:shd w:val="clear" w:color="000000" w:fill="FFFFFF"/>
            <w:vAlign w:val="center"/>
            <w:hideMark/>
          </w:tcPr>
          <w:p w14:paraId="58033A05" w14:textId="77777777" w:rsidR="004F329C" w:rsidRPr="00733BF0" w:rsidRDefault="004F329C" w:rsidP="00582C22">
            <w:pPr>
              <w:spacing w:after="0" w:line="240" w:lineRule="auto"/>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3. Förderunterricht</w:t>
            </w:r>
          </w:p>
        </w:tc>
        <w:tc>
          <w:tcPr>
            <w:tcW w:w="3974" w:type="dxa"/>
            <w:gridSpan w:val="4"/>
            <w:tcBorders>
              <w:top w:val="single" w:sz="4" w:space="0" w:color="auto"/>
              <w:left w:val="nil"/>
              <w:bottom w:val="single" w:sz="4" w:space="0" w:color="auto"/>
              <w:right w:val="single" w:sz="4" w:space="0" w:color="000000"/>
            </w:tcBorders>
            <w:shd w:val="clear" w:color="000000" w:fill="FFFFFF"/>
            <w:vAlign w:val="center"/>
            <w:hideMark/>
          </w:tcPr>
          <w:p w14:paraId="0ED5C030"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20 Stunden pro Ausbildungsjahr</w:t>
            </w:r>
          </w:p>
        </w:tc>
        <w:tc>
          <w:tcPr>
            <w:tcW w:w="987" w:type="dxa"/>
            <w:tcBorders>
              <w:top w:val="nil"/>
              <w:left w:val="nil"/>
              <w:bottom w:val="single" w:sz="4" w:space="0" w:color="auto"/>
              <w:right w:val="single" w:sz="4" w:space="0" w:color="auto"/>
            </w:tcBorders>
            <w:shd w:val="clear" w:color="auto" w:fill="auto"/>
            <w:vAlign w:val="center"/>
            <w:hideMark/>
          </w:tcPr>
          <w:p w14:paraId="393ABA45" w14:textId="77777777" w:rsidR="004F329C" w:rsidRPr="00733BF0" w:rsidRDefault="004F329C" w:rsidP="00582C22">
            <w:pPr>
              <w:spacing w:after="0" w:line="240" w:lineRule="auto"/>
              <w:jc w:val="center"/>
              <w:rPr>
                <w:rFonts w:ascii="Arial" w:eastAsia="Times New Roman" w:hAnsi="Arial" w:cs="Arial"/>
                <w:b/>
                <w:bCs/>
                <w:sz w:val="18"/>
                <w:szCs w:val="18"/>
                <w:lang w:eastAsia="de-DE"/>
              </w:rPr>
            </w:pPr>
            <w:r w:rsidRPr="00733BF0">
              <w:rPr>
                <w:rFonts w:ascii="Arial" w:eastAsia="Times New Roman" w:hAnsi="Arial" w:cs="Arial"/>
                <w:b/>
                <w:bCs/>
                <w:sz w:val="18"/>
                <w:szCs w:val="18"/>
                <w:lang w:eastAsia="de-DE"/>
              </w:rPr>
              <w:t>0-60</w:t>
            </w:r>
          </w:p>
        </w:tc>
        <w:tc>
          <w:tcPr>
            <w:tcW w:w="992" w:type="dxa"/>
            <w:tcBorders>
              <w:top w:val="nil"/>
              <w:left w:val="nil"/>
              <w:bottom w:val="single" w:sz="4" w:space="0" w:color="auto"/>
              <w:right w:val="single" w:sz="4" w:space="0" w:color="auto"/>
            </w:tcBorders>
            <w:shd w:val="clear" w:color="auto" w:fill="auto"/>
            <w:vAlign w:val="center"/>
            <w:hideMark/>
          </w:tcPr>
          <w:p w14:paraId="1D08B1D3" w14:textId="77777777" w:rsidR="004F329C" w:rsidRPr="00733BF0" w:rsidRDefault="004F329C" w:rsidP="00582C22">
            <w:pPr>
              <w:spacing w:after="0" w:line="240" w:lineRule="auto"/>
              <w:jc w:val="center"/>
              <w:rPr>
                <w:rFonts w:ascii="Arial" w:eastAsia="Times New Roman" w:hAnsi="Arial" w:cs="Arial"/>
                <w:sz w:val="18"/>
                <w:szCs w:val="18"/>
                <w:lang w:eastAsia="de-DE"/>
              </w:rPr>
            </w:pPr>
            <w:r w:rsidRPr="00733BF0">
              <w:rPr>
                <w:rFonts w:ascii="Arial" w:eastAsia="Times New Roman" w:hAnsi="Arial" w:cs="Arial"/>
                <w:sz w:val="18"/>
                <w:szCs w:val="18"/>
                <w:lang w:eastAsia="de-DE"/>
              </w:rPr>
              <w:t>1/2/3/5</w:t>
            </w:r>
          </w:p>
        </w:tc>
      </w:tr>
    </w:tbl>
    <w:p w14:paraId="55FC8DF5" w14:textId="77777777" w:rsidR="004F329C" w:rsidRPr="00471CFA" w:rsidRDefault="004F329C" w:rsidP="004F329C">
      <w:pPr>
        <w:pStyle w:val="Tab"/>
        <w:jc w:val="center"/>
        <w:rPr>
          <w:noProof/>
          <w:sz w:val="24"/>
        </w:rPr>
      </w:pPr>
      <w:r w:rsidRPr="00471CFA">
        <w:rPr>
          <w:noProof/>
          <w:sz w:val="24"/>
        </w:rPr>
        <w:t>Dreijährige Fachschule für Land- und Forsttechnik</w:t>
      </w:r>
    </w:p>
    <w:p w14:paraId="54DEDBFA" w14:textId="77777777" w:rsidR="004F329C" w:rsidRPr="00733BF0" w:rsidRDefault="004F329C" w:rsidP="004F329C">
      <w:pPr>
        <w:spacing w:after="240" w:line="259" w:lineRule="auto"/>
        <w:ind w:left="-567"/>
        <w:jc w:val="center"/>
        <w:rPr>
          <w:rFonts w:ascii="Arial" w:hAnsi="Arial" w:cs="Arial"/>
          <w:noProof/>
          <w:sz w:val="18"/>
          <w:szCs w:val="18"/>
          <w:lang w:val="de-AT" w:eastAsia="de-AT"/>
        </w:rPr>
      </w:pPr>
    </w:p>
    <w:p w14:paraId="04A9D5D9" w14:textId="77777777" w:rsidR="004F329C" w:rsidRDefault="004F329C" w:rsidP="004F329C">
      <w:pPr>
        <w:pStyle w:val="Default"/>
        <w:spacing w:after="120"/>
        <w:rPr>
          <w:rFonts w:asciiTheme="minorHAnsi" w:hAnsiTheme="minorHAnsi" w:cstheme="minorBidi"/>
          <w:noProof/>
          <w:color w:val="auto"/>
          <w:lang w:val="de-AT" w:eastAsia="de-AT"/>
        </w:rPr>
      </w:pPr>
    </w:p>
    <w:p w14:paraId="027D9903" w14:textId="77777777" w:rsidR="004F329C" w:rsidRDefault="004F329C" w:rsidP="004F329C">
      <w:pPr>
        <w:pStyle w:val="Default"/>
        <w:spacing w:after="120"/>
        <w:rPr>
          <w:rFonts w:asciiTheme="minorHAnsi" w:hAnsiTheme="minorHAnsi" w:cstheme="minorHAnsi"/>
          <w:b/>
          <w:bCs/>
          <w:sz w:val="22"/>
          <w:szCs w:val="22"/>
        </w:rPr>
      </w:pPr>
    </w:p>
    <w:p w14:paraId="2763BDE4" w14:textId="77777777" w:rsidR="004F329C" w:rsidRPr="00007953" w:rsidRDefault="004F329C" w:rsidP="004F329C">
      <w:pPr>
        <w:pStyle w:val="Default"/>
        <w:ind w:left="-284"/>
        <w:rPr>
          <w:rFonts w:ascii="Arial" w:hAnsi="Arial" w:cs="Arial"/>
        </w:rPr>
      </w:pPr>
      <w:r w:rsidRPr="00007953">
        <w:rPr>
          <w:rFonts w:ascii="Arial" w:hAnsi="Arial" w:cs="Arial"/>
          <w:b/>
          <w:bCs/>
        </w:rPr>
        <w:lastRenderedPageBreak/>
        <w:t xml:space="preserve">Organisation: </w:t>
      </w:r>
    </w:p>
    <w:p w14:paraId="38789757" w14:textId="77777777" w:rsidR="004F329C" w:rsidRPr="00007953" w:rsidRDefault="004F329C" w:rsidP="004F329C">
      <w:pPr>
        <w:pStyle w:val="Default"/>
        <w:spacing w:line="276" w:lineRule="auto"/>
        <w:ind w:left="-284"/>
        <w:rPr>
          <w:rFonts w:ascii="Arial" w:hAnsi="Arial" w:cs="Arial"/>
          <w:sz w:val="20"/>
          <w:szCs w:val="20"/>
        </w:rPr>
      </w:pPr>
      <w:r w:rsidRPr="00007953">
        <w:rPr>
          <w:rFonts w:ascii="Arial" w:hAnsi="Arial" w:cs="Arial"/>
          <w:sz w:val="20"/>
          <w:szCs w:val="20"/>
        </w:rPr>
        <w:t xml:space="preserve">Die Pflichtgegenstände Unternehmensführung und Rechnungswesen sowie in der Gruppe „Fachliche Bildung Landwirtschaft“ und </w:t>
      </w:r>
      <w:r w:rsidRPr="00007953">
        <w:rPr>
          <w:rFonts w:ascii="Arial" w:hAnsi="Arial" w:cs="Arial"/>
          <w:color w:val="auto"/>
          <w:sz w:val="20"/>
          <w:szCs w:val="20"/>
        </w:rPr>
        <w:t>Fachkunde</w:t>
      </w:r>
      <w:r w:rsidRPr="00007953">
        <w:rPr>
          <w:rFonts w:ascii="Arial" w:hAnsi="Arial" w:cs="Arial"/>
          <w:sz w:val="20"/>
          <w:szCs w:val="20"/>
        </w:rPr>
        <w:t xml:space="preserve">, Spezielle Produktionsformen und Innovationen, Energietechnik/Ressourcenmanagement werden überwiegend fachpraktisch geführt. Schwerpunktbildungen sind möglich. </w:t>
      </w:r>
    </w:p>
    <w:p w14:paraId="0552C857" w14:textId="77777777" w:rsidR="004F329C" w:rsidRPr="00007953" w:rsidRDefault="004F329C" w:rsidP="004F329C">
      <w:pPr>
        <w:pStyle w:val="Default"/>
        <w:spacing w:line="276" w:lineRule="auto"/>
        <w:ind w:left="-284"/>
        <w:rPr>
          <w:rFonts w:ascii="Arial" w:hAnsi="Arial" w:cs="Arial"/>
          <w:sz w:val="20"/>
          <w:szCs w:val="20"/>
        </w:rPr>
      </w:pPr>
      <w:r w:rsidRPr="00007953">
        <w:rPr>
          <w:rFonts w:ascii="Arial" w:hAnsi="Arial" w:cs="Arial"/>
          <w:sz w:val="20"/>
          <w:szCs w:val="20"/>
        </w:rPr>
        <w:t xml:space="preserve">Die schulautonomen Gegenstände Metall- und Holzbearbeitung können fachtheoretisch und/oder fachpraktisch geführt werden. </w:t>
      </w:r>
    </w:p>
    <w:p w14:paraId="53DC5C04" w14:textId="77777777" w:rsidR="004F329C" w:rsidRPr="00007953" w:rsidRDefault="004F329C" w:rsidP="004F329C">
      <w:pPr>
        <w:pStyle w:val="Default"/>
        <w:spacing w:line="276" w:lineRule="auto"/>
        <w:ind w:left="-284"/>
        <w:rPr>
          <w:rFonts w:ascii="Arial" w:hAnsi="Arial" w:cs="Arial"/>
          <w:sz w:val="20"/>
          <w:szCs w:val="20"/>
        </w:rPr>
      </w:pPr>
      <w:r w:rsidRPr="00007953">
        <w:rPr>
          <w:rFonts w:ascii="Arial" w:hAnsi="Arial" w:cs="Arial"/>
          <w:sz w:val="20"/>
          <w:szCs w:val="20"/>
        </w:rPr>
        <w:t xml:space="preserve">Die Angabe mehrerer Lehrverpflichtungsgruppen bedeutet, dass sich die jeweilige Lehrverpflichtungsgruppe aus § 55 Abs. 2 LLDG 1985 ergibt. </w:t>
      </w:r>
    </w:p>
    <w:p w14:paraId="47C2D7F3" w14:textId="77777777" w:rsidR="004F329C" w:rsidRPr="00007953" w:rsidRDefault="004F329C" w:rsidP="004F329C">
      <w:pPr>
        <w:pStyle w:val="Default"/>
        <w:spacing w:line="276" w:lineRule="auto"/>
        <w:ind w:left="-284"/>
        <w:rPr>
          <w:rFonts w:ascii="Arial" w:hAnsi="Arial" w:cs="Arial"/>
          <w:sz w:val="20"/>
          <w:szCs w:val="20"/>
        </w:rPr>
      </w:pPr>
      <w:r w:rsidRPr="00007953">
        <w:rPr>
          <w:rFonts w:ascii="Arial" w:hAnsi="Arial" w:cs="Arial"/>
          <w:sz w:val="20"/>
          <w:szCs w:val="20"/>
        </w:rPr>
        <w:t xml:space="preserve">Innerhalb der vorgegebenen Stundenausmaße kann jede Schule für jede Klasse Schwerpunktsetzungen festlegen, wobei die Gesamtwochenstundenvorgaben in fachtheoretischem Unterricht und im praktischen Unterricht einzuhalten sind. </w:t>
      </w:r>
    </w:p>
    <w:p w14:paraId="18E35E98" w14:textId="77777777" w:rsidR="004F329C" w:rsidRPr="00007953" w:rsidRDefault="004F329C" w:rsidP="004F329C">
      <w:pPr>
        <w:pStyle w:val="Default"/>
        <w:spacing w:line="276" w:lineRule="auto"/>
        <w:ind w:left="-284"/>
        <w:rPr>
          <w:rFonts w:ascii="Arial" w:hAnsi="Arial" w:cs="Arial"/>
          <w:sz w:val="20"/>
          <w:szCs w:val="20"/>
        </w:rPr>
      </w:pPr>
    </w:p>
    <w:p w14:paraId="65B0B479" w14:textId="77777777" w:rsidR="004F329C" w:rsidRPr="00007953" w:rsidRDefault="004F329C" w:rsidP="004F329C">
      <w:pPr>
        <w:pStyle w:val="Default"/>
        <w:spacing w:line="276" w:lineRule="auto"/>
        <w:ind w:left="-284"/>
        <w:rPr>
          <w:rStyle w:val="993Fett"/>
          <w:rFonts w:ascii="Arial" w:hAnsi="Arial" w:cs="Arial"/>
          <w:b w:val="0"/>
          <w:sz w:val="20"/>
          <w:szCs w:val="20"/>
        </w:rPr>
      </w:pPr>
      <w:r w:rsidRPr="00007953">
        <w:rPr>
          <w:rFonts w:ascii="Arial" w:hAnsi="Arial" w:cs="Arial"/>
          <w:sz w:val="20"/>
          <w:szCs w:val="20"/>
        </w:rPr>
        <w:t>Schulautonome Gegenstände müssen zu Schulbeginn festgelegt werden</w:t>
      </w:r>
    </w:p>
    <w:p w14:paraId="47087C32" w14:textId="77777777" w:rsidR="004F329C" w:rsidRPr="00007953" w:rsidRDefault="004F329C" w:rsidP="004F329C">
      <w:pPr>
        <w:pStyle w:val="83ErlText"/>
        <w:spacing w:line="276" w:lineRule="auto"/>
        <w:ind w:left="-284"/>
        <w:rPr>
          <w:rFonts w:ascii="Arial" w:hAnsi="Arial" w:cs="Arial"/>
        </w:rPr>
      </w:pPr>
      <w:r w:rsidRPr="00007953">
        <w:rPr>
          <w:rFonts w:ascii="Arial" w:hAnsi="Arial" w:cs="Arial"/>
        </w:rPr>
        <w:t xml:space="preserve">Die dreijährige Fachschule wird im modularen System in zwei Ausbildungsstufen geführt. </w:t>
      </w:r>
    </w:p>
    <w:p w14:paraId="2B9155C5" w14:textId="77777777" w:rsidR="004F329C" w:rsidRPr="00007953" w:rsidRDefault="004F329C" w:rsidP="004F329C">
      <w:pPr>
        <w:pStyle w:val="83ErlText"/>
        <w:spacing w:line="276" w:lineRule="auto"/>
        <w:ind w:left="-284"/>
        <w:rPr>
          <w:rFonts w:ascii="Arial" w:hAnsi="Arial" w:cs="Arial"/>
        </w:rPr>
      </w:pPr>
      <w:r w:rsidRPr="00007953">
        <w:rPr>
          <w:rFonts w:ascii="Arial" w:hAnsi="Arial" w:cs="Arial"/>
        </w:rPr>
        <w:t xml:space="preserve">1. Die Grundausbildung umfasst die ersten zwei Schuljahre, die ganzjährig zu führen sind. </w:t>
      </w:r>
    </w:p>
    <w:p w14:paraId="0194249C" w14:textId="77777777" w:rsidR="004F329C" w:rsidRPr="00007953" w:rsidRDefault="004F329C" w:rsidP="004F329C">
      <w:pPr>
        <w:pStyle w:val="83ErlText"/>
        <w:spacing w:line="276" w:lineRule="auto"/>
        <w:rPr>
          <w:rFonts w:ascii="Arial" w:hAnsi="Arial" w:cs="Arial"/>
        </w:rPr>
      </w:pPr>
      <w:r w:rsidRPr="00007953">
        <w:rPr>
          <w:rFonts w:ascii="Arial" w:hAnsi="Arial" w:cs="Arial"/>
        </w:rPr>
        <w:t>Die 9. Schulstufe wird als Vollschuljahr mit 1418 Unterrichtsstunden geführt (ersetzt das 9. Pflichtschuljahr) wobei bis zu 50 Stunden als alternativer Projektunterricht gehalten werden.</w:t>
      </w:r>
    </w:p>
    <w:p w14:paraId="2B4D376F" w14:textId="77777777" w:rsidR="004F329C" w:rsidRPr="00007953" w:rsidRDefault="004F329C" w:rsidP="004F329C">
      <w:pPr>
        <w:spacing w:after="160"/>
        <w:jc w:val="both"/>
        <w:rPr>
          <w:rFonts w:ascii="Arial" w:hAnsi="Arial" w:cs="Arial"/>
          <w:sz w:val="20"/>
          <w:szCs w:val="20"/>
        </w:rPr>
      </w:pPr>
      <w:r w:rsidRPr="00007953">
        <w:rPr>
          <w:rFonts w:ascii="Arial" w:hAnsi="Arial" w:cs="Arial"/>
          <w:sz w:val="20"/>
          <w:szCs w:val="20"/>
        </w:rPr>
        <w:t>Die 10. Schulstufe wird als Vollschuljahr mit 1432 Unterrichtsstunden geführt, wobei bis zu 100 Stunden als alternativer Projektunterricht gehalten werden. Der stundenplanmäßige Unterricht endet im Juli.  Zusätzlich kann nach Ende des stundenplanmäßigen Unterrichts ein Teil der Fremdpraxis des dritten Schuljahres absolviert werden.</w:t>
      </w:r>
    </w:p>
    <w:p w14:paraId="4C547118" w14:textId="77777777" w:rsidR="004F329C" w:rsidRPr="00007953" w:rsidRDefault="004F329C" w:rsidP="004F329C">
      <w:pPr>
        <w:pStyle w:val="52Ziffere1"/>
        <w:spacing w:line="276" w:lineRule="auto"/>
        <w:ind w:left="-284"/>
        <w:rPr>
          <w:rFonts w:ascii="Arial" w:hAnsi="Arial" w:cs="Arial"/>
        </w:rPr>
      </w:pPr>
      <w:r w:rsidRPr="00007953">
        <w:rPr>
          <w:rFonts w:ascii="Arial" w:hAnsi="Arial" w:cs="Arial"/>
        </w:rPr>
        <w:tab/>
        <w:t xml:space="preserve">2. Die BetriebsleiterInnenausbildung umfasst die Praxiszeit und den 3. Jahrgang. </w:t>
      </w:r>
    </w:p>
    <w:p w14:paraId="5E838DE8" w14:textId="77777777" w:rsidR="004F329C" w:rsidRPr="00007953" w:rsidRDefault="004F329C" w:rsidP="004F329C">
      <w:pPr>
        <w:pStyle w:val="52Ziffere1"/>
        <w:tabs>
          <w:tab w:val="clear" w:pos="624"/>
          <w:tab w:val="clear" w:pos="680"/>
        </w:tabs>
        <w:spacing w:line="276" w:lineRule="auto"/>
        <w:ind w:left="0" w:firstLine="0"/>
        <w:rPr>
          <w:rFonts w:ascii="Arial" w:hAnsi="Arial" w:cs="Arial"/>
        </w:rPr>
      </w:pPr>
      <w:r w:rsidRPr="00007953">
        <w:rPr>
          <w:rFonts w:ascii="Arial" w:hAnsi="Arial" w:cs="Arial"/>
        </w:rPr>
        <w:t>Die Praxiszeit, nach Abschluss des Unterrichts des vierten Semesters bis zum Beginn des BetriebsleiterInnenlehrganges, umfasst in der dreijährigen Fachschule in Summe mindestens drei Monate. Davon sind mindestens drei Monate bzw. 12 Wochen als landwirtschaftliche Fremdpraxis auf einem von der Schule anerkannten landwirtschaftlichen Betrieb</w:t>
      </w:r>
      <w:r w:rsidRPr="00007953">
        <w:rPr>
          <w:rFonts w:ascii="Arial" w:hAnsi="Arial" w:cs="Arial"/>
          <w:color w:val="FF0000"/>
        </w:rPr>
        <w:t xml:space="preserve"> </w:t>
      </w:r>
      <w:r w:rsidRPr="00007953">
        <w:rPr>
          <w:rFonts w:ascii="Arial" w:hAnsi="Arial" w:cs="Arial"/>
        </w:rPr>
        <w:t>zu leisten, dies unter Einrechnung des im zweiten Schuljahr absolvierten Teiles, der Rest als landwirtschaftliche Heimpraxis. Die Zeit der landwirtschaftlichen Heimpraxis kann auch voll oder teilweise für ein Betriebspraktikum für Zusatzqualifikationen oder eine Lehrzeit verwendet werden, dies in land- und forstwirtschaftlichen Betrieben oder in Betrieben des Handels, des Gewerbes und der Industrie der EU-Länder.</w:t>
      </w:r>
    </w:p>
    <w:p w14:paraId="77E7D9E4" w14:textId="77777777" w:rsidR="004F329C" w:rsidRPr="00007953" w:rsidRDefault="004F329C" w:rsidP="004F329C">
      <w:pPr>
        <w:pStyle w:val="52Ziffere1"/>
        <w:spacing w:line="276" w:lineRule="auto"/>
        <w:ind w:left="0" w:firstLine="0"/>
        <w:rPr>
          <w:rFonts w:ascii="Arial" w:hAnsi="Arial" w:cs="Arial"/>
        </w:rPr>
      </w:pPr>
      <w:r w:rsidRPr="00007953">
        <w:rPr>
          <w:rFonts w:ascii="Arial" w:hAnsi="Arial" w:cs="Arial"/>
        </w:rPr>
        <w:tab/>
        <w:t>Die 11. Schulstufe wird mit 1108 Unterrichtsstunden geführt, wobei bis zu 100 Stunden als alternativer Projektunterricht gehalten werden. Der stundenplanmäßige Unterricht beginnt mit Anfang November.</w:t>
      </w:r>
    </w:p>
    <w:p w14:paraId="149EED27" w14:textId="77777777" w:rsidR="004F329C" w:rsidRPr="00007953" w:rsidRDefault="004F329C" w:rsidP="004F329C">
      <w:pPr>
        <w:pStyle w:val="55SchlussteilAbs"/>
        <w:spacing w:line="276" w:lineRule="auto"/>
        <w:rPr>
          <w:rFonts w:ascii="Arial" w:hAnsi="Arial" w:cs="Arial"/>
        </w:rPr>
      </w:pPr>
      <w:r w:rsidRPr="00007953">
        <w:rPr>
          <w:rFonts w:ascii="Arial" w:hAnsi="Arial" w:cs="Arial"/>
        </w:rPr>
        <w:t>Der Unterricht kann klassen- und fachrichtungsübergreifend angeboten werden. Die Blockung des alternativen Projektunterrichtes ist in bestimmten Teilen des Unterrichtsjahres möglich. Der Zeitraum, der Inhalt und das Ausmaß des alternativen Unterrichts sind der Schulbehörde zu melden.</w:t>
      </w:r>
    </w:p>
    <w:p w14:paraId="2FFCA53F" w14:textId="77777777" w:rsidR="004F329C" w:rsidRPr="00F26730" w:rsidRDefault="004F329C" w:rsidP="004F329C">
      <w:pPr>
        <w:spacing w:after="160"/>
        <w:jc w:val="both"/>
        <w:rPr>
          <w:rFonts w:ascii="Arial" w:hAnsi="Arial" w:cs="Arial"/>
          <w:sz w:val="20"/>
          <w:szCs w:val="20"/>
        </w:rPr>
      </w:pPr>
      <w:r w:rsidRPr="00007953">
        <w:rPr>
          <w:rFonts w:ascii="Arial" w:hAnsi="Arial" w:cs="Arial"/>
          <w:sz w:val="20"/>
          <w:szCs w:val="20"/>
        </w:rPr>
        <w:t>Innerhalb der vorgegebenen Stundenausmaße kann jede Schule für jede Klasse Schwerpunktsetzungen festlegen, wobei die Gesamtwochenstundenvorgaben in Theorie und im Praktischen Unterricht eingehalten werden müssen. Schulautonome Gegenstände müssen am Schulbeginn festgelegt werden.</w:t>
      </w:r>
    </w:p>
    <w:p w14:paraId="0A5C1E95" w14:textId="77777777" w:rsidR="004F329C" w:rsidRDefault="004F329C" w:rsidP="004F329C">
      <w:pPr>
        <w:spacing w:after="160" w:line="259" w:lineRule="auto"/>
        <w:ind w:left="-567"/>
        <w:jc w:val="center"/>
        <w:rPr>
          <w:noProof/>
          <w:lang w:val="de-AT" w:eastAsia="de-AT"/>
        </w:rPr>
      </w:pPr>
    </w:p>
    <w:p w14:paraId="0B0DF28E" w14:textId="77777777" w:rsidR="004F329C" w:rsidRPr="00F26730" w:rsidRDefault="004F329C" w:rsidP="004F329C">
      <w:pPr>
        <w:spacing w:after="0" w:line="240" w:lineRule="auto"/>
        <w:ind w:left="-108"/>
        <w:rPr>
          <w:rFonts w:ascii="Arial" w:hAnsi="Arial" w:cs="Arial"/>
          <w:b/>
        </w:rPr>
      </w:pPr>
      <w:r w:rsidRPr="00733BF0">
        <w:rPr>
          <w:rFonts w:ascii="Arial" w:hAnsi="Arial" w:cs="Arial"/>
          <w:b/>
        </w:rPr>
        <w:t>Religion</w:t>
      </w:r>
    </w:p>
    <w:p w14:paraId="311EDC72" w14:textId="77777777" w:rsidR="004F329C" w:rsidRPr="00733BF0" w:rsidRDefault="004F329C" w:rsidP="004F329C">
      <w:pPr>
        <w:spacing w:after="0" w:line="240" w:lineRule="auto"/>
        <w:ind w:left="-108"/>
        <w:rPr>
          <w:rFonts w:ascii="Arial" w:hAnsi="Arial" w:cs="Arial"/>
          <w:sz w:val="20"/>
          <w:szCs w:val="20"/>
        </w:rPr>
      </w:pPr>
      <w:r w:rsidRPr="00733BF0">
        <w:rPr>
          <w:rFonts w:ascii="Arial" w:hAnsi="Arial" w:cs="Arial"/>
          <w:sz w:val="20"/>
          <w:szCs w:val="20"/>
        </w:rPr>
        <w:t>Für den Religionsunterricht an den landwirtschaftlichen Fachschulen finden im Sinne des § 2 des Religionsunterrichtsgesetzes, BGBl Nr. 190/1949, in der geltenden Fassung, die von der zuständigen Bundesministerin oder vom zuständigen Bundesminister bekanntgemachten Lehrpläne der gesetzlich anerkannten Kirchen und Religionsgesellschaften Anwendung.</w:t>
      </w:r>
    </w:p>
    <w:p w14:paraId="07FBD75C" w14:textId="77777777" w:rsidR="004F329C" w:rsidRPr="00733BF0" w:rsidRDefault="004F329C" w:rsidP="004F329C">
      <w:pPr>
        <w:spacing w:after="160" w:line="259" w:lineRule="auto"/>
        <w:rPr>
          <w:rFonts w:ascii="Arial" w:hAnsi="Arial" w:cs="Arial"/>
          <w:sz w:val="20"/>
          <w:szCs w:val="20"/>
        </w:rPr>
      </w:pPr>
    </w:p>
    <w:p w14:paraId="6381A502" w14:textId="77777777" w:rsidR="004F329C" w:rsidRDefault="004F329C" w:rsidP="004F329C">
      <w:pPr>
        <w:spacing w:after="160" w:line="259" w:lineRule="auto"/>
        <w:rPr>
          <w:rFonts w:ascii="Arial" w:hAnsi="Arial" w:cs="Arial"/>
        </w:rPr>
      </w:pPr>
      <w:r>
        <w:rPr>
          <w:rFonts w:ascii="Arial" w:hAnsi="Arial" w:cs="Arial"/>
        </w:rPr>
        <w:br w:type="page"/>
      </w:r>
    </w:p>
    <w:tbl>
      <w:tblPr>
        <w:tblW w:w="10065" w:type="dxa"/>
        <w:tblInd w:w="-431" w:type="dxa"/>
        <w:tblLayout w:type="fixed"/>
        <w:tblCellMar>
          <w:left w:w="70" w:type="dxa"/>
          <w:right w:w="70" w:type="dxa"/>
        </w:tblCellMar>
        <w:tblLook w:val="04A0" w:firstRow="1" w:lastRow="0" w:firstColumn="1" w:lastColumn="0" w:noHBand="0" w:noVBand="1"/>
      </w:tblPr>
      <w:tblGrid>
        <w:gridCol w:w="1195"/>
        <w:gridCol w:w="2838"/>
        <w:gridCol w:w="2555"/>
        <w:gridCol w:w="12"/>
        <w:gridCol w:w="3465"/>
      </w:tblGrid>
      <w:tr w:rsidR="004F329C" w:rsidRPr="00E80476" w14:paraId="58760153" w14:textId="77777777" w:rsidTr="00582C22">
        <w:trPr>
          <w:trHeight w:val="600"/>
        </w:trPr>
        <w:tc>
          <w:tcPr>
            <w:tcW w:w="1006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A42D97" w14:textId="77777777" w:rsidR="004F329C" w:rsidRPr="00E80476" w:rsidRDefault="004F329C" w:rsidP="00582C22">
            <w:pPr>
              <w:pStyle w:val="Tab"/>
            </w:pPr>
            <w:r w:rsidRPr="00996206">
              <w:lastRenderedPageBreak/>
              <w:t>Deutsch und Kommunikation</w:t>
            </w:r>
          </w:p>
        </w:tc>
      </w:tr>
      <w:tr w:rsidR="004F329C" w:rsidRPr="00E80476" w14:paraId="1A28D2D2" w14:textId="77777777" w:rsidTr="00582C22">
        <w:trPr>
          <w:trHeight w:val="600"/>
        </w:trPr>
        <w:tc>
          <w:tcPr>
            <w:tcW w:w="11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1DB694"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E80476">
              <w:rPr>
                <w:rFonts w:ascii="Arial" w:eastAsia="Times New Roman" w:hAnsi="Arial" w:cs="Arial"/>
                <w:b/>
                <w:bCs/>
                <w:color w:val="000000"/>
                <w:sz w:val="20"/>
                <w:szCs w:val="20"/>
                <w:lang w:val="de-AT" w:eastAsia="de-AT"/>
              </w:rPr>
              <w:t>ebene und Handlungsdimension</w:t>
            </w:r>
          </w:p>
        </w:tc>
        <w:tc>
          <w:tcPr>
            <w:tcW w:w="283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8F2150D"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 xml:space="preserve">Bildungs- und Lehraufgabe </w:t>
            </w:r>
          </w:p>
        </w:tc>
        <w:tc>
          <w:tcPr>
            <w:tcW w:w="255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A1E3990"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Lehrstoff</w:t>
            </w:r>
          </w:p>
        </w:tc>
        <w:tc>
          <w:tcPr>
            <w:tcW w:w="3477"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49318BE"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 xml:space="preserve">Querverbindungen </w:t>
            </w:r>
            <w:r>
              <w:rPr>
                <w:rFonts w:ascii="Arial" w:eastAsia="Times New Roman" w:hAnsi="Arial" w:cs="Arial"/>
                <w:b/>
                <w:bCs/>
                <w:color w:val="000000"/>
                <w:sz w:val="20"/>
                <w:szCs w:val="20"/>
                <w:lang w:val="de-AT" w:eastAsia="de-AT"/>
              </w:rPr>
              <w:t>mit Bezug auf Kompetenzkatalog/d</w:t>
            </w:r>
            <w:r w:rsidRPr="00E80476">
              <w:rPr>
                <w:rFonts w:ascii="Arial" w:eastAsia="Times New Roman" w:hAnsi="Arial" w:cs="Arial"/>
                <w:b/>
                <w:bCs/>
                <w:color w:val="000000"/>
                <w:sz w:val="20"/>
                <w:szCs w:val="20"/>
                <w:lang w:val="de-AT" w:eastAsia="de-AT"/>
              </w:rPr>
              <w:t>idaktische Hinweise</w:t>
            </w:r>
          </w:p>
        </w:tc>
      </w:tr>
      <w:tr w:rsidR="004F329C" w:rsidRPr="00E80476" w14:paraId="2DBFD196" w14:textId="77777777" w:rsidTr="00582C22">
        <w:trPr>
          <w:trHeight w:val="300"/>
        </w:trPr>
        <w:tc>
          <w:tcPr>
            <w:tcW w:w="1195"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2B2C72B2"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 </w:t>
            </w:r>
          </w:p>
        </w:tc>
        <w:tc>
          <w:tcPr>
            <w:tcW w:w="2838" w:type="dxa"/>
            <w:tcBorders>
              <w:top w:val="nil"/>
              <w:left w:val="nil"/>
              <w:bottom w:val="single" w:sz="4" w:space="0" w:color="auto"/>
              <w:right w:val="single" w:sz="4" w:space="0" w:color="auto"/>
            </w:tcBorders>
            <w:shd w:val="clear" w:color="auto" w:fill="D0CECE" w:themeFill="background2" w:themeFillShade="E6"/>
            <w:vAlign w:val="center"/>
            <w:hideMark/>
          </w:tcPr>
          <w:p w14:paraId="6338D72D" w14:textId="77777777" w:rsidR="004F329C" w:rsidRPr="00EB3F63" w:rsidRDefault="004F329C" w:rsidP="00582C22">
            <w:pPr>
              <w:spacing w:after="0" w:line="240" w:lineRule="auto"/>
              <w:rPr>
                <w:rFonts w:ascii="Arial" w:eastAsia="Times New Roman" w:hAnsi="Arial" w:cs="Arial"/>
                <w:b/>
                <w:bCs/>
                <w:color w:val="000000"/>
                <w:sz w:val="20"/>
                <w:szCs w:val="20"/>
                <w:lang w:val="de-AT" w:eastAsia="de-AT"/>
              </w:rPr>
            </w:pPr>
            <w:r w:rsidRPr="00EB3F63">
              <w:rPr>
                <w:rFonts w:ascii="Arial" w:eastAsia="Times New Roman" w:hAnsi="Arial" w:cs="Arial"/>
                <w:b/>
                <w:bCs/>
                <w:color w:val="000000"/>
                <w:sz w:val="20"/>
                <w:szCs w:val="20"/>
                <w:lang w:val="de-AT" w:eastAsia="de-AT"/>
              </w:rPr>
              <w:t>Die Schülerin/der Schüler kann …</w:t>
            </w:r>
          </w:p>
        </w:tc>
        <w:tc>
          <w:tcPr>
            <w:tcW w:w="2555" w:type="dxa"/>
            <w:tcBorders>
              <w:top w:val="nil"/>
              <w:left w:val="nil"/>
              <w:bottom w:val="single" w:sz="4" w:space="0" w:color="auto"/>
              <w:right w:val="single" w:sz="4" w:space="0" w:color="auto"/>
            </w:tcBorders>
            <w:shd w:val="clear" w:color="auto" w:fill="D0CECE" w:themeFill="background2" w:themeFillShade="E6"/>
            <w:vAlign w:val="center"/>
            <w:hideMark/>
          </w:tcPr>
          <w:p w14:paraId="16A3C240"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 </w:t>
            </w:r>
          </w:p>
        </w:tc>
        <w:tc>
          <w:tcPr>
            <w:tcW w:w="3477"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235FD01E"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 </w:t>
            </w:r>
          </w:p>
        </w:tc>
      </w:tr>
      <w:tr w:rsidR="004F329C" w:rsidRPr="00E80476" w14:paraId="5D6AA0A3"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rPr>
          <w:trHeight w:val="454"/>
        </w:trPr>
        <w:tc>
          <w:tcPr>
            <w:tcW w:w="1195" w:type="dxa"/>
            <w:shd w:val="clear" w:color="auto" w:fill="FFFFFF" w:themeFill="background1"/>
            <w:vAlign w:val="center"/>
          </w:tcPr>
          <w:p w14:paraId="32D8344B" w14:textId="77777777" w:rsidR="004F329C" w:rsidRPr="00E80476" w:rsidRDefault="004F329C" w:rsidP="00582C22">
            <w:pPr>
              <w:pStyle w:val="61TabText"/>
              <w:spacing w:line="240" w:lineRule="auto"/>
              <w:rPr>
                <w:rFonts w:ascii="Arial" w:hAnsi="Arial" w:cs="Arial"/>
                <w:b/>
              </w:rPr>
            </w:pPr>
            <w:r w:rsidRPr="00E80476">
              <w:rPr>
                <w:rFonts w:ascii="Arial" w:hAnsi="Arial" w:cs="Arial"/>
                <w:b/>
              </w:rPr>
              <w:t>D 1</w:t>
            </w:r>
          </w:p>
        </w:tc>
        <w:tc>
          <w:tcPr>
            <w:tcW w:w="8870" w:type="dxa"/>
            <w:gridSpan w:val="4"/>
            <w:shd w:val="clear" w:color="auto" w:fill="FFFFFF" w:themeFill="background1"/>
            <w:vAlign w:val="center"/>
          </w:tcPr>
          <w:p w14:paraId="2B5B020E" w14:textId="77777777" w:rsidR="004F329C" w:rsidRPr="00E80476" w:rsidRDefault="004F329C" w:rsidP="00582C22">
            <w:pPr>
              <w:pStyle w:val="61TabText"/>
              <w:spacing w:line="240" w:lineRule="auto"/>
              <w:ind w:left="34"/>
              <w:rPr>
                <w:rFonts w:ascii="Arial" w:hAnsi="Arial" w:cs="Arial"/>
                <w:b/>
              </w:rPr>
            </w:pPr>
            <w:r w:rsidRPr="00E80476">
              <w:rPr>
                <w:rFonts w:ascii="Arial" w:hAnsi="Arial" w:cs="Arial"/>
                <w:b/>
              </w:rPr>
              <w:t>Zuhören</w:t>
            </w:r>
          </w:p>
        </w:tc>
      </w:tr>
      <w:tr w:rsidR="004F329C" w:rsidRPr="00E80476" w14:paraId="04AF3BC3"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5EA166FA" w14:textId="77777777" w:rsidR="004F329C" w:rsidRPr="00E80476" w:rsidRDefault="004F329C" w:rsidP="00582C22">
            <w:pPr>
              <w:pStyle w:val="61TabText"/>
              <w:spacing w:line="240" w:lineRule="auto"/>
              <w:rPr>
                <w:rFonts w:ascii="Arial" w:hAnsi="Arial" w:cs="Arial"/>
              </w:rPr>
            </w:pPr>
            <w:r>
              <w:rPr>
                <w:rFonts w:ascii="Arial" w:hAnsi="Arial" w:cs="Arial"/>
              </w:rPr>
              <w:t>D 1.1.</w:t>
            </w:r>
            <w:r w:rsidRPr="00E80476">
              <w:rPr>
                <w:rFonts w:ascii="Arial" w:hAnsi="Arial" w:cs="Arial"/>
              </w:rPr>
              <w:t>B</w:t>
            </w:r>
          </w:p>
        </w:tc>
        <w:tc>
          <w:tcPr>
            <w:tcW w:w="2838" w:type="dxa"/>
            <w:shd w:val="clear" w:color="auto" w:fill="FFFFFF" w:themeFill="background1"/>
          </w:tcPr>
          <w:p w14:paraId="70F875E2" w14:textId="77777777" w:rsidR="004F329C" w:rsidRPr="00E80476" w:rsidRDefault="004F329C" w:rsidP="00582C22">
            <w:pPr>
              <w:pStyle w:val="61TabText"/>
              <w:spacing w:line="240" w:lineRule="auto"/>
              <w:rPr>
                <w:rFonts w:ascii="Arial" w:hAnsi="Arial" w:cs="Arial"/>
              </w:rPr>
            </w:pPr>
            <w:r w:rsidRPr="00E80476">
              <w:rPr>
                <w:rFonts w:ascii="Arial" w:hAnsi="Arial" w:cs="Arial"/>
              </w:rPr>
              <w:t>... aktiv zuhören</w:t>
            </w:r>
            <w:r>
              <w:rPr>
                <w:rFonts w:ascii="Arial" w:hAnsi="Arial" w:cs="Arial"/>
              </w:rPr>
              <w:t>.</w:t>
            </w:r>
          </w:p>
        </w:tc>
        <w:tc>
          <w:tcPr>
            <w:tcW w:w="2567" w:type="dxa"/>
            <w:gridSpan w:val="2"/>
            <w:shd w:val="clear" w:color="auto" w:fill="FFFFFF" w:themeFill="background1"/>
          </w:tcPr>
          <w:p w14:paraId="06CF62FB" w14:textId="77777777" w:rsidR="004F329C" w:rsidRPr="00E80476" w:rsidRDefault="004F329C" w:rsidP="00582C22">
            <w:pPr>
              <w:pStyle w:val="61TabText"/>
              <w:spacing w:line="240" w:lineRule="auto"/>
              <w:rPr>
                <w:rFonts w:ascii="Arial" w:hAnsi="Arial" w:cs="Arial"/>
              </w:rPr>
            </w:pPr>
            <w:r w:rsidRPr="00E80476">
              <w:rPr>
                <w:rFonts w:ascii="Arial" w:hAnsi="Arial" w:cs="Arial"/>
              </w:rPr>
              <w:t>Rollenspiel</w:t>
            </w:r>
          </w:p>
        </w:tc>
        <w:tc>
          <w:tcPr>
            <w:tcW w:w="3465" w:type="dxa"/>
            <w:shd w:val="clear" w:color="auto" w:fill="FFFFFF" w:themeFill="background1"/>
          </w:tcPr>
          <w:p w14:paraId="5D14DEAB"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kontrollierte Dialoge führen;</w:t>
            </w:r>
          </w:p>
        </w:tc>
      </w:tr>
      <w:tr w:rsidR="004F329C" w:rsidRPr="00E80476" w14:paraId="6A5C2A09"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5194620F" w14:textId="77777777" w:rsidR="004F329C" w:rsidRPr="00E80476" w:rsidRDefault="004F329C" w:rsidP="00582C22">
            <w:pPr>
              <w:pStyle w:val="61TabText"/>
              <w:spacing w:line="240" w:lineRule="auto"/>
              <w:rPr>
                <w:rFonts w:ascii="Arial" w:hAnsi="Arial" w:cs="Arial"/>
              </w:rPr>
            </w:pPr>
            <w:r>
              <w:rPr>
                <w:rFonts w:ascii="Arial" w:hAnsi="Arial" w:cs="Arial"/>
              </w:rPr>
              <w:t>D 1.2.</w:t>
            </w:r>
            <w:r w:rsidRPr="00E80476">
              <w:rPr>
                <w:rFonts w:ascii="Arial" w:hAnsi="Arial" w:cs="Arial"/>
              </w:rPr>
              <w:t>B</w:t>
            </w:r>
          </w:p>
        </w:tc>
        <w:tc>
          <w:tcPr>
            <w:tcW w:w="2838" w:type="dxa"/>
            <w:shd w:val="clear" w:color="auto" w:fill="FFFFFF" w:themeFill="background1"/>
          </w:tcPr>
          <w:p w14:paraId="4482B875" w14:textId="77777777" w:rsidR="004F329C" w:rsidRPr="00E80476" w:rsidRDefault="004F329C" w:rsidP="00582C22">
            <w:pPr>
              <w:pStyle w:val="61TabText"/>
              <w:spacing w:line="240" w:lineRule="auto"/>
              <w:rPr>
                <w:rFonts w:ascii="Arial" w:hAnsi="Arial" w:cs="Arial"/>
              </w:rPr>
            </w:pPr>
            <w:r w:rsidRPr="00E80476">
              <w:rPr>
                <w:rFonts w:ascii="Arial" w:hAnsi="Arial" w:cs="Arial"/>
              </w:rPr>
              <w:t>... Kerninformationen entnehmen</w:t>
            </w:r>
          </w:p>
        </w:tc>
        <w:tc>
          <w:tcPr>
            <w:tcW w:w="2567" w:type="dxa"/>
            <w:gridSpan w:val="2"/>
            <w:shd w:val="clear" w:color="auto" w:fill="FFFFFF" w:themeFill="background1"/>
          </w:tcPr>
          <w:p w14:paraId="65EB46A1" w14:textId="77777777" w:rsidR="004F329C" w:rsidRPr="00E80476" w:rsidRDefault="004F329C" w:rsidP="00582C22">
            <w:pPr>
              <w:pStyle w:val="61TabText"/>
              <w:spacing w:line="240" w:lineRule="auto"/>
              <w:rPr>
                <w:rFonts w:ascii="Arial" w:hAnsi="Arial" w:cs="Arial"/>
              </w:rPr>
            </w:pPr>
            <w:r w:rsidRPr="00E80476">
              <w:rPr>
                <w:rFonts w:ascii="Arial" w:hAnsi="Arial" w:cs="Arial"/>
              </w:rPr>
              <w:t>mündliche und schriftliche Medien</w:t>
            </w:r>
          </w:p>
        </w:tc>
        <w:tc>
          <w:tcPr>
            <w:tcW w:w="3465" w:type="dxa"/>
            <w:shd w:val="clear" w:color="auto" w:fill="FFFFFF" w:themeFill="background1"/>
          </w:tcPr>
          <w:p w14:paraId="0E017E6F" w14:textId="77777777" w:rsidR="004F329C" w:rsidRPr="00E80476" w:rsidRDefault="004F329C" w:rsidP="00582C22">
            <w:pPr>
              <w:pStyle w:val="09Abstand"/>
              <w:spacing w:line="240" w:lineRule="auto"/>
              <w:ind w:left="34"/>
              <w:rPr>
                <w:rFonts w:ascii="Arial" w:hAnsi="Arial" w:cs="Arial"/>
              </w:rPr>
            </w:pPr>
            <w:r w:rsidRPr="00E80476">
              <w:rPr>
                <w:rFonts w:ascii="Arial" w:hAnsi="Arial" w:cs="Arial"/>
              </w:rPr>
              <w:t>sinnerfassend exzerpieren</w:t>
            </w:r>
          </w:p>
        </w:tc>
      </w:tr>
      <w:tr w:rsidR="004F329C" w:rsidRPr="00E80476" w14:paraId="15912FC7"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6CC58092" w14:textId="77777777" w:rsidR="004F329C" w:rsidRPr="00E80476" w:rsidRDefault="004F329C" w:rsidP="00582C22">
            <w:pPr>
              <w:pStyle w:val="61TabText"/>
              <w:spacing w:line="240" w:lineRule="auto"/>
              <w:rPr>
                <w:rFonts w:ascii="Arial" w:hAnsi="Arial" w:cs="Arial"/>
              </w:rPr>
            </w:pPr>
            <w:r>
              <w:rPr>
                <w:rFonts w:ascii="Arial" w:hAnsi="Arial" w:cs="Arial"/>
              </w:rPr>
              <w:t>D 1.3.</w:t>
            </w:r>
            <w:r w:rsidRPr="00E80476">
              <w:rPr>
                <w:rFonts w:ascii="Arial" w:hAnsi="Arial" w:cs="Arial"/>
              </w:rPr>
              <w:t>A</w:t>
            </w:r>
          </w:p>
        </w:tc>
        <w:tc>
          <w:tcPr>
            <w:tcW w:w="2838" w:type="dxa"/>
            <w:shd w:val="clear" w:color="auto" w:fill="FFFFFF" w:themeFill="background1"/>
          </w:tcPr>
          <w:p w14:paraId="6FE2510E" w14:textId="77777777" w:rsidR="004F329C" w:rsidRPr="00E80476" w:rsidRDefault="004F329C" w:rsidP="00582C22">
            <w:pPr>
              <w:pStyle w:val="61TabText"/>
              <w:spacing w:line="240" w:lineRule="auto"/>
              <w:rPr>
                <w:rFonts w:ascii="Arial" w:hAnsi="Arial" w:cs="Arial"/>
              </w:rPr>
            </w:pPr>
            <w:r w:rsidRPr="00E80476">
              <w:rPr>
                <w:rFonts w:ascii="Arial" w:hAnsi="Arial" w:cs="Arial"/>
              </w:rPr>
              <w:t>... Redeabsichten wahrnehmen</w:t>
            </w:r>
            <w:r>
              <w:rPr>
                <w:rFonts w:ascii="Arial" w:hAnsi="Arial" w:cs="Arial"/>
              </w:rPr>
              <w:t>.</w:t>
            </w:r>
          </w:p>
        </w:tc>
        <w:tc>
          <w:tcPr>
            <w:tcW w:w="2567" w:type="dxa"/>
            <w:gridSpan w:val="2"/>
            <w:shd w:val="clear" w:color="auto" w:fill="FFFFFF" w:themeFill="background1"/>
          </w:tcPr>
          <w:p w14:paraId="584C7534" w14:textId="77777777" w:rsidR="004F329C" w:rsidRPr="00E80476" w:rsidRDefault="004F329C" w:rsidP="00582C22">
            <w:pPr>
              <w:pStyle w:val="61TabText"/>
              <w:spacing w:line="240" w:lineRule="auto"/>
              <w:rPr>
                <w:rFonts w:ascii="Arial" w:hAnsi="Arial" w:cs="Arial"/>
              </w:rPr>
            </w:pPr>
            <w:r w:rsidRPr="00E80476">
              <w:rPr>
                <w:rFonts w:ascii="Arial" w:hAnsi="Arial" w:cs="Arial"/>
              </w:rPr>
              <w:t>schriftliche und mündliche Medien;</w:t>
            </w:r>
            <w:r>
              <w:rPr>
                <w:rFonts w:ascii="Arial" w:hAnsi="Arial" w:cs="Arial"/>
              </w:rPr>
              <w:t xml:space="preserve"> </w:t>
            </w:r>
            <w:r w:rsidRPr="00E80476">
              <w:rPr>
                <w:rFonts w:ascii="Arial" w:hAnsi="Arial" w:cs="Arial"/>
              </w:rPr>
              <w:t>verbale Kommunikationsformen</w:t>
            </w:r>
          </w:p>
        </w:tc>
        <w:tc>
          <w:tcPr>
            <w:tcW w:w="3465" w:type="dxa"/>
            <w:shd w:val="clear" w:color="auto" w:fill="FFFFFF" w:themeFill="background1"/>
          </w:tcPr>
          <w:p w14:paraId="0839341F" w14:textId="77777777" w:rsidR="004F329C" w:rsidRPr="00E80476" w:rsidRDefault="004F329C" w:rsidP="00582C22">
            <w:pPr>
              <w:pStyle w:val="09Abstand"/>
              <w:spacing w:line="240" w:lineRule="auto"/>
              <w:ind w:left="34"/>
              <w:rPr>
                <w:rFonts w:ascii="Arial" w:hAnsi="Arial" w:cs="Arial"/>
              </w:rPr>
            </w:pPr>
            <w:r w:rsidRPr="00E80476">
              <w:rPr>
                <w:rFonts w:ascii="Arial" w:hAnsi="Arial" w:cs="Arial"/>
              </w:rPr>
              <w:t>Erkennen von Information, Manipulation, Diskriminierung, Appell</w:t>
            </w:r>
          </w:p>
        </w:tc>
      </w:tr>
      <w:tr w:rsidR="004F329C" w:rsidRPr="00E80476" w14:paraId="33CD15E0"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7DE2A6B4" w14:textId="77777777" w:rsidR="004F329C" w:rsidRPr="00E80476" w:rsidRDefault="004F329C" w:rsidP="00582C22">
            <w:pPr>
              <w:pStyle w:val="61TabText"/>
              <w:spacing w:line="240" w:lineRule="auto"/>
              <w:rPr>
                <w:rFonts w:ascii="Arial" w:hAnsi="Arial" w:cs="Arial"/>
              </w:rPr>
            </w:pPr>
            <w:r>
              <w:rPr>
                <w:rFonts w:ascii="Arial" w:hAnsi="Arial" w:cs="Arial"/>
              </w:rPr>
              <w:t>D 1.4.</w:t>
            </w:r>
            <w:r w:rsidRPr="00E80476">
              <w:rPr>
                <w:rFonts w:ascii="Arial" w:hAnsi="Arial" w:cs="Arial"/>
              </w:rPr>
              <w:t>A</w:t>
            </w:r>
          </w:p>
        </w:tc>
        <w:tc>
          <w:tcPr>
            <w:tcW w:w="2838" w:type="dxa"/>
            <w:shd w:val="clear" w:color="auto" w:fill="FFFFFF" w:themeFill="background1"/>
          </w:tcPr>
          <w:p w14:paraId="7B22372E" w14:textId="77777777" w:rsidR="004F329C" w:rsidRPr="00E80476" w:rsidRDefault="004F329C" w:rsidP="00582C22">
            <w:pPr>
              <w:pStyle w:val="61TabText"/>
              <w:spacing w:line="240" w:lineRule="auto"/>
              <w:rPr>
                <w:rFonts w:ascii="Arial" w:hAnsi="Arial" w:cs="Arial"/>
              </w:rPr>
            </w:pPr>
            <w:r w:rsidRPr="00E80476">
              <w:rPr>
                <w:rFonts w:ascii="Arial" w:hAnsi="Arial" w:cs="Arial"/>
              </w:rPr>
              <w:t>... nonverbale Äußerungen erkennen</w:t>
            </w:r>
            <w:r>
              <w:rPr>
                <w:rFonts w:ascii="Arial" w:hAnsi="Arial" w:cs="Arial"/>
              </w:rPr>
              <w:t>.</w:t>
            </w:r>
          </w:p>
        </w:tc>
        <w:tc>
          <w:tcPr>
            <w:tcW w:w="2567" w:type="dxa"/>
            <w:gridSpan w:val="2"/>
            <w:shd w:val="clear" w:color="auto" w:fill="FFFFFF" w:themeFill="background1"/>
          </w:tcPr>
          <w:p w14:paraId="6AABE036" w14:textId="77777777" w:rsidR="004F329C" w:rsidRPr="00E80476" w:rsidRDefault="004F329C" w:rsidP="00582C22">
            <w:pPr>
              <w:pStyle w:val="61TabText"/>
              <w:spacing w:line="240" w:lineRule="auto"/>
              <w:rPr>
                <w:rFonts w:ascii="Arial" w:hAnsi="Arial" w:cs="Arial"/>
              </w:rPr>
            </w:pPr>
            <w:r w:rsidRPr="00E80476">
              <w:rPr>
                <w:rFonts w:ascii="Arial" w:hAnsi="Arial" w:cs="Arial"/>
              </w:rPr>
              <w:t>Mimik;</w:t>
            </w:r>
          </w:p>
          <w:p w14:paraId="5EC5653C" w14:textId="77777777" w:rsidR="004F329C" w:rsidRPr="00E80476" w:rsidRDefault="004F329C" w:rsidP="00582C22">
            <w:pPr>
              <w:pStyle w:val="61TabText"/>
              <w:spacing w:line="240" w:lineRule="auto"/>
              <w:rPr>
                <w:rFonts w:ascii="Arial" w:hAnsi="Arial" w:cs="Arial"/>
              </w:rPr>
            </w:pPr>
            <w:r>
              <w:rPr>
                <w:rFonts w:ascii="Arial" w:hAnsi="Arial" w:cs="Arial"/>
              </w:rPr>
              <w:t>Gestik;</w:t>
            </w:r>
          </w:p>
        </w:tc>
        <w:tc>
          <w:tcPr>
            <w:tcW w:w="3465" w:type="dxa"/>
            <w:shd w:val="clear" w:color="auto" w:fill="FFFFFF" w:themeFill="background1"/>
          </w:tcPr>
          <w:p w14:paraId="55C9A508" w14:textId="77777777" w:rsidR="004F329C" w:rsidRPr="00E80476" w:rsidRDefault="004F329C" w:rsidP="00582C22">
            <w:pPr>
              <w:pStyle w:val="09Abstand"/>
              <w:spacing w:line="240" w:lineRule="auto"/>
              <w:ind w:left="34"/>
              <w:rPr>
                <w:rFonts w:ascii="Arial" w:hAnsi="Arial" w:cs="Arial"/>
              </w:rPr>
            </w:pPr>
            <w:r w:rsidRPr="00E80476">
              <w:rPr>
                <w:rFonts w:ascii="Arial" w:hAnsi="Arial" w:cs="Arial"/>
              </w:rPr>
              <w:t>Rollenspiele, Referate, Präsentationen reflektieren</w:t>
            </w:r>
          </w:p>
        </w:tc>
      </w:tr>
      <w:tr w:rsidR="004F329C" w:rsidRPr="00E80476" w14:paraId="3DD5499F"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rPr>
          <w:trHeight w:val="454"/>
        </w:trPr>
        <w:tc>
          <w:tcPr>
            <w:tcW w:w="1195" w:type="dxa"/>
            <w:shd w:val="clear" w:color="auto" w:fill="FFFFFF" w:themeFill="background1"/>
            <w:vAlign w:val="center"/>
          </w:tcPr>
          <w:p w14:paraId="5DCCF06A" w14:textId="77777777" w:rsidR="004F329C" w:rsidRPr="00E80476" w:rsidRDefault="004F329C" w:rsidP="00582C22">
            <w:pPr>
              <w:pStyle w:val="61bTabTextZentriert"/>
              <w:spacing w:line="240" w:lineRule="auto"/>
              <w:jc w:val="left"/>
              <w:rPr>
                <w:rFonts w:ascii="Arial" w:hAnsi="Arial" w:cs="Arial"/>
                <w:b/>
              </w:rPr>
            </w:pPr>
            <w:r w:rsidRPr="00E80476">
              <w:rPr>
                <w:rFonts w:ascii="Arial" w:hAnsi="Arial" w:cs="Arial"/>
                <w:b/>
              </w:rPr>
              <w:t>D 2</w:t>
            </w:r>
          </w:p>
        </w:tc>
        <w:tc>
          <w:tcPr>
            <w:tcW w:w="8870" w:type="dxa"/>
            <w:gridSpan w:val="4"/>
            <w:shd w:val="clear" w:color="auto" w:fill="FFFFFF" w:themeFill="background1"/>
            <w:vAlign w:val="center"/>
          </w:tcPr>
          <w:p w14:paraId="1A2FFBA3" w14:textId="77777777" w:rsidR="004F329C" w:rsidRPr="00E80476" w:rsidRDefault="004F329C" w:rsidP="00582C22">
            <w:pPr>
              <w:pStyle w:val="61bTabTextZentriert"/>
              <w:spacing w:line="240" w:lineRule="auto"/>
              <w:ind w:left="34"/>
              <w:jc w:val="left"/>
              <w:rPr>
                <w:rFonts w:ascii="Arial" w:hAnsi="Arial" w:cs="Arial"/>
                <w:b/>
              </w:rPr>
            </w:pPr>
            <w:r w:rsidRPr="00E80476">
              <w:rPr>
                <w:rFonts w:ascii="Arial" w:hAnsi="Arial" w:cs="Arial"/>
                <w:b/>
              </w:rPr>
              <w:t>Sprechen</w:t>
            </w:r>
          </w:p>
        </w:tc>
      </w:tr>
      <w:tr w:rsidR="004F329C" w:rsidRPr="00E80476" w14:paraId="3A93851E"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3A763573" w14:textId="77777777" w:rsidR="004F329C" w:rsidRPr="00E80476" w:rsidRDefault="004F329C" w:rsidP="00582C22">
            <w:pPr>
              <w:pStyle w:val="61TabText"/>
              <w:spacing w:line="240" w:lineRule="auto"/>
              <w:rPr>
                <w:rFonts w:ascii="Arial" w:hAnsi="Arial" w:cs="Arial"/>
              </w:rPr>
            </w:pPr>
            <w:r>
              <w:rPr>
                <w:rFonts w:ascii="Arial" w:hAnsi="Arial" w:cs="Arial"/>
              </w:rPr>
              <w:t>D 2.1.</w:t>
            </w:r>
            <w:r w:rsidRPr="00E80476">
              <w:rPr>
                <w:rFonts w:ascii="Arial" w:hAnsi="Arial" w:cs="Arial"/>
              </w:rPr>
              <w:t>B</w:t>
            </w:r>
          </w:p>
        </w:tc>
        <w:tc>
          <w:tcPr>
            <w:tcW w:w="2838" w:type="dxa"/>
            <w:shd w:val="clear" w:color="auto" w:fill="FFFFFF" w:themeFill="background1"/>
          </w:tcPr>
          <w:p w14:paraId="63ED4AB3" w14:textId="77777777" w:rsidR="004F329C" w:rsidRPr="00E80476" w:rsidRDefault="004F329C" w:rsidP="00582C22">
            <w:pPr>
              <w:pStyle w:val="61TabText"/>
              <w:spacing w:line="240" w:lineRule="auto"/>
              <w:rPr>
                <w:rFonts w:ascii="Arial" w:hAnsi="Arial" w:cs="Arial"/>
              </w:rPr>
            </w:pPr>
            <w:r w:rsidRPr="00E80476">
              <w:rPr>
                <w:rFonts w:ascii="Arial" w:hAnsi="Arial" w:cs="Arial"/>
              </w:rPr>
              <w:t>... Merkmale unterschiedlicher Sprachebenen unterscheiden und situationsgerecht einsetzen</w:t>
            </w:r>
            <w:r>
              <w:rPr>
                <w:rFonts w:ascii="Arial" w:hAnsi="Arial" w:cs="Arial"/>
              </w:rPr>
              <w:t>.</w:t>
            </w:r>
          </w:p>
        </w:tc>
        <w:tc>
          <w:tcPr>
            <w:tcW w:w="2567" w:type="dxa"/>
            <w:gridSpan w:val="2"/>
            <w:shd w:val="clear" w:color="auto" w:fill="FFFFFF" w:themeFill="background1"/>
          </w:tcPr>
          <w:p w14:paraId="2157B1A3" w14:textId="77777777" w:rsidR="004F329C" w:rsidRPr="00E80476" w:rsidRDefault="004F329C" w:rsidP="00582C22">
            <w:pPr>
              <w:pStyle w:val="61TabText"/>
              <w:spacing w:line="240" w:lineRule="auto"/>
              <w:rPr>
                <w:rFonts w:ascii="Arial" w:hAnsi="Arial" w:cs="Arial"/>
              </w:rPr>
            </w:pPr>
            <w:r w:rsidRPr="00E80476">
              <w:rPr>
                <w:rFonts w:ascii="Arial" w:hAnsi="Arial" w:cs="Arial"/>
              </w:rPr>
              <w:t>Schriftsprache;</w:t>
            </w:r>
          </w:p>
          <w:p w14:paraId="3C467050" w14:textId="77777777" w:rsidR="004F329C" w:rsidRPr="00E80476" w:rsidRDefault="004F329C" w:rsidP="00582C22">
            <w:pPr>
              <w:pStyle w:val="61TabText"/>
              <w:spacing w:line="240" w:lineRule="auto"/>
              <w:rPr>
                <w:rFonts w:ascii="Arial" w:hAnsi="Arial" w:cs="Arial"/>
              </w:rPr>
            </w:pPr>
            <w:r w:rsidRPr="00E80476">
              <w:rPr>
                <w:rFonts w:ascii="Arial" w:hAnsi="Arial" w:cs="Arial"/>
              </w:rPr>
              <w:t>Umgangssprache;</w:t>
            </w:r>
          </w:p>
          <w:p w14:paraId="754F8C71" w14:textId="77777777" w:rsidR="004F329C" w:rsidRPr="00E80476" w:rsidRDefault="004F329C" w:rsidP="00582C22">
            <w:pPr>
              <w:pStyle w:val="61TabText"/>
              <w:spacing w:line="240" w:lineRule="auto"/>
              <w:rPr>
                <w:rFonts w:ascii="Arial" w:hAnsi="Arial" w:cs="Arial"/>
              </w:rPr>
            </w:pPr>
            <w:r w:rsidRPr="00E80476">
              <w:rPr>
                <w:rFonts w:ascii="Arial" w:hAnsi="Arial" w:cs="Arial"/>
              </w:rPr>
              <w:t>Dialekt;</w:t>
            </w:r>
          </w:p>
          <w:p w14:paraId="07CBD406" w14:textId="77777777" w:rsidR="004F329C" w:rsidRPr="00E80476" w:rsidRDefault="004F329C" w:rsidP="00582C22">
            <w:pPr>
              <w:pStyle w:val="61TabText"/>
              <w:spacing w:line="240" w:lineRule="auto"/>
              <w:rPr>
                <w:rFonts w:ascii="Arial" w:hAnsi="Arial" w:cs="Arial"/>
              </w:rPr>
            </w:pPr>
            <w:r w:rsidRPr="00E80476">
              <w:rPr>
                <w:rFonts w:ascii="Arial" w:hAnsi="Arial" w:cs="Arial"/>
              </w:rPr>
              <w:t>Soziolekte</w:t>
            </w:r>
          </w:p>
        </w:tc>
        <w:tc>
          <w:tcPr>
            <w:tcW w:w="3465" w:type="dxa"/>
            <w:shd w:val="clear" w:color="auto" w:fill="FFFFFF" w:themeFill="background1"/>
          </w:tcPr>
          <w:p w14:paraId="31919F28" w14:textId="77777777" w:rsidR="004F329C" w:rsidRPr="00E80476" w:rsidRDefault="004F329C" w:rsidP="00582C22">
            <w:pPr>
              <w:pStyle w:val="09Abstand"/>
              <w:spacing w:line="240" w:lineRule="auto"/>
              <w:ind w:left="34"/>
              <w:rPr>
                <w:rFonts w:ascii="Arial" w:hAnsi="Arial" w:cs="Arial"/>
              </w:rPr>
            </w:pPr>
            <w:r w:rsidRPr="00E80476">
              <w:rPr>
                <w:rFonts w:ascii="Arial" w:hAnsi="Arial" w:cs="Arial"/>
              </w:rPr>
              <w:t>Beispiele aus allen Lebensbereichen heranziehen</w:t>
            </w:r>
          </w:p>
        </w:tc>
      </w:tr>
      <w:tr w:rsidR="004F329C" w:rsidRPr="00E80476" w14:paraId="73C83663"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4866A398" w14:textId="77777777" w:rsidR="004F329C" w:rsidRPr="00E80476" w:rsidRDefault="004F329C" w:rsidP="00582C22">
            <w:pPr>
              <w:pStyle w:val="61TabText"/>
              <w:spacing w:line="240" w:lineRule="auto"/>
              <w:rPr>
                <w:rFonts w:ascii="Arial" w:hAnsi="Arial" w:cs="Arial"/>
              </w:rPr>
            </w:pPr>
            <w:r>
              <w:rPr>
                <w:rFonts w:ascii="Arial" w:hAnsi="Arial" w:cs="Arial"/>
              </w:rPr>
              <w:t>D 2.2.</w:t>
            </w:r>
            <w:r w:rsidRPr="00E80476">
              <w:rPr>
                <w:rFonts w:ascii="Arial" w:hAnsi="Arial" w:cs="Arial"/>
              </w:rPr>
              <w:t>B</w:t>
            </w:r>
          </w:p>
        </w:tc>
        <w:tc>
          <w:tcPr>
            <w:tcW w:w="2838" w:type="dxa"/>
            <w:shd w:val="clear" w:color="auto" w:fill="FFFFFF" w:themeFill="background1"/>
          </w:tcPr>
          <w:p w14:paraId="249ED3F0" w14:textId="77777777" w:rsidR="004F329C" w:rsidRPr="00E80476" w:rsidRDefault="004F329C" w:rsidP="00582C22">
            <w:pPr>
              <w:pStyle w:val="61TabText"/>
              <w:spacing w:line="240" w:lineRule="auto"/>
              <w:rPr>
                <w:rFonts w:ascii="Arial" w:hAnsi="Arial" w:cs="Arial"/>
              </w:rPr>
            </w:pPr>
            <w:r w:rsidRPr="00E80476">
              <w:rPr>
                <w:rFonts w:ascii="Arial" w:hAnsi="Arial" w:cs="Arial"/>
              </w:rPr>
              <w:t>... sprachsensibel formulieren</w:t>
            </w:r>
            <w:r>
              <w:rPr>
                <w:rFonts w:ascii="Arial" w:hAnsi="Arial" w:cs="Arial"/>
              </w:rPr>
              <w:t>.</w:t>
            </w:r>
          </w:p>
        </w:tc>
        <w:tc>
          <w:tcPr>
            <w:tcW w:w="2567" w:type="dxa"/>
            <w:gridSpan w:val="2"/>
            <w:shd w:val="clear" w:color="auto" w:fill="FFFFFF" w:themeFill="background1"/>
          </w:tcPr>
          <w:p w14:paraId="7C35703B" w14:textId="77777777" w:rsidR="004F329C" w:rsidRPr="00E80476" w:rsidRDefault="004F329C" w:rsidP="00582C22">
            <w:pPr>
              <w:pStyle w:val="61TabText"/>
              <w:spacing w:line="240" w:lineRule="auto"/>
              <w:rPr>
                <w:rFonts w:ascii="Arial" w:hAnsi="Arial" w:cs="Arial"/>
              </w:rPr>
            </w:pPr>
            <w:r w:rsidRPr="00E80476">
              <w:rPr>
                <w:rFonts w:ascii="Arial" w:hAnsi="Arial" w:cs="Arial"/>
              </w:rPr>
              <w:t>gendergerechte und minderheitengerechte Formulierungen;</w:t>
            </w:r>
          </w:p>
        </w:tc>
        <w:tc>
          <w:tcPr>
            <w:tcW w:w="3465" w:type="dxa"/>
            <w:shd w:val="clear" w:color="auto" w:fill="FFFFFF" w:themeFill="background1"/>
          </w:tcPr>
          <w:p w14:paraId="291F83AB" w14:textId="77777777" w:rsidR="004F329C" w:rsidRPr="00E80476" w:rsidRDefault="004F329C" w:rsidP="00582C22">
            <w:pPr>
              <w:pStyle w:val="61TabText"/>
              <w:spacing w:line="240" w:lineRule="auto"/>
              <w:rPr>
                <w:rFonts w:ascii="Arial" w:hAnsi="Arial" w:cs="Arial"/>
              </w:rPr>
            </w:pPr>
            <w:r w:rsidRPr="00E80476">
              <w:rPr>
                <w:rFonts w:ascii="Arial" w:hAnsi="Arial" w:cs="Arial"/>
              </w:rPr>
              <w:t>betrifft alle schulischen Lebensbereiche</w:t>
            </w:r>
            <w:r>
              <w:rPr>
                <w:rFonts w:ascii="Arial" w:hAnsi="Arial" w:cs="Arial"/>
              </w:rPr>
              <w:t>;</w:t>
            </w:r>
          </w:p>
          <w:p w14:paraId="390AF0E4" w14:textId="77777777" w:rsidR="004F329C" w:rsidRPr="00E80476" w:rsidRDefault="004F329C" w:rsidP="00582C22">
            <w:pPr>
              <w:pStyle w:val="61TabText"/>
              <w:spacing w:line="240" w:lineRule="auto"/>
              <w:rPr>
                <w:rFonts w:ascii="Arial" w:hAnsi="Arial" w:cs="Arial"/>
              </w:rPr>
            </w:pPr>
            <w:r>
              <w:rPr>
                <w:rFonts w:ascii="Arial" w:hAnsi="Arial" w:cs="Arial"/>
              </w:rPr>
              <w:t>die Wahrnehmung der Lernenden schärfen</w:t>
            </w:r>
          </w:p>
        </w:tc>
      </w:tr>
      <w:tr w:rsidR="004F329C" w:rsidRPr="00E80476" w14:paraId="708DA007"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62DB72D1" w14:textId="77777777" w:rsidR="004F329C" w:rsidRPr="00E80476" w:rsidRDefault="004F329C" w:rsidP="00582C22">
            <w:pPr>
              <w:pStyle w:val="61TabText"/>
              <w:spacing w:line="240" w:lineRule="auto"/>
              <w:rPr>
                <w:rFonts w:ascii="Arial" w:hAnsi="Arial" w:cs="Arial"/>
              </w:rPr>
            </w:pPr>
            <w:r>
              <w:rPr>
                <w:rFonts w:ascii="Arial" w:hAnsi="Arial" w:cs="Arial"/>
              </w:rPr>
              <w:t>D 2.3.</w:t>
            </w:r>
            <w:r w:rsidRPr="00E80476">
              <w:rPr>
                <w:rFonts w:ascii="Arial" w:hAnsi="Arial" w:cs="Arial"/>
              </w:rPr>
              <w:t>C</w:t>
            </w:r>
          </w:p>
        </w:tc>
        <w:tc>
          <w:tcPr>
            <w:tcW w:w="2838" w:type="dxa"/>
            <w:shd w:val="clear" w:color="auto" w:fill="FFFFFF" w:themeFill="background1"/>
          </w:tcPr>
          <w:p w14:paraId="17D0A9B3" w14:textId="77777777" w:rsidR="004F329C" w:rsidRPr="00E80476" w:rsidRDefault="004F329C" w:rsidP="00582C22">
            <w:pPr>
              <w:pStyle w:val="61TabText"/>
              <w:spacing w:line="240" w:lineRule="auto"/>
              <w:rPr>
                <w:rFonts w:ascii="Arial" w:hAnsi="Arial" w:cs="Arial"/>
              </w:rPr>
            </w:pPr>
            <w:r w:rsidRPr="00E80476">
              <w:rPr>
                <w:rFonts w:ascii="Arial" w:hAnsi="Arial" w:cs="Arial"/>
              </w:rPr>
              <w:t>... sachgerecht argumentieren</w:t>
            </w:r>
            <w:r>
              <w:rPr>
                <w:rFonts w:ascii="Arial" w:hAnsi="Arial" w:cs="Arial"/>
              </w:rPr>
              <w:t>.</w:t>
            </w:r>
          </w:p>
        </w:tc>
        <w:tc>
          <w:tcPr>
            <w:tcW w:w="2567" w:type="dxa"/>
            <w:gridSpan w:val="2"/>
            <w:shd w:val="clear" w:color="auto" w:fill="FFFFFF" w:themeFill="background1"/>
          </w:tcPr>
          <w:p w14:paraId="3B0AEF7A" w14:textId="77777777" w:rsidR="004F329C" w:rsidRPr="00E80476" w:rsidRDefault="004F329C" w:rsidP="00582C22">
            <w:pPr>
              <w:pStyle w:val="61TabText"/>
              <w:spacing w:line="240" w:lineRule="auto"/>
              <w:rPr>
                <w:rFonts w:ascii="Arial" w:hAnsi="Arial" w:cs="Arial"/>
              </w:rPr>
            </w:pPr>
            <w:r w:rsidRPr="00E80476">
              <w:rPr>
                <w:rFonts w:ascii="Arial" w:hAnsi="Arial" w:cs="Arial"/>
              </w:rPr>
              <w:t>Rede;</w:t>
            </w:r>
          </w:p>
          <w:p w14:paraId="2D91DEAF" w14:textId="77777777" w:rsidR="004F329C" w:rsidRPr="00E80476" w:rsidRDefault="004F329C" w:rsidP="00582C22">
            <w:pPr>
              <w:pStyle w:val="61TabText"/>
              <w:spacing w:line="240" w:lineRule="auto"/>
              <w:rPr>
                <w:rFonts w:ascii="Arial" w:hAnsi="Arial" w:cs="Arial"/>
              </w:rPr>
            </w:pPr>
            <w:r w:rsidRPr="00E80476">
              <w:rPr>
                <w:rFonts w:ascii="Arial" w:hAnsi="Arial" w:cs="Arial"/>
              </w:rPr>
              <w:t>Statement;</w:t>
            </w:r>
          </w:p>
          <w:p w14:paraId="50189E5D" w14:textId="77777777" w:rsidR="004F329C" w:rsidRPr="00E80476" w:rsidRDefault="004F329C" w:rsidP="00582C22">
            <w:pPr>
              <w:pStyle w:val="61TabText"/>
              <w:spacing w:line="240" w:lineRule="auto"/>
              <w:rPr>
                <w:rFonts w:ascii="Arial" w:hAnsi="Arial" w:cs="Arial"/>
              </w:rPr>
            </w:pPr>
            <w:r w:rsidRPr="00E80476">
              <w:rPr>
                <w:rFonts w:ascii="Arial" w:hAnsi="Arial" w:cs="Arial"/>
              </w:rPr>
              <w:t>Gespräch;</w:t>
            </w:r>
          </w:p>
          <w:p w14:paraId="5B8037DD" w14:textId="77777777" w:rsidR="004F329C" w:rsidRPr="00E80476" w:rsidRDefault="004F329C" w:rsidP="00582C22">
            <w:pPr>
              <w:pStyle w:val="61TabText"/>
              <w:spacing w:line="240" w:lineRule="auto"/>
              <w:rPr>
                <w:rFonts w:ascii="Arial" w:hAnsi="Arial" w:cs="Arial"/>
              </w:rPr>
            </w:pPr>
            <w:r w:rsidRPr="00E80476">
              <w:rPr>
                <w:rFonts w:ascii="Arial" w:hAnsi="Arial" w:cs="Arial"/>
              </w:rPr>
              <w:t>Diskussion</w:t>
            </w:r>
          </w:p>
        </w:tc>
        <w:tc>
          <w:tcPr>
            <w:tcW w:w="3465" w:type="dxa"/>
            <w:shd w:val="clear" w:color="auto" w:fill="FFFFFF" w:themeFill="background1"/>
          </w:tcPr>
          <w:p w14:paraId="60EC1092" w14:textId="77777777" w:rsidR="004F329C" w:rsidRPr="00E80476" w:rsidRDefault="004F329C" w:rsidP="00582C22">
            <w:pPr>
              <w:pStyle w:val="61TabText"/>
              <w:spacing w:line="240" w:lineRule="auto"/>
              <w:rPr>
                <w:rFonts w:ascii="Arial" w:hAnsi="Arial" w:cs="Arial"/>
              </w:rPr>
            </w:pPr>
            <w:r w:rsidRPr="00E80476">
              <w:rPr>
                <w:rFonts w:ascii="Arial" w:hAnsi="Arial" w:cs="Arial"/>
              </w:rPr>
              <w:t>Vorbringen und Verteidigen eines bestimmten Standpunktes;</w:t>
            </w:r>
          </w:p>
          <w:p w14:paraId="5B449178" w14:textId="77777777" w:rsidR="004F329C" w:rsidRPr="00E80476" w:rsidRDefault="004F329C" w:rsidP="00582C22">
            <w:pPr>
              <w:pStyle w:val="09Abstand"/>
              <w:spacing w:line="240" w:lineRule="auto"/>
              <w:ind w:left="34"/>
              <w:rPr>
                <w:rFonts w:ascii="Arial" w:hAnsi="Arial" w:cs="Arial"/>
              </w:rPr>
            </w:pPr>
            <w:r w:rsidRPr="00E80476">
              <w:rPr>
                <w:rFonts w:ascii="Arial" w:hAnsi="Arial" w:cs="Arial"/>
              </w:rPr>
              <w:t>Festlegen von Gesprächsregeln</w:t>
            </w:r>
            <w:r>
              <w:rPr>
                <w:rFonts w:ascii="Arial" w:hAnsi="Arial" w:cs="Arial"/>
              </w:rPr>
              <w:t>;</w:t>
            </w:r>
            <w:r w:rsidRPr="00E80476">
              <w:rPr>
                <w:rFonts w:ascii="Arial" w:hAnsi="Arial" w:cs="Arial"/>
              </w:rPr>
              <w:t xml:space="preserve"> konstruktives Erörtern und Diskutieren;</w:t>
            </w:r>
          </w:p>
        </w:tc>
      </w:tr>
      <w:tr w:rsidR="004F329C" w:rsidRPr="00E80476" w14:paraId="58E2350B"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04411AEB" w14:textId="77777777" w:rsidR="004F329C" w:rsidRPr="00E80476" w:rsidRDefault="004F329C" w:rsidP="00582C22">
            <w:pPr>
              <w:pStyle w:val="61TabText"/>
              <w:spacing w:line="240" w:lineRule="auto"/>
              <w:rPr>
                <w:rFonts w:ascii="Arial" w:hAnsi="Arial" w:cs="Arial"/>
              </w:rPr>
            </w:pPr>
            <w:r>
              <w:rPr>
                <w:rFonts w:ascii="Arial" w:hAnsi="Arial" w:cs="Arial"/>
              </w:rPr>
              <w:t>D 2.3.</w:t>
            </w:r>
            <w:r w:rsidRPr="00E80476">
              <w:rPr>
                <w:rFonts w:ascii="Arial" w:hAnsi="Arial" w:cs="Arial"/>
              </w:rPr>
              <w:t>B</w:t>
            </w:r>
          </w:p>
        </w:tc>
        <w:tc>
          <w:tcPr>
            <w:tcW w:w="2838" w:type="dxa"/>
            <w:shd w:val="clear" w:color="auto" w:fill="FFFFFF" w:themeFill="background1"/>
          </w:tcPr>
          <w:p w14:paraId="50B24BEA" w14:textId="77777777" w:rsidR="004F329C" w:rsidRPr="00E80476" w:rsidRDefault="004F329C" w:rsidP="00582C22">
            <w:pPr>
              <w:pStyle w:val="61TabText"/>
              <w:spacing w:line="240" w:lineRule="auto"/>
              <w:rPr>
                <w:rFonts w:ascii="Arial" w:hAnsi="Arial" w:cs="Arial"/>
              </w:rPr>
            </w:pPr>
            <w:r w:rsidRPr="00E80476">
              <w:rPr>
                <w:rFonts w:ascii="Arial" w:hAnsi="Arial" w:cs="Arial"/>
              </w:rPr>
              <w:t>... zielgerichtet appellieren</w:t>
            </w:r>
            <w:r>
              <w:rPr>
                <w:rFonts w:ascii="Arial" w:hAnsi="Arial" w:cs="Arial"/>
              </w:rPr>
              <w:t>.</w:t>
            </w:r>
          </w:p>
        </w:tc>
        <w:tc>
          <w:tcPr>
            <w:tcW w:w="2567" w:type="dxa"/>
            <w:gridSpan w:val="2"/>
            <w:shd w:val="clear" w:color="auto" w:fill="FFFFFF" w:themeFill="background1"/>
          </w:tcPr>
          <w:p w14:paraId="63171FBB" w14:textId="77777777" w:rsidR="004F329C" w:rsidRPr="00E80476" w:rsidRDefault="004F329C" w:rsidP="00582C22">
            <w:pPr>
              <w:pStyle w:val="61TabText"/>
              <w:spacing w:line="240" w:lineRule="auto"/>
              <w:rPr>
                <w:rFonts w:ascii="Arial" w:hAnsi="Arial" w:cs="Arial"/>
              </w:rPr>
            </w:pPr>
            <w:r w:rsidRPr="00E80476">
              <w:rPr>
                <w:rFonts w:ascii="Arial" w:hAnsi="Arial" w:cs="Arial"/>
              </w:rPr>
              <w:t>Zielgruppenorientierung;</w:t>
            </w:r>
          </w:p>
          <w:p w14:paraId="09292CF7" w14:textId="77777777" w:rsidR="004F329C" w:rsidRPr="00E80476" w:rsidRDefault="004F329C" w:rsidP="00582C22">
            <w:pPr>
              <w:pStyle w:val="61TabText"/>
              <w:spacing w:line="240" w:lineRule="auto"/>
              <w:rPr>
                <w:rFonts w:ascii="Arial" w:hAnsi="Arial" w:cs="Arial"/>
              </w:rPr>
            </w:pPr>
            <w:r w:rsidRPr="00E80476">
              <w:rPr>
                <w:rFonts w:ascii="Arial" w:hAnsi="Arial" w:cs="Arial"/>
              </w:rPr>
              <w:t>Kundinnen- und Kundenorientierung</w:t>
            </w:r>
          </w:p>
        </w:tc>
        <w:tc>
          <w:tcPr>
            <w:tcW w:w="3465" w:type="dxa"/>
            <w:shd w:val="clear" w:color="auto" w:fill="FFFFFF" w:themeFill="background1"/>
          </w:tcPr>
          <w:p w14:paraId="0BAEC604"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Produktveredelung, Direktvermarktung und Dienstleistungen</w:t>
            </w:r>
            <w:r>
              <w:rPr>
                <w:rFonts w:ascii="Arial" w:hAnsi="Arial" w:cs="Arial"/>
              </w:rPr>
              <w:t>;</w:t>
            </w:r>
          </w:p>
          <w:p w14:paraId="4AEF4977" w14:textId="77777777" w:rsidR="004F329C" w:rsidRPr="00E80476" w:rsidRDefault="004F329C" w:rsidP="00582C22">
            <w:pPr>
              <w:pStyle w:val="61TabText"/>
              <w:spacing w:line="240" w:lineRule="auto"/>
              <w:rPr>
                <w:rFonts w:ascii="Arial" w:hAnsi="Arial" w:cs="Arial"/>
              </w:rPr>
            </w:pPr>
            <w:r w:rsidRPr="00E80476">
              <w:rPr>
                <w:rFonts w:ascii="Arial" w:hAnsi="Arial" w:cs="Arial"/>
              </w:rPr>
              <w:t>Verkaufsgespräch, Produkt- und Projektpräsentation</w:t>
            </w:r>
          </w:p>
        </w:tc>
      </w:tr>
      <w:tr w:rsidR="004F329C" w:rsidRPr="00E80476" w14:paraId="45007B1B"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7919C687" w14:textId="77777777" w:rsidR="004F329C" w:rsidRPr="00E80476" w:rsidRDefault="004F329C" w:rsidP="00582C22">
            <w:pPr>
              <w:pStyle w:val="61TabText"/>
              <w:spacing w:line="240" w:lineRule="auto"/>
              <w:rPr>
                <w:rFonts w:ascii="Arial" w:hAnsi="Arial" w:cs="Arial"/>
              </w:rPr>
            </w:pPr>
            <w:r>
              <w:rPr>
                <w:rFonts w:ascii="Arial" w:hAnsi="Arial" w:cs="Arial"/>
              </w:rPr>
              <w:t>D 2.4.</w:t>
            </w:r>
            <w:r w:rsidRPr="00E80476">
              <w:rPr>
                <w:rFonts w:ascii="Arial" w:hAnsi="Arial" w:cs="Arial"/>
              </w:rPr>
              <w:t>B</w:t>
            </w:r>
          </w:p>
        </w:tc>
        <w:tc>
          <w:tcPr>
            <w:tcW w:w="2838" w:type="dxa"/>
            <w:shd w:val="clear" w:color="auto" w:fill="FFFFFF" w:themeFill="background1"/>
          </w:tcPr>
          <w:p w14:paraId="6CE21995" w14:textId="77777777" w:rsidR="004F329C" w:rsidRPr="00E80476" w:rsidRDefault="004F329C" w:rsidP="00582C22">
            <w:pPr>
              <w:pStyle w:val="61TabText"/>
              <w:spacing w:line="240" w:lineRule="auto"/>
              <w:rPr>
                <w:rFonts w:ascii="Arial" w:hAnsi="Arial" w:cs="Arial"/>
              </w:rPr>
            </w:pPr>
            <w:r w:rsidRPr="00E80476">
              <w:rPr>
                <w:rFonts w:ascii="Arial" w:hAnsi="Arial" w:cs="Arial"/>
              </w:rPr>
              <w:t>... nonverbale Ausd</w:t>
            </w:r>
            <w:r>
              <w:rPr>
                <w:rFonts w:ascii="Arial" w:hAnsi="Arial" w:cs="Arial"/>
              </w:rPr>
              <w:t>rucksmittel angemessen einsetzen und reflektieren.</w:t>
            </w:r>
          </w:p>
        </w:tc>
        <w:tc>
          <w:tcPr>
            <w:tcW w:w="2567" w:type="dxa"/>
            <w:gridSpan w:val="2"/>
            <w:shd w:val="clear" w:color="auto" w:fill="FFFFFF" w:themeFill="background1"/>
          </w:tcPr>
          <w:p w14:paraId="38FC62BD" w14:textId="77777777" w:rsidR="004F329C" w:rsidRPr="00E80476" w:rsidRDefault="004F329C" w:rsidP="00582C22">
            <w:pPr>
              <w:pStyle w:val="61TabText"/>
              <w:spacing w:line="240" w:lineRule="auto"/>
              <w:rPr>
                <w:rFonts w:ascii="Arial" w:hAnsi="Arial" w:cs="Arial"/>
              </w:rPr>
            </w:pPr>
            <w:r w:rsidRPr="00E80476">
              <w:rPr>
                <w:rFonts w:ascii="Arial" w:hAnsi="Arial" w:cs="Arial"/>
              </w:rPr>
              <w:t>Blickkontakt, Körperhaltung usw.</w:t>
            </w:r>
          </w:p>
        </w:tc>
        <w:tc>
          <w:tcPr>
            <w:tcW w:w="3465" w:type="dxa"/>
            <w:shd w:val="clear" w:color="auto" w:fill="FFFFFF" w:themeFill="background1"/>
          </w:tcPr>
          <w:p w14:paraId="4564BF02" w14:textId="77777777" w:rsidR="004F329C" w:rsidRPr="00E80476" w:rsidRDefault="004F329C" w:rsidP="00582C22">
            <w:pPr>
              <w:pStyle w:val="09Abstand"/>
              <w:spacing w:line="240" w:lineRule="auto"/>
              <w:ind w:left="34"/>
              <w:rPr>
                <w:rFonts w:ascii="Arial" w:hAnsi="Arial" w:cs="Arial"/>
              </w:rPr>
            </w:pPr>
          </w:p>
        </w:tc>
      </w:tr>
      <w:tr w:rsidR="004F329C" w:rsidRPr="00E80476" w14:paraId="181DD725"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3E7F8A4F" w14:textId="77777777" w:rsidR="004F329C" w:rsidRPr="00E80476" w:rsidRDefault="004F329C" w:rsidP="00582C22">
            <w:pPr>
              <w:pStyle w:val="61TabText"/>
              <w:spacing w:line="240" w:lineRule="auto"/>
              <w:rPr>
                <w:rFonts w:ascii="Arial" w:hAnsi="Arial" w:cs="Arial"/>
              </w:rPr>
            </w:pPr>
            <w:r>
              <w:rPr>
                <w:rFonts w:ascii="Arial" w:hAnsi="Arial" w:cs="Arial"/>
              </w:rPr>
              <w:t>D 2.5.</w:t>
            </w:r>
            <w:r w:rsidRPr="00E80476">
              <w:rPr>
                <w:rFonts w:ascii="Arial" w:hAnsi="Arial" w:cs="Arial"/>
              </w:rPr>
              <w:t>C</w:t>
            </w:r>
          </w:p>
        </w:tc>
        <w:tc>
          <w:tcPr>
            <w:tcW w:w="2838" w:type="dxa"/>
            <w:shd w:val="clear" w:color="auto" w:fill="FFFFFF" w:themeFill="background1"/>
          </w:tcPr>
          <w:p w14:paraId="3DE9C7D3" w14:textId="77777777" w:rsidR="004F329C" w:rsidRPr="00E80476" w:rsidRDefault="004F329C" w:rsidP="00582C22">
            <w:pPr>
              <w:pStyle w:val="61TabText"/>
              <w:spacing w:line="240" w:lineRule="auto"/>
              <w:rPr>
                <w:rFonts w:ascii="Arial" w:hAnsi="Arial" w:cs="Arial"/>
              </w:rPr>
            </w:pPr>
            <w:r w:rsidRPr="00E80476">
              <w:rPr>
                <w:rFonts w:ascii="Arial" w:hAnsi="Arial" w:cs="Arial"/>
              </w:rPr>
              <w:t>... Feedback geben</w:t>
            </w:r>
            <w:r>
              <w:rPr>
                <w:rFonts w:ascii="Arial" w:hAnsi="Arial" w:cs="Arial"/>
              </w:rPr>
              <w:t>.</w:t>
            </w:r>
          </w:p>
        </w:tc>
        <w:tc>
          <w:tcPr>
            <w:tcW w:w="2567" w:type="dxa"/>
            <w:gridSpan w:val="2"/>
            <w:shd w:val="clear" w:color="auto" w:fill="FFFFFF" w:themeFill="background1"/>
          </w:tcPr>
          <w:p w14:paraId="4CA3BC4C" w14:textId="77777777" w:rsidR="004F329C" w:rsidRPr="00E80476" w:rsidRDefault="004F329C" w:rsidP="00582C22">
            <w:pPr>
              <w:pStyle w:val="61TabText"/>
              <w:spacing w:line="240" w:lineRule="auto"/>
              <w:rPr>
                <w:rFonts w:ascii="Arial" w:hAnsi="Arial" w:cs="Arial"/>
              </w:rPr>
            </w:pPr>
            <w:r>
              <w:rPr>
                <w:rFonts w:ascii="Arial" w:hAnsi="Arial" w:cs="Arial"/>
              </w:rPr>
              <w:t>ausgehandelte Regeln einhalten;</w:t>
            </w:r>
            <w:r w:rsidRPr="00E80476">
              <w:rPr>
                <w:rFonts w:ascii="Arial" w:hAnsi="Arial" w:cs="Arial"/>
              </w:rPr>
              <w:t xml:space="preserve"> Reflexion;</w:t>
            </w:r>
          </w:p>
          <w:p w14:paraId="407B96DC" w14:textId="77777777" w:rsidR="004F329C" w:rsidRPr="00E80476" w:rsidRDefault="004F329C" w:rsidP="00582C22">
            <w:pPr>
              <w:pStyle w:val="61TabText"/>
              <w:spacing w:line="240" w:lineRule="auto"/>
              <w:rPr>
                <w:rFonts w:ascii="Arial" w:hAnsi="Arial" w:cs="Arial"/>
              </w:rPr>
            </w:pPr>
            <w:r w:rsidRPr="00E80476">
              <w:rPr>
                <w:rFonts w:ascii="Arial" w:hAnsi="Arial" w:cs="Arial"/>
              </w:rPr>
              <w:t>Selbstbild – Fremdbild</w:t>
            </w:r>
          </w:p>
        </w:tc>
        <w:tc>
          <w:tcPr>
            <w:tcW w:w="3465" w:type="dxa"/>
            <w:shd w:val="clear" w:color="auto" w:fill="FFFFFF" w:themeFill="background1"/>
          </w:tcPr>
          <w:p w14:paraId="60575B4C" w14:textId="77777777" w:rsidR="004F329C" w:rsidRDefault="004F329C" w:rsidP="00582C22">
            <w:pPr>
              <w:pStyle w:val="09Abstand"/>
              <w:spacing w:line="240" w:lineRule="auto"/>
              <w:ind w:left="34"/>
              <w:rPr>
                <w:rFonts w:ascii="Arial" w:hAnsi="Arial" w:cs="Arial"/>
              </w:rPr>
            </w:pPr>
            <w:r w:rsidRPr="00E80476">
              <w:rPr>
                <w:rFonts w:ascii="Arial" w:hAnsi="Arial" w:cs="Arial"/>
              </w:rPr>
              <w:t>konstruktive Rückmeldung geben</w:t>
            </w:r>
          </w:p>
          <w:p w14:paraId="12566999" w14:textId="77777777" w:rsidR="004F329C" w:rsidRPr="00E80476" w:rsidRDefault="004F329C" w:rsidP="00582C22">
            <w:pPr>
              <w:pStyle w:val="09Abstand"/>
              <w:spacing w:line="240" w:lineRule="auto"/>
              <w:ind w:left="34"/>
              <w:rPr>
                <w:rFonts w:ascii="Arial" w:hAnsi="Arial" w:cs="Arial"/>
              </w:rPr>
            </w:pPr>
            <w:r>
              <w:rPr>
                <w:rFonts w:ascii="Arial" w:hAnsi="Arial" w:cs="Arial"/>
              </w:rPr>
              <w:t>Ich-Botschaften anwenden</w:t>
            </w:r>
          </w:p>
        </w:tc>
      </w:tr>
      <w:tr w:rsidR="004F329C" w:rsidRPr="00E80476" w14:paraId="76A4EBA2"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4BD361A2" w14:textId="77777777" w:rsidR="004F329C" w:rsidRPr="00E80476" w:rsidRDefault="004F329C" w:rsidP="00582C22">
            <w:pPr>
              <w:pStyle w:val="61TabText"/>
              <w:spacing w:line="240" w:lineRule="auto"/>
              <w:rPr>
                <w:rFonts w:ascii="Arial" w:hAnsi="Arial" w:cs="Arial"/>
              </w:rPr>
            </w:pPr>
            <w:r>
              <w:rPr>
                <w:rFonts w:ascii="Arial" w:hAnsi="Arial" w:cs="Arial"/>
              </w:rPr>
              <w:t>D 2.6.</w:t>
            </w:r>
            <w:r w:rsidRPr="00E80476">
              <w:rPr>
                <w:rFonts w:ascii="Arial" w:hAnsi="Arial" w:cs="Arial"/>
              </w:rPr>
              <w:t>C</w:t>
            </w:r>
          </w:p>
        </w:tc>
        <w:tc>
          <w:tcPr>
            <w:tcW w:w="2838" w:type="dxa"/>
            <w:shd w:val="clear" w:color="auto" w:fill="FFFFFF" w:themeFill="background1"/>
          </w:tcPr>
          <w:p w14:paraId="075570BA" w14:textId="77777777" w:rsidR="004F329C" w:rsidRPr="00E80476" w:rsidRDefault="004F329C" w:rsidP="00582C22">
            <w:pPr>
              <w:pStyle w:val="61TabText"/>
              <w:spacing w:line="240" w:lineRule="auto"/>
              <w:rPr>
                <w:rFonts w:ascii="Arial" w:hAnsi="Arial" w:cs="Arial"/>
              </w:rPr>
            </w:pPr>
            <w:r w:rsidRPr="00E80476">
              <w:rPr>
                <w:rFonts w:ascii="Arial" w:hAnsi="Arial" w:cs="Arial"/>
              </w:rPr>
              <w:t>... passende Gesprächsformen in privaten und beruflichen Situationen anwenden</w:t>
            </w:r>
            <w:r>
              <w:rPr>
                <w:rFonts w:ascii="Arial" w:hAnsi="Arial" w:cs="Arial"/>
              </w:rPr>
              <w:t>.</w:t>
            </w:r>
          </w:p>
        </w:tc>
        <w:tc>
          <w:tcPr>
            <w:tcW w:w="2567" w:type="dxa"/>
            <w:gridSpan w:val="2"/>
            <w:shd w:val="clear" w:color="auto" w:fill="FFFFFF" w:themeFill="background1"/>
          </w:tcPr>
          <w:p w14:paraId="73D2401F" w14:textId="77777777" w:rsidR="004F329C" w:rsidRPr="00E80476" w:rsidRDefault="004F329C" w:rsidP="00582C22">
            <w:pPr>
              <w:pStyle w:val="61TabText"/>
              <w:spacing w:line="240" w:lineRule="auto"/>
              <w:rPr>
                <w:rFonts w:ascii="Arial" w:hAnsi="Arial" w:cs="Arial"/>
              </w:rPr>
            </w:pPr>
            <w:r w:rsidRPr="00E80476">
              <w:rPr>
                <w:rFonts w:ascii="Arial" w:hAnsi="Arial" w:cs="Arial"/>
              </w:rPr>
              <w:t>Fach-, Informations-, Bewerbungs-, Beratungs-Beschwerdegespräch, Small Talk usw.</w:t>
            </w:r>
          </w:p>
        </w:tc>
        <w:tc>
          <w:tcPr>
            <w:tcW w:w="3465" w:type="dxa"/>
            <w:shd w:val="clear" w:color="auto" w:fill="FFFFFF" w:themeFill="background1"/>
          </w:tcPr>
          <w:p w14:paraId="63F2DA13" w14:textId="77777777" w:rsidR="004F329C" w:rsidRPr="00E80476" w:rsidRDefault="004F329C" w:rsidP="00582C22">
            <w:pPr>
              <w:pStyle w:val="09Abstand"/>
              <w:spacing w:line="240" w:lineRule="auto"/>
              <w:ind w:left="34"/>
              <w:rPr>
                <w:rFonts w:ascii="Arial" w:hAnsi="Arial" w:cs="Arial"/>
              </w:rPr>
            </w:pPr>
            <w:r w:rsidRPr="00E80476">
              <w:rPr>
                <w:rFonts w:ascii="Arial" w:hAnsi="Arial" w:cs="Arial"/>
              </w:rPr>
              <w:t>Wirkungen unterschiedlicher Gesprächsformen erkennen</w:t>
            </w:r>
          </w:p>
        </w:tc>
      </w:tr>
      <w:tr w:rsidR="004F329C" w:rsidRPr="00E80476" w14:paraId="43347BC0"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2FF092CC" w14:textId="77777777" w:rsidR="004F329C" w:rsidRPr="00E80476" w:rsidRDefault="004F329C" w:rsidP="00582C22">
            <w:pPr>
              <w:pStyle w:val="61TabText"/>
              <w:spacing w:line="240" w:lineRule="auto"/>
              <w:rPr>
                <w:rFonts w:ascii="Arial" w:hAnsi="Arial" w:cs="Arial"/>
              </w:rPr>
            </w:pPr>
            <w:r>
              <w:rPr>
                <w:rFonts w:ascii="Arial" w:hAnsi="Arial" w:cs="Arial"/>
              </w:rPr>
              <w:t>D 2.7.</w:t>
            </w:r>
            <w:r w:rsidRPr="00E80476">
              <w:rPr>
                <w:rFonts w:ascii="Arial" w:hAnsi="Arial" w:cs="Arial"/>
              </w:rPr>
              <w:t>B</w:t>
            </w:r>
          </w:p>
        </w:tc>
        <w:tc>
          <w:tcPr>
            <w:tcW w:w="2838" w:type="dxa"/>
            <w:shd w:val="clear" w:color="auto" w:fill="FFFFFF" w:themeFill="background1"/>
          </w:tcPr>
          <w:p w14:paraId="3B3C7A25" w14:textId="77777777" w:rsidR="004F329C" w:rsidRPr="00E80476" w:rsidRDefault="004F329C" w:rsidP="00582C22">
            <w:pPr>
              <w:pStyle w:val="61TabText"/>
              <w:spacing w:line="240" w:lineRule="auto"/>
              <w:rPr>
                <w:rFonts w:ascii="Arial" w:hAnsi="Arial" w:cs="Arial"/>
              </w:rPr>
            </w:pPr>
            <w:r w:rsidRPr="00E80476">
              <w:rPr>
                <w:rFonts w:ascii="Arial" w:hAnsi="Arial" w:cs="Arial"/>
              </w:rPr>
              <w:t>... berufsbezogene Informationen einholen und weitergeben</w:t>
            </w:r>
            <w:r>
              <w:rPr>
                <w:rFonts w:ascii="Arial" w:hAnsi="Arial" w:cs="Arial"/>
              </w:rPr>
              <w:t>.</w:t>
            </w:r>
          </w:p>
        </w:tc>
        <w:tc>
          <w:tcPr>
            <w:tcW w:w="2567" w:type="dxa"/>
            <w:gridSpan w:val="2"/>
            <w:shd w:val="clear" w:color="auto" w:fill="FFFFFF" w:themeFill="background1"/>
          </w:tcPr>
          <w:p w14:paraId="1A26B5B6" w14:textId="77777777" w:rsidR="004F329C" w:rsidRPr="00E80476" w:rsidRDefault="004F329C" w:rsidP="00582C22">
            <w:pPr>
              <w:pStyle w:val="61TabText"/>
              <w:spacing w:line="240" w:lineRule="auto"/>
              <w:rPr>
                <w:rFonts w:ascii="Arial" w:hAnsi="Arial" w:cs="Arial"/>
              </w:rPr>
            </w:pPr>
            <w:r w:rsidRPr="00E80476">
              <w:rPr>
                <w:rFonts w:ascii="Arial" w:hAnsi="Arial" w:cs="Arial"/>
              </w:rPr>
              <w:t>mündlicher Bericht, Telefonat, Interview usw.</w:t>
            </w:r>
          </w:p>
        </w:tc>
        <w:tc>
          <w:tcPr>
            <w:tcW w:w="3465" w:type="dxa"/>
            <w:shd w:val="clear" w:color="auto" w:fill="FFFFFF" w:themeFill="background1"/>
          </w:tcPr>
          <w:p w14:paraId="5A15B98B" w14:textId="77777777" w:rsidR="004F329C" w:rsidRPr="00E80476" w:rsidRDefault="004F329C" w:rsidP="00582C22">
            <w:pPr>
              <w:pStyle w:val="61TabText"/>
              <w:spacing w:line="240" w:lineRule="auto"/>
              <w:rPr>
                <w:rFonts w:ascii="Arial" w:hAnsi="Arial" w:cs="Arial"/>
              </w:rPr>
            </w:pPr>
            <w:r w:rsidRPr="00E80476">
              <w:rPr>
                <w:rFonts w:ascii="Arial" w:hAnsi="Arial" w:cs="Arial"/>
              </w:rPr>
              <w:t>alle Fachbereiche</w:t>
            </w:r>
            <w:r>
              <w:rPr>
                <w:rFonts w:ascii="Arial" w:hAnsi="Arial" w:cs="Arial"/>
              </w:rPr>
              <w:t>;</w:t>
            </w:r>
          </w:p>
          <w:p w14:paraId="0E7BECB4" w14:textId="77777777" w:rsidR="004F329C" w:rsidRPr="00E80476" w:rsidRDefault="004F329C" w:rsidP="00582C22">
            <w:pPr>
              <w:pStyle w:val="61TabText"/>
              <w:spacing w:line="240" w:lineRule="auto"/>
              <w:rPr>
                <w:rFonts w:ascii="Arial" w:hAnsi="Arial" w:cs="Arial"/>
              </w:rPr>
            </w:pPr>
            <w:r w:rsidRPr="00E80476">
              <w:rPr>
                <w:rFonts w:ascii="Arial" w:hAnsi="Arial" w:cs="Arial"/>
              </w:rPr>
              <w:t>praxisbezogene Anwendungsbereiche nützen</w:t>
            </w:r>
          </w:p>
        </w:tc>
      </w:tr>
      <w:tr w:rsidR="004F329C" w:rsidRPr="00E80476" w14:paraId="5CE8CCFF"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4F7C3DBB" w14:textId="77777777" w:rsidR="004F329C" w:rsidRPr="00E80476" w:rsidRDefault="004F329C" w:rsidP="00582C22">
            <w:pPr>
              <w:pStyle w:val="61TabText"/>
              <w:spacing w:line="240" w:lineRule="auto"/>
              <w:rPr>
                <w:rFonts w:ascii="Arial" w:hAnsi="Arial" w:cs="Arial"/>
              </w:rPr>
            </w:pPr>
            <w:r>
              <w:rPr>
                <w:rFonts w:ascii="Arial" w:hAnsi="Arial" w:cs="Arial"/>
              </w:rPr>
              <w:t>D 2.8.</w:t>
            </w:r>
            <w:r w:rsidRPr="00E80476">
              <w:rPr>
                <w:rFonts w:ascii="Arial" w:hAnsi="Arial" w:cs="Arial"/>
              </w:rPr>
              <w:t>B</w:t>
            </w:r>
          </w:p>
        </w:tc>
        <w:tc>
          <w:tcPr>
            <w:tcW w:w="2838" w:type="dxa"/>
            <w:shd w:val="clear" w:color="auto" w:fill="FFFFFF" w:themeFill="background1"/>
          </w:tcPr>
          <w:p w14:paraId="6C5905A0" w14:textId="77777777" w:rsidR="004F329C" w:rsidRPr="00E80476" w:rsidRDefault="004F329C" w:rsidP="00582C22">
            <w:pPr>
              <w:pStyle w:val="61TabText"/>
              <w:spacing w:line="240" w:lineRule="auto"/>
              <w:rPr>
                <w:rFonts w:ascii="Arial" w:hAnsi="Arial" w:cs="Arial"/>
              </w:rPr>
            </w:pPr>
            <w:r w:rsidRPr="00E80476">
              <w:rPr>
                <w:rFonts w:ascii="Arial" w:hAnsi="Arial" w:cs="Arial"/>
              </w:rPr>
              <w:t>... Inhalte mit Medienunterstützung präsentieren</w:t>
            </w:r>
            <w:r>
              <w:rPr>
                <w:rFonts w:ascii="Arial" w:hAnsi="Arial" w:cs="Arial"/>
              </w:rPr>
              <w:t>.</w:t>
            </w:r>
          </w:p>
        </w:tc>
        <w:tc>
          <w:tcPr>
            <w:tcW w:w="2567" w:type="dxa"/>
            <w:gridSpan w:val="2"/>
            <w:shd w:val="clear" w:color="auto" w:fill="FFFFFF" w:themeFill="background1"/>
          </w:tcPr>
          <w:p w14:paraId="2E39AB09" w14:textId="77777777" w:rsidR="004F329C" w:rsidRPr="00E80476" w:rsidRDefault="004F329C" w:rsidP="00582C22">
            <w:pPr>
              <w:pStyle w:val="61TabText"/>
              <w:spacing w:line="240" w:lineRule="auto"/>
              <w:rPr>
                <w:rFonts w:ascii="Arial" w:hAnsi="Arial" w:cs="Arial"/>
              </w:rPr>
            </w:pPr>
            <w:r w:rsidRPr="00E80476">
              <w:rPr>
                <w:rFonts w:ascii="Arial" w:hAnsi="Arial" w:cs="Arial"/>
              </w:rPr>
              <w:t>grafisch aufbereitete Informationen;</w:t>
            </w:r>
          </w:p>
          <w:p w14:paraId="75633EED" w14:textId="77777777" w:rsidR="004F329C" w:rsidRPr="00E80476" w:rsidRDefault="004F329C" w:rsidP="00582C22">
            <w:pPr>
              <w:pStyle w:val="61TabText"/>
              <w:spacing w:line="240" w:lineRule="auto"/>
              <w:rPr>
                <w:rFonts w:ascii="Arial" w:hAnsi="Arial" w:cs="Arial"/>
              </w:rPr>
            </w:pPr>
            <w:r w:rsidRPr="00E80476">
              <w:rPr>
                <w:rFonts w:ascii="Arial" w:hAnsi="Arial" w:cs="Arial"/>
              </w:rPr>
              <w:t>Auswahl und sinnvoller Einsatz aller Medien</w:t>
            </w:r>
          </w:p>
        </w:tc>
        <w:tc>
          <w:tcPr>
            <w:tcW w:w="3465" w:type="dxa"/>
            <w:shd w:val="clear" w:color="auto" w:fill="FFFFFF" w:themeFill="background1"/>
          </w:tcPr>
          <w:p w14:paraId="7B71EEF3" w14:textId="77777777" w:rsidR="004F329C" w:rsidRPr="00E80476" w:rsidRDefault="004F329C" w:rsidP="00582C22">
            <w:pPr>
              <w:pStyle w:val="61TabText"/>
              <w:spacing w:line="240" w:lineRule="auto"/>
              <w:ind w:left="34"/>
              <w:rPr>
                <w:rFonts w:ascii="Arial" w:hAnsi="Arial" w:cs="Arial"/>
              </w:rPr>
            </w:pPr>
            <w:r>
              <w:rPr>
                <w:rFonts w:ascii="Arial" w:hAnsi="Arial" w:cs="Arial"/>
              </w:rPr>
              <w:t>Präsentationstechniken in inhaltlicher und technischer Hinsicht entsprechend auswählen und anwenden</w:t>
            </w:r>
          </w:p>
        </w:tc>
      </w:tr>
      <w:tr w:rsidR="004F329C" w:rsidRPr="00E80476" w14:paraId="743FAB2C"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rPr>
          <w:trHeight w:val="454"/>
        </w:trPr>
        <w:tc>
          <w:tcPr>
            <w:tcW w:w="1195" w:type="dxa"/>
            <w:shd w:val="clear" w:color="auto" w:fill="FFFFFF" w:themeFill="background1"/>
            <w:vAlign w:val="center"/>
          </w:tcPr>
          <w:p w14:paraId="6A0D420E" w14:textId="77777777" w:rsidR="004F329C" w:rsidRPr="00E80476" w:rsidRDefault="004F329C" w:rsidP="00582C22">
            <w:pPr>
              <w:pStyle w:val="61bTabTextZentriert"/>
              <w:spacing w:line="240" w:lineRule="auto"/>
              <w:jc w:val="left"/>
              <w:rPr>
                <w:rFonts w:ascii="Arial" w:hAnsi="Arial" w:cs="Arial"/>
                <w:b/>
              </w:rPr>
            </w:pPr>
            <w:r w:rsidRPr="00E80476">
              <w:rPr>
                <w:rFonts w:ascii="Arial" w:hAnsi="Arial" w:cs="Arial"/>
                <w:b/>
              </w:rPr>
              <w:t>D 3</w:t>
            </w:r>
          </w:p>
        </w:tc>
        <w:tc>
          <w:tcPr>
            <w:tcW w:w="8870" w:type="dxa"/>
            <w:gridSpan w:val="4"/>
            <w:shd w:val="clear" w:color="auto" w:fill="FFFFFF" w:themeFill="background1"/>
            <w:vAlign w:val="center"/>
          </w:tcPr>
          <w:p w14:paraId="19ABF0C0" w14:textId="77777777" w:rsidR="004F329C" w:rsidRPr="00E80476" w:rsidRDefault="004F329C" w:rsidP="00582C22">
            <w:pPr>
              <w:pStyle w:val="61bTabTextZentriert"/>
              <w:spacing w:line="240" w:lineRule="auto"/>
              <w:ind w:left="34"/>
              <w:jc w:val="left"/>
              <w:rPr>
                <w:rFonts w:ascii="Arial" w:hAnsi="Arial" w:cs="Arial"/>
                <w:b/>
              </w:rPr>
            </w:pPr>
            <w:r w:rsidRPr="00E80476">
              <w:rPr>
                <w:rFonts w:ascii="Arial" w:hAnsi="Arial" w:cs="Arial"/>
                <w:b/>
              </w:rPr>
              <w:t>Lesen</w:t>
            </w:r>
          </w:p>
        </w:tc>
      </w:tr>
      <w:tr w:rsidR="004F329C" w:rsidRPr="00E80476" w14:paraId="56610344"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4996A461" w14:textId="77777777" w:rsidR="004F329C" w:rsidRPr="00E80476" w:rsidRDefault="004F329C" w:rsidP="00582C22">
            <w:pPr>
              <w:pStyle w:val="61TabText"/>
              <w:spacing w:line="240" w:lineRule="auto"/>
              <w:rPr>
                <w:rFonts w:ascii="Arial" w:hAnsi="Arial" w:cs="Arial"/>
              </w:rPr>
            </w:pPr>
            <w:r>
              <w:rPr>
                <w:rFonts w:ascii="Arial" w:hAnsi="Arial" w:cs="Arial"/>
              </w:rPr>
              <w:lastRenderedPageBreak/>
              <w:t>D 3.1.</w:t>
            </w:r>
            <w:r w:rsidRPr="00E80476">
              <w:rPr>
                <w:rFonts w:ascii="Arial" w:hAnsi="Arial" w:cs="Arial"/>
              </w:rPr>
              <w:t>B</w:t>
            </w:r>
          </w:p>
        </w:tc>
        <w:tc>
          <w:tcPr>
            <w:tcW w:w="2838" w:type="dxa"/>
            <w:shd w:val="clear" w:color="auto" w:fill="FFFFFF" w:themeFill="background1"/>
          </w:tcPr>
          <w:p w14:paraId="332CFE92" w14:textId="77777777" w:rsidR="004F329C" w:rsidRPr="00E80476" w:rsidRDefault="004F329C" w:rsidP="00582C22">
            <w:pPr>
              <w:pStyle w:val="61TabText"/>
              <w:spacing w:line="240" w:lineRule="auto"/>
              <w:rPr>
                <w:rFonts w:ascii="Arial" w:hAnsi="Arial" w:cs="Arial"/>
              </w:rPr>
            </w:pPr>
            <w:r w:rsidRPr="00E80476">
              <w:rPr>
                <w:rFonts w:ascii="Arial" w:hAnsi="Arial" w:cs="Arial"/>
              </w:rPr>
              <w:t>... sinnerfassend lesen</w:t>
            </w:r>
            <w:r>
              <w:rPr>
                <w:rFonts w:ascii="Arial" w:hAnsi="Arial" w:cs="Arial"/>
              </w:rPr>
              <w:t>.</w:t>
            </w:r>
          </w:p>
        </w:tc>
        <w:tc>
          <w:tcPr>
            <w:tcW w:w="2567" w:type="dxa"/>
            <w:gridSpan w:val="2"/>
            <w:shd w:val="clear" w:color="auto" w:fill="FFFFFF" w:themeFill="background1"/>
          </w:tcPr>
          <w:p w14:paraId="602EFF01" w14:textId="77777777" w:rsidR="004F329C" w:rsidRPr="00E80476" w:rsidRDefault="004F329C" w:rsidP="00582C22">
            <w:pPr>
              <w:pStyle w:val="61TabText"/>
              <w:spacing w:line="240" w:lineRule="auto"/>
              <w:rPr>
                <w:rFonts w:ascii="Arial" w:hAnsi="Arial" w:cs="Arial"/>
              </w:rPr>
            </w:pPr>
            <w:r w:rsidRPr="00E80476">
              <w:rPr>
                <w:rFonts w:ascii="Arial" w:hAnsi="Arial" w:cs="Arial"/>
              </w:rPr>
              <w:t>textbezogene Aufgabenstellungen</w:t>
            </w:r>
          </w:p>
        </w:tc>
        <w:tc>
          <w:tcPr>
            <w:tcW w:w="3465" w:type="dxa"/>
            <w:shd w:val="clear" w:color="auto" w:fill="FFFFFF" w:themeFill="background1"/>
          </w:tcPr>
          <w:p w14:paraId="05F9ACA6" w14:textId="77777777" w:rsidR="004F329C" w:rsidRPr="00E80476" w:rsidRDefault="004F329C" w:rsidP="00582C22">
            <w:pPr>
              <w:pStyle w:val="09Abstand"/>
              <w:spacing w:line="240" w:lineRule="auto"/>
              <w:rPr>
                <w:rFonts w:ascii="Arial" w:hAnsi="Arial" w:cs="Arial"/>
              </w:rPr>
            </w:pPr>
            <w:r w:rsidRPr="00E80476">
              <w:rPr>
                <w:rFonts w:ascii="Arial" w:hAnsi="Arial" w:cs="Arial"/>
              </w:rPr>
              <w:t>Einzelinformationen finden und wichtige Inhalte erfassen</w:t>
            </w:r>
          </w:p>
        </w:tc>
      </w:tr>
      <w:tr w:rsidR="004F329C" w:rsidRPr="00E80476" w14:paraId="0EF9852B" w14:textId="77777777" w:rsidTr="00582C22">
        <w:trPr>
          <w:trHeight w:val="600"/>
        </w:trPr>
        <w:tc>
          <w:tcPr>
            <w:tcW w:w="10065"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2C732EC" w14:textId="77777777" w:rsidR="004F329C" w:rsidRPr="00E80476" w:rsidRDefault="004F329C" w:rsidP="00582C22">
            <w:pPr>
              <w:spacing w:after="0" w:line="259" w:lineRule="auto"/>
              <w:rPr>
                <w:rFonts w:ascii="Arial" w:eastAsia="Times New Roman" w:hAnsi="Arial" w:cs="Arial"/>
                <w:b/>
                <w:bCs/>
                <w:color w:val="000000"/>
                <w:sz w:val="20"/>
                <w:szCs w:val="20"/>
                <w:lang w:val="de-AT" w:eastAsia="de-AT"/>
              </w:rPr>
            </w:pPr>
            <w:r w:rsidRPr="00996206">
              <w:rPr>
                <w:rFonts w:ascii="Arial" w:hAnsi="Arial" w:cs="Arial"/>
                <w:b/>
              </w:rPr>
              <w:t>Deutsch und Kommunikation</w:t>
            </w:r>
          </w:p>
        </w:tc>
      </w:tr>
      <w:tr w:rsidR="004F329C" w:rsidRPr="00E80476" w14:paraId="588E4286" w14:textId="77777777" w:rsidTr="00582C22">
        <w:trPr>
          <w:trHeight w:val="600"/>
        </w:trPr>
        <w:tc>
          <w:tcPr>
            <w:tcW w:w="119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57678A6"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E80476">
              <w:rPr>
                <w:rFonts w:ascii="Arial" w:eastAsia="Times New Roman" w:hAnsi="Arial" w:cs="Arial"/>
                <w:b/>
                <w:bCs/>
                <w:color w:val="000000"/>
                <w:sz w:val="20"/>
                <w:szCs w:val="20"/>
                <w:lang w:val="de-AT" w:eastAsia="de-AT"/>
              </w:rPr>
              <w:t>ebene und Handlungsdimension</w:t>
            </w:r>
          </w:p>
        </w:tc>
        <w:tc>
          <w:tcPr>
            <w:tcW w:w="283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CFF2A5A"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 xml:space="preserve">Bildungs- und Lehraufgabe </w:t>
            </w:r>
          </w:p>
        </w:tc>
        <w:tc>
          <w:tcPr>
            <w:tcW w:w="2555"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408CBC9"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Lehrstoff</w:t>
            </w:r>
          </w:p>
        </w:tc>
        <w:tc>
          <w:tcPr>
            <w:tcW w:w="3477"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07EB90F"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 xml:space="preserve">Querverbindungen </w:t>
            </w:r>
            <w:r>
              <w:rPr>
                <w:rFonts w:ascii="Arial" w:eastAsia="Times New Roman" w:hAnsi="Arial" w:cs="Arial"/>
                <w:b/>
                <w:bCs/>
                <w:color w:val="000000"/>
                <w:sz w:val="20"/>
                <w:szCs w:val="20"/>
                <w:lang w:val="de-AT" w:eastAsia="de-AT"/>
              </w:rPr>
              <w:t>mit Bezug auf Kompetenzkatalog/d</w:t>
            </w:r>
            <w:r w:rsidRPr="00E80476">
              <w:rPr>
                <w:rFonts w:ascii="Arial" w:eastAsia="Times New Roman" w:hAnsi="Arial" w:cs="Arial"/>
                <w:b/>
                <w:bCs/>
                <w:color w:val="000000"/>
                <w:sz w:val="20"/>
                <w:szCs w:val="20"/>
                <w:lang w:val="de-AT" w:eastAsia="de-AT"/>
              </w:rPr>
              <w:t>idaktische Hinweise</w:t>
            </w:r>
          </w:p>
        </w:tc>
      </w:tr>
      <w:tr w:rsidR="004F329C" w:rsidRPr="00E80476" w14:paraId="742DBF33" w14:textId="77777777" w:rsidTr="00582C22">
        <w:trPr>
          <w:trHeight w:val="300"/>
        </w:trPr>
        <w:tc>
          <w:tcPr>
            <w:tcW w:w="1195"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649AF2DB"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 </w:t>
            </w:r>
          </w:p>
        </w:tc>
        <w:tc>
          <w:tcPr>
            <w:tcW w:w="2838" w:type="dxa"/>
            <w:tcBorders>
              <w:top w:val="nil"/>
              <w:left w:val="nil"/>
              <w:bottom w:val="single" w:sz="4" w:space="0" w:color="auto"/>
              <w:right w:val="single" w:sz="4" w:space="0" w:color="auto"/>
            </w:tcBorders>
            <w:shd w:val="clear" w:color="auto" w:fill="D0CECE" w:themeFill="background2" w:themeFillShade="E6"/>
            <w:vAlign w:val="center"/>
            <w:hideMark/>
          </w:tcPr>
          <w:p w14:paraId="2763B625"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Die Schülerin/der Schüler kann …</w:t>
            </w:r>
          </w:p>
        </w:tc>
        <w:tc>
          <w:tcPr>
            <w:tcW w:w="2555" w:type="dxa"/>
            <w:tcBorders>
              <w:top w:val="nil"/>
              <w:left w:val="nil"/>
              <w:bottom w:val="single" w:sz="4" w:space="0" w:color="auto"/>
              <w:right w:val="single" w:sz="4" w:space="0" w:color="auto"/>
            </w:tcBorders>
            <w:shd w:val="clear" w:color="auto" w:fill="D0CECE" w:themeFill="background2" w:themeFillShade="E6"/>
            <w:vAlign w:val="center"/>
            <w:hideMark/>
          </w:tcPr>
          <w:p w14:paraId="374F6336"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 </w:t>
            </w:r>
          </w:p>
        </w:tc>
        <w:tc>
          <w:tcPr>
            <w:tcW w:w="3477"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7B9DEA2D" w14:textId="77777777" w:rsidR="004F329C" w:rsidRPr="00E80476" w:rsidRDefault="004F329C" w:rsidP="00582C22">
            <w:pPr>
              <w:spacing w:after="0" w:line="240" w:lineRule="auto"/>
              <w:rPr>
                <w:rFonts w:ascii="Arial" w:eastAsia="Times New Roman" w:hAnsi="Arial" w:cs="Arial"/>
                <w:b/>
                <w:bCs/>
                <w:color w:val="000000"/>
                <w:sz w:val="20"/>
                <w:szCs w:val="20"/>
                <w:lang w:val="de-AT" w:eastAsia="de-AT"/>
              </w:rPr>
            </w:pPr>
            <w:r w:rsidRPr="00E80476">
              <w:rPr>
                <w:rFonts w:ascii="Arial" w:eastAsia="Times New Roman" w:hAnsi="Arial" w:cs="Arial"/>
                <w:b/>
                <w:bCs/>
                <w:color w:val="000000"/>
                <w:sz w:val="20"/>
                <w:szCs w:val="20"/>
                <w:lang w:val="de-AT" w:eastAsia="de-AT"/>
              </w:rPr>
              <w:t> </w:t>
            </w:r>
          </w:p>
        </w:tc>
      </w:tr>
      <w:tr w:rsidR="004F329C" w:rsidRPr="00E80476" w14:paraId="58031628"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1A0CF54D" w14:textId="77777777" w:rsidR="004F329C" w:rsidRPr="00E80476" w:rsidRDefault="004F329C" w:rsidP="00582C22">
            <w:pPr>
              <w:pStyle w:val="61TabText"/>
              <w:spacing w:line="240" w:lineRule="auto"/>
              <w:rPr>
                <w:rFonts w:ascii="Arial" w:hAnsi="Arial" w:cs="Arial"/>
              </w:rPr>
            </w:pPr>
            <w:r>
              <w:rPr>
                <w:rFonts w:ascii="Arial" w:hAnsi="Arial" w:cs="Arial"/>
              </w:rPr>
              <w:t>D 3.2.</w:t>
            </w:r>
            <w:r w:rsidRPr="00E80476">
              <w:rPr>
                <w:rFonts w:ascii="Arial" w:hAnsi="Arial" w:cs="Arial"/>
              </w:rPr>
              <w:t>B</w:t>
            </w:r>
          </w:p>
        </w:tc>
        <w:tc>
          <w:tcPr>
            <w:tcW w:w="2838" w:type="dxa"/>
            <w:shd w:val="clear" w:color="auto" w:fill="FFFFFF" w:themeFill="background1"/>
          </w:tcPr>
          <w:p w14:paraId="7E2B427E" w14:textId="77777777" w:rsidR="004F329C" w:rsidRPr="00E80476" w:rsidRDefault="004F329C" w:rsidP="00582C22">
            <w:pPr>
              <w:pStyle w:val="61TabText"/>
              <w:spacing w:line="240" w:lineRule="auto"/>
              <w:rPr>
                <w:rFonts w:ascii="Arial" w:hAnsi="Arial" w:cs="Arial"/>
              </w:rPr>
            </w:pPr>
            <w:r w:rsidRPr="00E80476">
              <w:rPr>
                <w:rFonts w:ascii="Arial" w:hAnsi="Arial" w:cs="Arial"/>
              </w:rPr>
              <w:t>... Texten Informationen entnehmen</w:t>
            </w:r>
            <w:r>
              <w:rPr>
                <w:rFonts w:ascii="Arial" w:hAnsi="Arial" w:cs="Arial"/>
              </w:rPr>
              <w:t>.</w:t>
            </w:r>
          </w:p>
        </w:tc>
        <w:tc>
          <w:tcPr>
            <w:tcW w:w="2567" w:type="dxa"/>
            <w:gridSpan w:val="2"/>
            <w:shd w:val="clear" w:color="auto" w:fill="FFFFFF" w:themeFill="background1"/>
          </w:tcPr>
          <w:p w14:paraId="5CA2CC77" w14:textId="77777777" w:rsidR="004F329C" w:rsidRPr="00E80476" w:rsidRDefault="004F329C" w:rsidP="00582C22">
            <w:pPr>
              <w:pStyle w:val="61TabText"/>
              <w:spacing w:line="240" w:lineRule="auto"/>
              <w:rPr>
                <w:rFonts w:ascii="Arial" w:hAnsi="Arial" w:cs="Arial"/>
              </w:rPr>
            </w:pPr>
            <w:r w:rsidRPr="00E80476">
              <w:rPr>
                <w:rFonts w:ascii="Arial" w:hAnsi="Arial" w:cs="Arial"/>
              </w:rPr>
              <w:t>Schlüsselwörter;</w:t>
            </w:r>
          </w:p>
          <w:p w14:paraId="6C8AD243" w14:textId="77777777" w:rsidR="004F329C" w:rsidRPr="00E80476" w:rsidRDefault="004F329C" w:rsidP="00582C22">
            <w:pPr>
              <w:pStyle w:val="61TabText"/>
              <w:spacing w:line="240" w:lineRule="auto"/>
              <w:rPr>
                <w:rFonts w:ascii="Arial" w:hAnsi="Arial" w:cs="Arial"/>
              </w:rPr>
            </w:pPr>
            <w:r w:rsidRPr="00E80476">
              <w:rPr>
                <w:rFonts w:ascii="Arial" w:hAnsi="Arial" w:cs="Arial"/>
              </w:rPr>
              <w:t>Kernaussagen</w:t>
            </w:r>
          </w:p>
        </w:tc>
        <w:tc>
          <w:tcPr>
            <w:tcW w:w="3465" w:type="dxa"/>
            <w:shd w:val="clear" w:color="auto" w:fill="FFFFFF" w:themeFill="background1"/>
          </w:tcPr>
          <w:p w14:paraId="24B136CC" w14:textId="77777777" w:rsidR="004F329C" w:rsidRPr="00E80476" w:rsidRDefault="004F329C" w:rsidP="00582C22">
            <w:pPr>
              <w:pStyle w:val="61TabText"/>
              <w:spacing w:line="240" w:lineRule="auto"/>
              <w:rPr>
                <w:rFonts w:ascii="Arial" w:hAnsi="Arial" w:cs="Arial"/>
              </w:rPr>
            </w:pPr>
            <w:r w:rsidRPr="00E80476">
              <w:rPr>
                <w:rFonts w:ascii="Arial" w:hAnsi="Arial" w:cs="Arial"/>
              </w:rPr>
              <w:t>alle Unterrichtsgegenstände</w:t>
            </w:r>
            <w:r>
              <w:rPr>
                <w:rFonts w:ascii="Arial" w:hAnsi="Arial" w:cs="Arial"/>
              </w:rPr>
              <w:t>;</w:t>
            </w:r>
          </w:p>
          <w:p w14:paraId="3D8FFDA9" w14:textId="77777777" w:rsidR="004F329C" w:rsidRPr="00E80476" w:rsidRDefault="004F329C" w:rsidP="00582C22">
            <w:pPr>
              <w:pStyle w:val="61TabText"/>
              <w:spacing w:line="240" w:lineRule="auto"/>
              <w:rPr>
                <w:rFonts w:ascii="Arial" w:hAnsi="Arial" w:cs="Arial"/>
              </w:rPr>
            </w:pPr>
            <w:r w:rsidRPr="00E80476">
              <w:rPr>
                <w:rFonts w:ascii="Arial" w:hAnsi="Arial" w:cs="Arial"/>
              </w:rPr>
              <w:t>Lerntechniken und Lesemethoden anwenden</w:t>
            </w:r>
          </w:p>
        </w:tc>
      </w:tr>
      <w:tr w:rsidR="004F329C" w:rsidRPr="00E80476" w14:paraId="2CED57A6"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0975ED9A" w14:textId="77777777" w:rsidR="004F329C" w:rsidRPr="00E80476" w:rsidRDefault="004F329C" w:rsidP="00582C22">
            <w:pPr>
              <w:pStyle w:val="61TabText"/>
              <w:spacing w:line="240" w:lineRule="auto"/>
              <w:rPr>
                <w:rFonts w:ascii="Arial" w:hAnsi="Arial" w:cs="Arial"/>
              </w:rPr>
            </w:pPr>
            <w:r>
              <w:rPr>
                <w:rFonts w:ascii="Arial" w:hAnsi="Arial" w:cs="Arial"/>
              </w:rPr>
              <w:t>D 3.3.</w:t>
            </w:r>
            <w:r w:rsidRPr="00E80476">
              <w:rPr>
                <w:rFonts w:ascii="Arial" w:hAnsi="Arial" w:cs="Arial"/>
              </w:rPr>
              <w:t>B</w:t>
            </w:r>
          </w:p>
        </w:tc>
        <w:tc>
          <w:tcPr>
            <w:tcW w:w="2838" w:type="dxa"/>
            <w:shd w:val="clear" w:color="auto" w:fill="FFFFFF" w:themeFill="background1"/>
          </w:tcPr>
          <w:p w14:paraId="0C28E419" w14:textId="77777777" w:rsidR="004F329C" w:rsidRPr="00E80476" w:rsidRDefault="004F329C" w:rsidP="00582C22">
            <w:pPr>
              <w:pStyle w:val="61TabText"/>
              <w:spacing w:line="240" w:lineRule="auto"/>
              <w:rPr>
                <w:rFonts w:ascii="Arial" w:hAnsi="Arial" w:cs="Arial"/>
              </w:rPr>
            </w:pPr>
            <w:r w:rsidRPr="00E80476">
              <w:rPr>
                <w:rFonts w:ascii="Arial" w:hAnsi="Arial" w:cs="Arial"/>
              </w:rPr>
              <w:t>... laut lesen</w:t>
            </w:r>
            <w:r>
              <w:rPr>
                <w:rFonts w:ascii="Arial" w:hAnsi="Arial" w:cs="Arial"/>
              </w:rPr>
              <w:t>.</w:t>
            </w:r>
          </w:p>
        </w:tc>
        <w:tc>
          <w:tcPr>
            <w:tcW w:w="2567" w:type="dxa"/>
            <w:gridSpan w:val="2"/>
            <w:shd w:val="clear" w:color="auto" w:fill="FFFFFF" w:themeFill="background1"/>
          </w:tcPr>
          <w:p w14:paraId="17C33A92" w14:textId="77777777" w:rsidR="004F329C" w:rsidRPr="00E80476" w:rsidRDefault="004F329C" w:rsidP="00582C22">
            <w:pPr>
              <w:pStyle w:val="61TabText"/>
              <w:spacing w:line="240" w:lineRule="auto"/>
              <w:rPr>
                <w:rFonts w:ascii="Arial" w:hAnsi="Arial" w:cs="Arial"/>
              </w:rPr>
            </w:pPr>
            <w:r w:rsidRPr="00E80476">
              <w:rPr>
                <w:rFonts w:ascii="Arial" w:hAnsi="Arial" w:cs="Arial"/>
              </w:rPr>
              <w:t>Aussprache, Intonation, Sprachmelodie</w:t>
            </w:r>
          </w:p>
        </w:tc>
        <w:tc>
          <w:tcPr>
            <w:tcW w:w="3465" w:type="dxa"/>
            <w:shd w:val="clear" w:color="auto" w:fill="FFFFFF" w:themeFill="background1"/>
          </w:tcPr>
          <w:p w14:paraId="37AAC250" w14:textId="77777777" w:rsidR="004F329C" w:rsidRPr="00E80476" w:rsidRDefault="004F329C" w:rsidP="00582C22">
            <w:pPr>
              <w:pStyle w:val="09Abstand"/>
              <w:spacing w:line="240" w:lineRule="auto"/>
              <w:ind w:left="34"/>
              <w:rPr>
                <w:rFonts w:ascii="Arial" w:hAnsi="Arial" w:cs="Arial"/>
              </w:rPr>
            </w:pPr>
          </w:p>
        </w:tc>
      </w:tr>
      <w:tr w:rsidR="004F329C" w:rsidRPr="00E80476" w14:paraId="21FA84D8"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284833F4" w14:textId="77777777" w:rsidR="004F329C" w:rsidRPr="00E80476" w:rsidRDefault="004F329C" w:rsidP="00582C22">
            <w:pPr>
              <w:pStyle w:val="61TabText"/>
              <w:spacing w:line="240" w:lineRule="auto"/>
              <w:rPr>
                <w:rFonts w:ascii="Arial" w:hAnsi="Arial" w:cs="Arial"/>
              </w:rPr>
            </w:pPr>
            <w:r>
              <w:rPr>
                <w:rFonts w:ascii="Arial" w:hAnsi="Arial" w:cs="Arial"/>
              </w:rPr>
              <w:t>D 3.4.</w:t>
            </w:r>
            <w:r w:rsidRPr="00E80476">
              <w:rPr>
                <w:rFonts w:ascii="Arial" w:hAnsi="Arial" w:cs="Arial"/>
              </w:rPr>
              <w:t>A</w:t>
            </w:r>
          </w:p>
        </w:tc>
        <w:tc>
          <w:tcPr>
            <w:tcW w:w="2838" w:type="dxa"/>
            <w:shd w:val="clear" w:color="auto" w:fill="FFFFFF" w:themeFill="background1"/>
          </w:tcPr>
          <w:p w14:paraId="74FDD767" w14:textId="77777777" w:rsidR="004F329C" w:rsidRPr="00E80476" w:rsidRDefault="004F329C" w:rsidP="00582C22">
            <w:pPr>
              <w:pStyle w:val="61TabText"/>
              <w:spacing w:line="240" w:lineRule="auto"/>
              <w:rPr>
                <w:rFonts w:ascii="Arial" w:hAnsi="Arial" w:cs="Arial"/>
              </w:rPr>
            </w:pPr>
            <w:r w:rsidRPr="00E80476">
              <w:rPr>
                <w:rFonts w:ascii="Arial" w:hAnsi="Arial" w:cs="Arial"/>
              </w:rPr>
              <w:t>... sich in der Medienlandschaft orientieren</w:t>
            </w:r>
            <w:r>
              <w:rPr>
                <w:rFonts w:ascii="Arial" w:hAnsi="Arial" w:cs="Arial"/>
              </w:rPr>
              <w:t>.</w:t>
            </w:r>
          </w:p>
        </w:tc>
        <w:tc>
          <w:tcPr>
            <w:tcW w:w="2567" w:type="dxa"/>
            <w:gridSpan w:val="2"/>
            <w:shd w:val="clear" w:color="auto" w:fill="FFFFFF" w:themeFill="background1"/>
          </w:tcPr>
          <w:p w14:paraId="493D7A5C" w14:textId="77777777" w:rsidR="004F329C" w:rsidRPr="00E80476" w:rsidRDefault="004F329C" w:rsidP="00582C22">
            <w:pPr>
              <w:pStyle w:val="61TabText"/>
              <w:spacing w:line="240" w:lineRule="auto"/>
              <w:rPr>
                <w:rFonts w:ascii="Arial" w:hAnsi="Arial" w:cs="Arial"/>
              </w:rPr>
            </w:pPr>
            <w:r w:rsidRPr="00E80476">
              <w:rPr>
                <w:rFonts w:ascii="Arial" w:hAnsi="Arial" w:cs="Arial"/>
              </w:rPr>
              <w:t>Recherche in Bibliotheken, Archiven, Datenbanken und im Internet</w:t>
            </w:r>
          </w:p>
        </w:tc>
        <w:tc>
          <w:tcPr>
            <w:tcW w:w="3465" w:type="dxa"/>
            <w:shd w:val="clear" w:color="auto" w:fill="FFFFFF" w:themeFill="background1"/>
          </w:tcPr>
          <w:p w14:paraId="568C03A5" w14:textId="77777777" w:rsidR="004F329C" w:rsidRPr="00E80476" w:rsidRDefault="004F329C" w:rsidP="00582C22">
            <w:pPr>
              <w:pStyle w:val="61TabText"/>
              <w:spacing w:line="240" w:lineRule="auto"/>
              <w:rPr>
                <w:rFonts w:ascii="Arial" w:hAnsi="Arial" w:cs="Arial"/>
              </w:rPr>
            </w:pPr>
            <w:r w:rsidRPr="00E80476">
              <w:rPr>
                <w:rFonts w:ascii="Arial" w:hAnsi="Arial" w:cs="Arial"/>
              </w:rPr>
              <w:t>eine Medienauswahl treffen;</w:t>
            </w:r>
          </w:p>
          <w:p w14:paraId="5474C42E" w14:textId="77777777" w:rsidR="004F329C" w:rsidRPr="00E80476" w:rsidRDefault="004F329C" w:rsidP="00582C22">
            <w:pPr>
              <w:pStyle w:val="61TabText"/>
              <w:spacing w:line="240" w:lineRule="auto"/>
              <w:rPr>
                <w:rFonts w:ascii="Arial" w:hAnsi="Arial" w:cs="Arial"/>
              </w:rPr>
            </w:pPr>
            <w:r w:rsidRPr="00E80476">
              <w:rPr>
                <w:rFonts w:ascii="Arial" w:hAnsi="Arial" w:cs="Arial"/>
              </w:rPr>
              <w:t>Angebote nutzen;</w:t>
            </w:r>
          </w:p>
          <w:p w14:paraId="1E97007D" w14:textId="77777777" w:rsidR="004F329C" w:rsidRPr="00E80476" w:rsidRDefault="004F329C" w:rsidP="00582C22">
            <w:pPr>
              <w:pStyle w:val="09Abstand"/>
              <w:spacing w:line="240" w:lineRule="auto"/>
              <w:rPr>
                <w:rFonts w:ascii="Arial" w:hAnsi="Arial" w:cs="Arial"/>
              </w:rPr>
            </w:pPr>
            <w:r w:rsidRPr="00E80476">
              <w:rPr>
                <w:rFonts w:ascii="Arial" w:hAnsi="Arial" w:cs="Arial"/>
              </w:rPr>
              <w:t>Informationen aus unterschiedlichen Medien auf Seriosität, Aktualität, Vollständigkeit usw. prüfen und einsetzen</w:t>
            </w:r>
          </w:p>
        </w:tc>
      </w:tr>
      <w:tr w:rsidR="004F329C" w:rsidRPr="00E80476" w14:paraId="21243D80"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22C7063F" w14:textId="77777777" w:rsidR="004F329C" w:rsidRPr="00E80476" w:rsidRDefault="004F329C" w:rsidP="00582C22">
            <w:pPr>
              <w:pStyle w:val="61TabText"/>
              <w:spacing w:line="240" w:lineRule="auto"/>
              <w:rPr>
                <w:rFonts w:ascii="Arial" w:hAnsi="Arial" w:cs="Arial"/>
              </w:rPr>
            </w:pPr>
            <w:r>
              <w:rPr>
                <w:rFonts w:ascii="Arial" w:hAnsi="Arial" w:cs="Arial"/>
              </w:rPr>
              <w:t>D 3.5.</w:t>
            </w:r>
            <w:r w:rsidRPr="00E80476">
              <w:rPr>
                <w:rFonts w:ascii="Arial" w:hAnsi="Arial" w:cs="Arial"/>
              </w:rPr>
              <w:t>B</w:t>
            </w:r>
          </w:p>
        </w:tc>
        <w:tc>
          <w:tcPr>
            <w:tcW w:w="2838" w:type="dxa"/>
            <w:shd w:val="clear" w:color="auto" w:fill="FFFFFF" w:themeFill="background1"/>
          </w:tcPr>
          <w:p w14:paraId="48476612" w14:textId="77777777" w:rsidR="004F329C" w:rsidRPr="00E80476" w:rsidRDefault="004F329C" w:rsidP="00582C22">
            <w:pPr>
              <w:pStyle w:val="61TabText"/>
              <w:spacing w:line="240" w:lineRule="auto"/>
              <w:rPr>
                <w:rFonts w:ascii="Arial" w:hAnsi="Arial" w:cs="Arial"/>
              </w:rPr>
            </w:pPr>
            <w:r w:rsidRPr="00E80476">
              <w:rPr>
                <w:rFonts w:ascii="Arial" w:hAnsi="Arial" w:cs="Arial"/>
              </w:rPr>
              <w:t>... sich mit Texten und Medien kritisch auseinandersetzen</w:t>
            </w:r>
            <w:r>
              <w:rPr>
                <w:rFonts w:ascii="Arial" w:hAnsi="Arial" w:cs="Arial"/>
              </w:rPr>
              <w:t>.</w:t>
            </w:r>
          </w:p>
        </w:tc>
        <w:tc>
          <w:tcPr>
            <w:tcW w:w="2567" w:type="dxa"/>
            <w:gridSpan w:val="2"/>
            <w:shd w:val="clear" w:color="auto" w:fill="FFFFFF" w:themeFill="background1"/>
          </w:tcPr>
          <w:p w14:paraId="76238971" w14:textId="77777777" w:rsidR="004F329C" w:rsidRPr="00E80476" w:rsidRDefault="004F329C" w:rsidP="00582C22">
            <w:pPr>
              <w:pStyle w:val="61TabText"/>
              <w:spacing w:line="240" w:lineRule="auto"/>
              <w:rPr>
                <w:rFonts w:ascii="Arial" w:hAnsi="Arial" w:cs="Arial"/>
              </w:rPr>
            </w:pPr>
            <w:r w:rsidRPr="00E80476">
              <w:rPr>
                <w:rFonts w:ascii="Arial" w:hAnsi="Arial" w:cs="Arial"/>
              </w:rPr>
              <w:t>Information, Unterhaltung, Manipulation;</w:t>
            </w:r>
          </w:p>
          <w:p w14:paraId="4C5CAA23" w14:textId="77777777" w:rsidR="004F329C" w:rsidRPr="00E80476" w:rsidRDefault="004F329C" w:rsidP="00582C22">
            <w:pPr>
              <w:pStyle w:val="61TabText"/>
              <w:spacing w:line="240" w:lineRule="auto"/>
              <w:rPr>
                <w:rFonts w:ascii="Arial" w:hAnsi="Arial" w:cs="Arial"/>
              </w:rPr>
            </w:pPr>
            <w:r w:rsidRPr="00E80476">
              <w:rPr>
                <w:rFonts w:ascii="Arial" w:hAnsi="Arial" w:cs="Arial"/>
              </w:rPr>
              <w:t>Überprüfen der Qualität von Argumenten;</w:t>
            </w:r>
          </w:p>
          <w:p w14:paraId="19F7E4BF" w14:textId="77777777" w:rsidR="004F329C" w:rsidRPr="00E80476" w:rsidRDefault="004F329C" w:rsidP="00582C22">
            <w:pPr>
              <w:pStyle w:val="61TabText"/>
              <w:spacing w:line="240" w:lineRule="auto"/>
              <w:rPr>
                <w:rFonts w:ascii="Arial" w:hAnsi="Arial" w:cs="Arial"/>
              </w:rPr>
            </w:pPr>
            <w:r w:rsidRPr="00E80476">
              <w:rPr>
                <w:rFonts w:ascii="Arial" w:hAnsi="Arial" w:cs="Arial"/>
              </w:rPr>
              <w:t>Textvergleiche</w:t>
            </w:r>
          </w:p>
        </w:tc>
        <w:tc>
          <w:tcPr>
            <w:tcW w:w="3465" w:type="dxa"/>
            <w:shd w:val="clear" w:color="auto" w:fill="FFFFFF" w:themeFill="background1"/>
          </w:tcPr>
          <w:p w14:paraId="560F39AB" w14:textId="77777777" w:rsidR="004F329C" w:rsidRPr="00E80476" w:rsidRDefault="004F329C" w:rsidP="00582C22">
            <w:pPr>
              <w:pStyle w:val="09Abstand"/>
              <w:spacing w:line="240" w:lineRule="auto"/>
              <w:ind w:left="34"/>
              <w:rPr>
                <w:rFonts w:ascii="Arial" w:hAnsi="Arial" w:cs="Arial"/>
              </w:rPr>
            </w:pPr>
            <w:r w:rsidRPr="00E80476">
              <w:rPr>
                <w:rFonts w:ascii="Arial" w:hAnsi="Arial" w:cs="Arial"/>
              </w:rPr>
              <w:t>Bezüge zum eigenen Wissen und zur eigenen Erfahrung herstellen</w:t>
            </w:r>
          </w:p>
        </w:tc>
      </w:tr>
      <w:tr w:rsidR="004F329C" w:rsidRPr="00E80476" w14:paraId="7D291DBD"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rPr>
          <w:trHeight w:val="454"/>
        </w:trPr>
        <w:tc>
          <w:tcPr>
            <w:tcW w:w="1195" w:type="dxa"/>
            <w:shd w:val="clear" w:color="auto" w:fill="FFFFFF" w:themeFill="background1"/>
            <w:vAlign w:val="center"/>
          </w:tcPr>
          <w:p w14:paraId="06580BF4" w14:textId="77777777" w:rsidR="004F329C" w:rsidRPr="00E80476" w:rsidRDefault="004F329C" w:rsidP="00582C22">
            <w:pPr>
              <w:pStyle w:val="61bTabTextZentriert"/>
              <w:spacing w:line="240" w:lineRule="auto"/>
              <w:jc w:val="left"/>
              <w:rPr>
                <w:rFonts w:ascii="Arial" w:hAnsi="Arial" w:cs="Arial"/>
                <w:b/>
              </w:rPr>
            </w:pPr>
            <w:r w:rsidRPr="00E80476">
              <w:rPr>
                <w:rFonts w:ascii="Arial" w:hAnsi="Arial" w:cs="Arial"/>
                <w:b/>
              </w:rPr>
              <w:t>D 4</w:t>
            </w:r>
          </w:p>
        </w:tc>
        <w:tc>
          <w:tcPr>
            <w:tcW w:w="8870" w:type="dxa"/>
            <w:gridSpan w:val="4"/>
            <w:shd w:val="clear" w:color="auto" w:fill="FFFFFF" w:themeFill="background1"/>
            <w:vAlign w:val="center"/>
          </w:tcPr>
          <w:p w14:paraId="7ACF48CF" w14:textId="77777777" w:rsidR="004F329C" w:rsidRPr="00E80476" w:rsidRDefault="004F329C" w:rsidP="00582C22">
            <w:pPr>
              <w:pStyle w:val="61bTabTextZentriert"/>
              <w:spacing w:line="240" w:lineRule="auto"/>
              <w:ind w:left="34"/>
              <w:jc w:val="left"/>
              <w:rPr>
                <w:rFonts w:ascii="Arial" w:hAnsi="Arial" w:cs="Arial"/>
                <w:b/>
              </w:rPr>
            </w:pPr>
            <w:r w:rsidRPr="00E80476">
              <w:rPr>
                <w:rFonts w:ascii="Arial" w:hAnsi="Arial" w:cs="Arial"/>
                <w:b/>
              </w:rPr>
              <w:t>Sprachbewusstsein</w:t>
            </w:r>
          </w:p>
        </w:tc>
      </w:tr>
      <w:tr w:rsidR="004F329C" w:rsidRPr="00E80476" w14:paraId="7C974637"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2D66D545" w14:textId="77777777" w:rsidR="004F329C" w:rsidRPr="00E80476" w:rsidRDefault="004F329C" w:rsidP="00582C22">
            <w:pPr>
              <w:pStyle w:val="61TabText"/>
              <w:spacing w:line="240" w:lineRule="auto"/>
              <w:rPr>
                <w:rFonts w:ascii="Arial" w:hAnsi="Arial" w:cs="Arial"/>
              </w:rPr>
            </w:pPr>
            <w:r>
              <w:rPr>
                <w:rFonts w:ascii="Arial" w:hAnsi="Arial" w:cs="Arial"/>
              </w:rPr>
              <w:t>D 4.1.</w:t>
            </w:r>
            <w:r w:rsidRPr="00E80476">
              <w:rPr>
                <w:rFonts w:ascii="Arial" w:hAnsi="Arial" w:cs="Arial"/>
              </w:rPr>
              <w:t>B</w:t>
            </w:r>
          </w:p>
        </w:tc>
        <w:tc>
          <w:tcPr>
            <w:tcW w:w="2838" w:type="dxa"/>
            <w:shd w:val="clear" w:color="auto" w:fill="FFFFFF" w:themeFill="background1"/>
          </w:tcPr>
          <w:p w14:paraId="5D108A69" w14:textId="77777777" w:rsidR="004F329C" w:rsidRPr="00E80476" w:rsidRDefault="004F329C" w:rsidP="00582C22">
            <w:pPr>
              <w:pStyle w:val="61TabText"/>
              <w:spacing w:line="240" w:lineRule="auto"/>
              <w:rPr>
                <w:rFonts w:ascii="Arial" w:hAnsi="Arial" w:cs="Arial"/>
              </w:rPr>
            </w:pPr>
            <w:r w:rsidRPr="00E80476">
              <w:rPr>
                <w:rFonts w:ascii="Arial" w:hAnsi="Arial" w:cs="Arial"/>
              </w:rPr>
              <w:t>... Wortarten und Wortbildungsmuster erkennen und anwenden</w:t>
            </w:r>
            <w:r>
              <w:rPr>
                <w:rFonts w:ascii="Arial" w:hAnsi="Arial" w:cs="Arial"/>
              </w:rPr>
              <w:t>.</w:t>
            </w:r>
          </w:p>
        </w:tc>
        <w:tc>
          <w:tcPr>
            <w:tcW w:w="2567" w:type="dxa"/>
            <w:gridSpan w:val="2"/>
            <w:shd w:val="clear" w:color="auto" w:fill="FFFFFF" w:themeFill="background1"/>
          </w:tcPr>
          <w:p w14:paraId="5E9ACFE2" w14:textId="77777777" w:rsidR="004F329C" w:rsidRPr="00E80476" w:rsidRDefault="004F329C" w:rsidP="00582C22">
            <w:pPr>
              <w:pStyle w:val="61TabText"/>
              <w:spacing w:line="240" w:lineRule="auto"/>
              <w:rPr>
                <w:rFonts w:ascii="Arial" w:hAnsi="Arial" w:cs="Arial"/>
              </w:rPr>
            </w:pPr>
            <w:r w:rsidRPr="00E80476">
              <w:rPr>
                <w:rFonts w:ascii="Arial" w:hAnsi="Arial" w:cs="Arial"/>
              </w:rPr>
              <w:t>Deklination, Konjugation, Modus, Tempus, Kasus, Steigerung usw.</w:t>
            </w:r>
          </w:p>
        </w:tc>
        <w:tc>
          <w:tcPr>
            <w:tcW w:w="3465" w:type="dxa"/>
            <w:vMerge w:val="restart"/>
            <w:shd w:val="clear" w:color="auto" w:fill="FFFFFF" w:themeFill="background1"/>
          </w:tcPr>
          <w:p w14:paraId="742606F6"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alle Unterrichtsgegenstände</w:t>
            </w:r>
          </w:p>
          <w:p w14:paraId="71E600DA" w14:textId="77777777" w:rsidR="004F329C" w:rsidRPr="00E80476" w:rsidRDefault="004F329C" w:rsidP="00582C22">
            <w:pPr>
              <w:pStyle w:val="61TabText"/>
              <w:spacing w:line="240" w:lineRule="auto"/>
              <w:ind w:left="34"/>
              <w:rPr>
                <w:rFonts w:ascii="Arial" w:hAnsi="Arial" w:cs="Arial"/>
              </w:rPr>
            </w:pPr>
          </w:p>
          <w:p w14:paraId="1FBBA435"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mit Texten aus der Lebenswirklichkeit der Schülerinnen und Schüler üben</w:t>
            </w:r>
          </w:p>
        </w:tc>
      </w:tr>
      <w:tr w:rsidR="004F329C" w:rsidRPr="00E80476" w14:paraId="652BA5B7"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526D9853" w14:textId="77777777" w:rsidR="004F329C" w:rsidRPr="00E80476" w:rsidRDefault="004F329C" w:rsidP="00582C22">
            <w:pPr>
              <w:pStyle w:val="61TabText"/>
              <w:spacing w:line="240" w:lineRule="auto"/>
              <w:rPr>
                <w:rFonts w:ascii="Arial" w:hAnsi="Arial" w:cs="Arial"/>
              </w:rPr>
            </w:pPr>
            <w:r>
              <w:rPr>
                <w:rFonts w:ascii="Arial" w:hAnsi="Arial" w:cs="Arial"/>
              </w:rPr>
              <w:t>D 4.2.</w:t>
            </w:r>
            <w:r w:rsidRPr="00E80476">
              <w:rPr>
                <w:rFonts w:ascii="Arial" w:hAnsi="Arial" w:cs="Arial"/>
              </w:rPr>
              <w:t>B</w:t>
            </w:r>
          </w:p>
        </w:tc>
        <w:tc>
          <w:tcPr>
            <w:tcW w:w="2838" w:type="dxa"/>
            <w:shd w:val="clear" w:color="auto" w:fill="FFFFFF" w:themeFill="background1"/>
          </w:tcPr>
          <w:p w14:paraId="51799B2B" w14:textId="77777777" w:rsidR="004F329C" w:rsidRPr="00E80476" w:rsidRDefault="004F329C" w:rsidP="00582C22">
            <w:pPr>
              <w:pStyle w:val="61TabText"/>
              <w:spacing w:line="240" w:lineRule="auto"/>
              <w:rPr>
                <w:rFonts w:ascii="Arial" w:hAnsi="Arial" w:cs="Arial"/>
              </w:rPr>
            </w:pPr>
            <w:r w:rsidRPr="00E80476">
              <w:rPr>
                <w:rFonts w:ascii="Arial" w:hAnsi="Arial" w:cs="Arial"/>
              </w:rPr>
              <w:t>... Kenntnisse und Fertigkeiten in der Text- und Satzgrammatik und der Formenlehre einsetzen</w:t>
            </w:r>
            <w:r>
              <w:rPr>
                <w:rFonts w:ascii="Arial" w:hAnsi="Arial" w:cs="Arial"/>
              </w:rPr>
              <w:t>.</w:t>
            </w:r>
          </w:p>
        </w:tc>
        <w:tc>
          <w:tcPr>
            <w:tcW w:w="2567" w:type="dxa"/>
            <w:gridSpan w:val="2"/>
            <w:shd w:val="clear" w:color="auto" w:fill="FFFFFF" w:themeFill="background1"/>
          </w:tcPr>
          <w:p w14:paraId="4142937E" w14:textId="77777777" w:rsidR="004F329C" w:rsidRPr="00E80476" w:rsidRDefault="004F329C" w:rsidP="00582C22">
            <w:pPr>
              <w:pStyle w:val="61TabText"/>
              <w:spacing w:line="240" w:lineRule="auto"/>
              <w:rPr>
                <w:rFonts w:ascii="Arial" w:hAnsi="Arial" w:cs="Arial"/>
              </w:rPr>
            </w:pPr>
            <w:r w:rsidRPr="00E80476">
              <w:rPr>
                <w:rFonts w:ascii="Arial" w:hAnsi="Arial" w:cs="Arial"/>
              </w:rPr>
              <w:t>Satzverknüpfungen;</w:t>
            </w:r>
          </w:p>
          <w:p w14:paraId="32211E91" w14:textId="77777777" w:rsidR="004F329C" w:rsidRPr="00E80476" w:rsidRDefault="004F329C" w:rsidP="00582C22">
            <w:pPr>
              <w:pStyle w:val="61TabText"/>
              <w:spacing w:line="240" w:lineRule="auto"/>
              <w:rPr>
                <w:rFonts w:ascii="Arial" w:hAnsi="Arial" w:cs="Arial"/>
              </w:rPr>
            </w:pPr>
            <w:r w:rsidRPr="00E80476">
              <w:rPr>
                <w:rFonts w:ascii="Arial" w:hAnsi="Arial" w:cs="Arial"/>
              </w:rPr>
              <w:t>Textzusammenhang;</w:t>
            </w:r>
          </w:p>
          <w:p w14:paraId="3B9E79B1" w14:textId="77777777" w:rsidR="004F329C" w:rsidRPr="00E80476" w:rsidRDefault="004F329C" w:rsidP="00582C22">
            <w:pPr>
              <w:pStyle w:val="61TabText"/>
              <w:spacing w:line="240" w:lineRule="auto"/>
              <w:rPr>
                <w:rFonts w:ascii="Arial" w:hAnsi="Arial" w:cs="Arial"/>
              </w:rPr>
            </w:pPr>
            <w:r w:rsidRPr="00E80476">
              <w:rPr>
                <w:rFonts w:ascii="Arial" w:hAnsi="Arial" w:cs="Arial"/>
              </w:rPr>
              <w:t>Satzglieder, Satzarten, Satzstrukturen, Kongruenz, Aktiv, Passiv usw.</w:t>
            </w:r>
          </w:p>
        </w:tc>
        <w:tc>
          <w:tcPr>
            <w:tcW w:w="3465" w:type="dxa"/>
            <w:vMerge/>
            <w:shd w:val="clear" w:color="auto" w:fill="FFFFFF" w:themeFill="background1"/>
          </w:tcPr>
          <w:p w14:paraId="49AF4D0C" w14:textId="77777777" w:rsidR="004F329C" w:rsidRPr="00E80476" w:rsidRDefault="004F329C" w:rsidP="00582C22">
            <w:pPr>
              <w:pStyle w:val="61TabText"/>
              <w:spacing w:line="240" w:lineRule="auto"/>
              <w:ind w:left="34"/>
              <w:rPr>
                <w:rFonts w:ascii="Arial" w:hAnsi="Arial" w:cs="Arial"/>
              </w:rPr>
            </w:pPr>
          </w:p>
        </w:tc>
      </w:tr>
      <w:tr w:rsidR="004F329C" w:rsidRPr="00E80476" w14:paraId="52128814"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56814DF2" w14:textId="77777777" w:rsidR="004F329C" w:rsidRPr="00E80476" w:rsidRDefault="004F329C" w:rsidP="00582C22">
            <w:pPr>
              <w:pStyle w:val="61TabText"/>
              <w:spacing w:line="240" w:lineRule="auto"/>
              <w:rPr>
                <w:rFonts w:ascii="Arial" w:hAnsi="Arial" w:cs="Arial"/>
              </w:rPr>
            </w:pPr>
            <w:r>
              <w:rPr>
                <w:rFonts w:ascii="Arial" w:hAnsi="Arial" w:cs="Arial"/>
              </w:rPr>
              <w:t>D 4.3.</w:t>
            </w:r>
            <w:r w:rsidRPr="00E80476">
              <w:rPr>
                <w:rFonts w:ascii="Arial" w:hAnsi="Arial" w:cs="Arial"/>
              </w:rPr>
              <w:t>B</w:t>
            </w:r>
          </w:p>
        </w:tc>
        <w:tc>
          <w:tcPr>
            <w:tcW w:w="2838" w:type="dxa"/>
            <w:shd w:val="clear" w:color="auto" w:fill="FFFFFF" w:themeFill="background1"/>
          </w:tcPr>
          <w:p w14:paraId="39982F68" w14:textId="77777777" w:rsidR="004F329C" w:rsidRPr="00E80476" w:rsidRDefault="004F329C" w:rsidP="00582C22">
            <w:pPr>
              <w:pStyle w:val="61TabText"/>
              <w:spacing w:line="240" w:lineRule="auto"/>
              <w:rPr>
                <w:rFonts w:ascii="Arial" w:hAnsi="Arial" w:cs="Arial"/>
              </w:rPr>
            </w:pPr>
            <w:r w:rsidRPr="00E80476">
              <w:rPr>
                <w:rFonts w:ascii="Arial" w:hAnsi="Arial" w:cs="Arial"/>
              </w:rPr>
              <w:t>... die Orthografie und Zeichensetzung richtig anwenden</w:t>
            </w:r>
            <w:r>
              <w:rPr>
                <w:rFonts w:ascii="Arial" w:hAnsi="Arial" w:cs="Arial"/>
              </w:rPr>
              <w:t>.</w:t>
            </w:r>
          </w:p>
        </w:tc>
        <w:tc>
          <w:tcPr>
            <w:tcW w:w="2567" w:type="dxa"/>
            <w:gridSpan w:val="2"/>
            <w:shd w:val="clear" w:color="auto" w:fill="FFFFFF" w:themeFill="background1"/>
          </w:tcPr>
          <w:p w14:paraId="1E5F713D" w14:textId="77777777" w:rsidR="004F329C" w:rsidRPr="00E80476" w:rsidRDefault="004F329C" w:rsidP="00582C22">
            <w:pPr>
              <w:pStyle w:val="61TabText"/>
              <w:spacing w:line="240" w:lineRule="auto"/>
              <w:rPr>
                <w:rFonts w:ascii="Arial" w:hAnsi="Arial" w:cs="Arial"/>
              </w:rPr>
            </w:pPr>
            <w:r w:rsidRPr="00E80476">
              <w:rPr>
                <w:rFonts w:ascii="Arial" w:hAnsi="Arial" w:cs="Arial"/>
              </w:rPr>
              <w:t>Bedeutung für das Textverständnis; Übungen zur Rechtschreibung</w:t>
            </w:r>
          </w:p>
        </w:tc>
        <w:tc>
          <w:tcPr>
            <w:tcW w:w="3465" w:type="dxa"/>
            <w:vMerge/>
            <w:shd w:val="clear" w:color="auto" w:fill="FFFFFF" w:themeFill="background1"/>
          </w:tcPr>
          <w:p w14:paraId="4E87FD70" w14:textId="77777777" w:rsidR="004F329C" w:rsidRPr="00E80476" w:rsidRDefault="004F329C" w:rsidP="00582C22">
            <w:pPr>
              <w:pStyle w:val="61TabText"/>
              <w:spacing w:line="240" w:lineRule="auto"/>
              <w:ind w:left="34"/>
              <w:rPr>
                <w:rFonts w:ascii="Arial" w:hAnsi="Arial" w:cs="Arial"/>
              </w:rPr>
            </w:pPr>
          </w:p>
        </w:tc>
      </w:tr>
      <w:tr w:rsidR="004F329C" w:rsidRPr="00E80476" w14:paraId="7E9B0084"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2BFB51AA" w14:textId="77777777" w:rsidR="004F329C" w:rsidRPr="00E80476" w:rsidRDefault="004F329C" w:rsidP="00582C22">
            <w:pPr>
              <w:pStyle w:val="61TabText"/>
              <w:spacing w:line="240" w:lineRule="auto"/>
              <w:rPr>
                <w:rFonts w:ascii="Arial" w:hAnsi="Arial" w:cs="Arial"/>
              </w:rPr>
            </w:pPr>
            <w:r>
              <w:rPr>
                <w:rFonts w:ascii="Arial" w:hAnsi="Arial" w:cs="Arial"/>
              </w:rPr>
              <w:t>D 4.4.</w:t>
            </w:r>
            <w:r w:rsidRPr="00E80476">
              <w:rPr>
                <w:rFonts w:ascii="Arial" w:hAnsi="Arial" w:cs="Arial"/>
              </w:rPr>
              <w:t>B</w:t>
            </w:r>
          </w:p>
        </w:tc>
        <w:tc>
          <w:tcPr>
            <w:tcW w:w="2838" w:type="dxa"/>
            <w:shd w:val="clear" w:color="auto" w:fill="FFFFFF" w:themeFill="background1"/>
          </w:tcPr>
          <w:p w14:paraId="6378BDE6" w14:textId="77777777" w:rsidR="004F329C" w:rsidRPr="00E80476" w:rsidRDefault="004F329C" w:rsidP="00582C22">
            <w:pPr>
              <w:pStyle w:val="61TabText"/>
              <w:spacing w:line="240" w:lineRule="auto"/>
              <w:rPr>
                <w:rFonts w:ascii="Arial" w:hAnsi="Arial" w:cs="Arial"/>
              </w:rPr>
            </w:pPr>
            <w:r w:rsidRPr="00E80476">
              <w:rPr>
                <w:rFonts w:ascii="Arial" w:hAnsi="Arial" w:cs="Arial"/>
              </w:rPr>
              <w:t>... verfügt über einen großen Wortschatz einschließlich der relevanten Fachtermini verfügen und diesen einsetzen</w:t>
            </w:r>
            <w:r>
              <w:rPr>
                <w:rFonts w:ascii="Arial" w:hAnsi="Arial" w:cs="Arial"/>
              </w:rPr>
              <w:t>.</w:t>
            </w:r>
          </w:p>
        </w:tc>
        <w:tc>
          <w:tcPr>
            <w:tcW w:w="2567" w:type="dxa"/>
            <w:gridSpan w:val="2"/>
            <w:shd w:val="clear" w:color="auto" w:fill="FFFFFF" w:themeFill="background1"/>
          </w:tcPr>
          <w:p w14:paraId="2A1A03E9" w14:textId="77777777" w:rsidR="004F329C" w:rsidRPr="00E80476" w:rsidRDefault="004F329C" w:rsidP="00582C22">
            <w:pPr>
              <w:pStyle w:val="61TabText"/>
              <w:spacing w:line="240" w:lineRule="auto"/>
              <w:rPr>
                <w:rFonts w:ascii="Arial" w:hAnsi="Arial" w:cs="Arial"/>
              </w:rPr>
            </w:pPr>
            <w:r w:rsidRPr="00E80476">
              <w:rPr>
                <w:rFonts w:ascii="Arial" w:hAnsi="Arial" w:cs="Arial"/>
              </w:rPr>
              <w:t>Wortschatzgebrauch;</w:t>
            </w:r>
          </w:p>
          <w:p w14:paraId="4314D5F0" w14:textId="77777777" w:rsidR="004F329C" w:rsidRPr="00E80476" w:rsidRDefault="004F329C" w:rsidP="00582C22">
            <w:pPr>
              <w:pStyle w:val="61TabText"/>
              <w:spacing w:line="240" w:lineRule="auto"/>
              <w:rPr>
                <w:rFonts w:ascii="Arial" w:hAnsi="Arial" w:cs="Arial"/>
              </w:rPr>
            </w:pPr>
            <w:r w:rsidRPr="00E80476">
              <w:rPr>
                <w:rFonts w:ascii="Arial" w:hAnsi="Arial" w:cs="Arial"/>
              </w:rPr>
              <w:t>Wortfamilien;</w:t>
            </w:r>
          </w:p>
          <w:p w14:paraId="11603F4B" w14:textId="77777777" w:rsidR="004F329C" w:rsidRPr="00E80476" w:rsidRDefault="004F329C" w:rsidP="00582C22">
            <w:pPr>
              <w:pStyle w:val="61TabText"/>
              <w:spacing w:line="240" w:lineRule="auto"/>
              <w:rPr>
                <w:rFonts w:ascii="Arial" w:hAnsi="Arial" w:cs="Arial"/>
              </w:rPr>
            </w:pPr>
            <w:r w:rsidRPr="00E80476">
              <w:rPr>
                <w:rFonts w:ascii="Arial" w:hAnsi="Arial" w:cs="Arial"/>
              </w:rPr>
              <w:t>Wortfelder;</w:t>
            </w:r>
          </w:p>
          <w:p w14:paraId="3468D153" w14:textId="77777777" w:rsidR="004F329C" w:rsidRPr="00E80476" w:rsidRDefault="004F329C" w:rsidP="00582C22">
            <w:pPr>
              <w:pStyle w:val="61TabText"/>
              <w:spacing w:line="240" w:lineRule="auto"/>
              <w:rPr>
                <w:rFonts w:ascii="Arial" w:hAnsi="Arial" w:cs="Arial"/>
              </w:rPr>
            </w:pPr>
            <w:r w:rsidRPr="00E80476">
              <w:rPr>
                <w:rFonts w:ascii="Arial" w:hAnsi="Arial" w:cs="Arial"/>
              </w:rPr>
              <w:t>Synonyme;</w:t>
            </w:r>
          </w:p>
          <w:p w14:paraId="34333605" w14:textId="77777777" w:rsidR="004F329C" w:rsidRPr="00E80476" w:rsidRDefault="004F329C" w:rsidP="00582C22">
            <w:pPr>
              <w:pStyle w:val="61TabText"/>
              <w:spacing w:line="240" w:lineRule="auto"/>
              <w:rPr>
                <w:rFonts w:ascii="Arial" w:hAnsi="Arial" w:cs="Arial"/>
              </w:rPr>
            </w:pPr>
            <w:r w:rsidRPr="00E80476">
              <w:rPr>
                <w:rFonts w:ascii="Arial" w:hAnsi="Arial" w:cs="Arial"/>
              </w:rPr>
              <w:t>Fachtermini;</w:t>
            </w:r>
          </w:p>
          <w:p w14:paraId="2BAC21A1" w14:textId="77777777" w:rsidR="004F329C" w:rsidRPr="00E80476" w:rsidRDefault="004F329C" w:rsidP="00582C22">
            <w:pPr>
              <w:pStyle w:val="61TabText"/>
              <w:spacing w:line="240" w:lineRule="auto"/>
              <w:rPr>
                <w:rFonts w:ascii="Arial" w:hAnsi="Arial" w:cs="Arial"/>
              </w:rPr>
            </w:pPr>
            <w:r w:rsidRPr="00E80476">
              <w:rPr>
                <w:rFonts w:ascii="Arial" w:hAnsi="Arial" w:cs="Arial"/>
              </w:rPr>
              <w:t>Fremdwörter</w:t>
            </w:r>
          </w:p>
        </w:tc>
        <w:tc>
          <w:tcPr>
            <w:tcW w:w="3465" w:type="dxa"/>
            <w:shd w:val="clear" w:color="auto" w:fill="FFFFFF" w:themeFill="background1"/>
          </w:tcPr>
          <w:p w14:paraId="0592DFBB" w14:textId="77777777" w:rsidR="004F329C" w:rsidRPr="00E80476" w:rsidRDefault="004F329C" w:rsidP="00582C22">
            <w:pPr>
              <w:pStyle w:val="61TabText"/>
              <w:spacing w:line="240" w:lineRule="auto"/>
              <w:rPr>
                <w:rFonts w:ascii="Arial" w:hAnsi="Arial" w:cs="Arial"/>
              </w:rPr>
            </w:pPr>
            <w:r w:rsidRPr="00E80476">
              <w:rPr>
                <w:rFonts w:ascii="Arial" w:hAnsi="Arial" w:cs="Arial"/>
              </w:rPr>
              <w:t>Begriffe definieren und erläutern;</w:t>
            </w:r>
          </w:p>
          <w:p w14:paraId="6E9DABEC" w14:textId="77777777" w:rsidR="004F329C" w:rsidRPr="00E80476" w:rsidRDefault="004F329C" w:rsidP="00582C22">
            <w:pPr>
              <w:pStyle w:val="61TabText"/>
              <w:spacing w:line="240" w:lineRule="auto"/>
              <w:rPr>
                <w:rFonts w:ascii="Arial" w:hAnsi="Arial" w:cs="Arial"/>
              </w:rPr>
            </w:pPr>
            <w:r w:rsidRPr="00E80476">
              <w:rPr>
                <w:rFonts w:ascii="Arial" w:hAnsi="Arial" w:cs="Arial"/>
              </w:rPr>
              <w:t>Begriffe text- und situationsadäquat unter Verwendung von Wörterbüchern und anderer Hilfsmittel anwenden;</w:t>
            </w:r>
          </w:p>
          <w:p w14:paraId="31D97645" w14:textId="77777777" w:rsidR="004F329C" w:rsidRPr="00E80476" w:rsidRDefault="004F329C" w:rsidP="00582C22">
            <w:pPr>
              <w:pStyle w:val="61TabText"/>
              <w:spacing w:line="240" w:lineRule="auto"/>
              <w:rPr>
                <w:rFonts w:ascii="Arial" w:hAnsi="Arial" w:cs="Arial"/>
              </w:rPr>
            </w:pPr>
            <w:r w:rsidRPr="00E80476">
              <w:rPr>
                <w:rFonts w:ascii="Arial" w:hAnsi="Arial" w:cs="Arial"/>
              </w:rPr>
              <w:t>Wortschatz der Fachtermini in allen Unterrichtsgegenständen erweitern</w:t>
            </w:r>
          </w:p>
        </w:tc>
      </w:tr>
      <w:tr w:rsidR="004F329C" w:rsidRPr="00E80476" w14:paraId="59480B75"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108" w:type="dxa"/>
            <w:right w:w="108" w:type="dxa"/>
          </w:tblCellMar>
        </w:tblPrEx>
        <w:tc>
          <w:tcPr>
            <w:tcW w:w="1195" w:type="dxa"/>
            <w:shd w:val="clear" w:color="auto" w:fill="FFFFFF" w:themeFill="background1"/>
          </w:tcPr>
          <w:p w14:paraId="1B6FC4C9" w14:textId="77777777" w:rsidR="004F329C" w:rsidRPr="00E80476" w:rsidRDefault="004F329C" w:rsidP="00582C22">
            <w:pPr>
              <w:pStyle w:val="61TabText"/>
              <w:spacing w:line="240" w:lineRule="auto"/>
              <w:rPr>
                <w:rFonts w:ascii="Arial" w:hAnsi="Arial" w:cs="Arial"/>
              </w:rPr>
            </w:pPr>
            <w:r>
              <w:rPr>
                <w:rFonts w:ascii="Arial" w:hAnsi="Arial" w:cs="Arial"/>
              </w:rPr>
              <w:t>D 4.5.</w:t>
            </w:r>
            <w:r w:rsidRPr="00E80476">
              <w:rPr>
                <w:rFonts w:ascii="Arial" w:hAnsi="Arial" w:cs="Arial"/>
              </w:rPr>
              <w:t>B</w:t>
            </w:r>
          </w:p>
        </w:tc>
        <w:tc>
          <w:tcPr>
            <w:tcW w:w="2838" w:type="dxa"/>
            <w:shd w:val="clear" w:color="auto" w:fill="FFFFFF" w:themeFill="background1"/>
          </w:tcPr>
          <w:p w14:paraId="29DD1E2D" w14:textId="77777777" w:rsidR="004F329C" w:rsidRPr="00E80476" w:rsidRDefault="004F329C" w:rsidP="00582C22">
            <w:pPr>
              <w:pStyle w:val="61TabText"/>
              <w:spacing w:line="240" w:lineRule="auto"/>
              <w:rPr>
                <w:rFonts w:ascii="Arial" w:hAnsi="Arial" w:cs="Arial"/>
              </w:rPr>
            </w:pPr>
            <w:r w:rsidRPr="00E80476">
              <w:rPr>
                <w:rFonts w:ascii="Arial" w:hAnsi="Arial" w:cs="Arial"/>
              </w:rPr>
              <w:t>... Strategien zur Fehlervermeidung anwenden</w:t>
            </w:r>
            <w:r>
              <w:rPr>
                <w:rFonts w:ascii="Arial" w:hAnsi="Arial" w:cs="Arial"/>
              </w:rPr>
              <w:t>.</w:t>
            </w:r>
          </w:p>
        </w:tc>
        <w:tc>
          <w:tcPr>
            <w:tcW w:w="2567" w:type="dxa"/>
            <w:gridSpan w:val="2"/>
            <w:shd w:val="clear" w:color="auto" w:fill="FFFFFF" w:themeFill="background1"/>
          </w:tcPr>
          <w:p w14:paraId="22DB5EF2" w14:textId="77777777" w:rsidR="004F329C" w:rsidRPr="00E80476" w:rsidRDefault="004F329C" w:rsidP="00582C22">
            <w:pPr>
              <w:pStyle w:val="61TabText"/>
              <w:spacing w:line="240" w:lineRule="auto"/>
              <w:rPr>
                <w:rFonts w:ascii="Arial" w:hAnsi="Arial" w:cs="Arial"/>
              </w:rPr>
            </w:pPr>
            <w:r w:rsidRPr="00E80476">
              <w:rPr>
                <w:rFonts w:ascii="Arial" w:hAnsi="Arial" w:cs="Arial"/>
              </w:rPr>
              <w:t>Kommasetzung;</w:t>
            </w:r>
          </w:p>
          <w:p w14:paraId="54D61F0A" w14:textId="77777777" w:rsidR="004F329C" w:rsidRPr="00E80476" w:rsidRDefault="004F329C" w:rsidP="00582C22">
            <w:pPr>
              <w:pStyle w:val="61TabText"/>
              <w:spacing w:line="240" w:lineRule="auto"/>
              <w:rPr>
                <w:rFonts w:ascii="Arial" w:hAnsi="Arial" w:cs="Arial"/>
              </w:rPr>
            </w:pPr>
            <w:r w:rsidRPr="00E80476">
              <w:rPr>
                <w:rFonts w:ascii="Arial" w:hAnsi="Arial" w:cs="Arial"/>
              </w:rPr>
              <w:t>Groß- und Kleinschreibung;</w:t>
            </w:r>
          </w:p>
          <w:p w14:paraId="35719428" w14:textId="77777777" w:rsidR="004F329C" w:rsidRPr="00E80476" w:rsidRDefault="004F329C" w:rsidP="00582C22">
            <w:pPr>
              <w:pStyle w:val="61TabText"/>
              <w:spacing w:line="240" w:lineRule="auto"/>
              <w:rPr>
                <w:rFonts w:ascii="Arial" w:hAnsi="Arial" w:cs="Arial"/>
              </w:rPr>
            </w:pPr>
            <w:r w:rsidRPr="00E80476">
              <w:rPr>
                <w:rFonts w:ascii="Arial" w:hAnsi="Arial" w:cs="Arial"/>
              </w:rPr>
              <w:t>Deklination, Konjugation, Modus, Tempus, Kasus, Steigerung usw.</w:t>
            </w:r>
          </w:p>
        </w:tc>
        <w:tc>
          <w:tcPr>
            <w:tcW w:w="3465" w:type="dxa"/>
            <w:shd w:val="clear" w:color="auto" w:fill="FFFFFF" w:themeFill="background1"/>
          </w:tcPr>
          <w:p w14:paraId="614D8DFB" w14:textId="77777777" w:rsidR="004F329C" w:rsidRPr="00E80476" w:rsidRDefault="004F329C" w:rsidP="00582C22">
            <w:pPr>
              <w:pStyle w:val="61TabText"/>
              <w:spacing w:line="240" w:lineRule="auto"/>
              <w:rPr>
                <w:rFonts w:ascii="Arial" w:hAnsi="Arial" w:cs="Arial"/>
              </w:rPr>
            </w:pPr>
            <w:r w:rsidRPr="00E80476">
              <w:rPr>
                <w:rFonts w:ascii="Arial" w:hAnsi="Arial" w:cs="Arial"/>
              </w:rPr>
              <w:t>Wörterbuch verwenden;</w:t>
            </w:r>
          </w:p>
          <w:p w14:paraId="774CD303" w14:textId="77777777" w:rsidR="004F329C" w:rsidRPr="00E80476" w:rsidRDefault="004F329C" w:rsidP="00582C22">
            <w:pPr>
              <w:pStyle w:val="09Abstand"/>
              <w:spacing w:line="240" w:lineRule="auto"/>
              <w:ind w:left="34"/>
              <w:rPr>
                <w:rFonts w:ascii="Arial" w:hAnsi="Arial" w:cs="Arial"/>
              </w:rPr>
            </w:pPr>
            <w:r>
              <w:rPr>
                <w:rFonts w:ascii="Arial" w:hAnsi="Arial" w:cs="Arial"/>
              </w:rPr>
              <w:t>Rechtschreibpro</w:t>
            </w:r>
            <w:r w:rsidRPr="00E80476">
              <w:rPr>
                <w:rFonts w:ascii="Arial" w:hAnsi="Arial" w:cs="Arial"/>
              </w:rPr>
              <w:t>gramme einsetzen;</w:t>
            </w:r>
          </w:p>
        </w:tc>
      </w:tr>
    </w:tbl>
    <w:p w14:paraId="3BEC5A9A" w14:textId="77777777" w:rsidR="004F329C" w:rsidRDefault="004F329C" w:rsidP="004F329C">
      <w: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1195"/>
        <w:gridCol w:w="2838"/>
        <w:gridCol w:w="2567"/>
        <w:gridCol w:w="3465"/>
      </w:tblGrid>
      <w:tr w:rsidR="004F329C" w:rsidRPr="00E80476" w14:paraId="608BB025" w14:textId="77777777" w:rsidTr="00582C22">
        <w:trPr>
          <w:trHeight w:val="454"/>
        </w:trPr>
        <w:tc>
          <w:tcPr>
            <w:tcW w:w="1195" w:type="dxa"/>
            <w:shd w:val="clear" w:color="auto" w:fill="FFFFFF" w:themeFill="background1"/>
            <w:vAlign w:val="center"/>
          </w:tcPr>
          <w:p w14:paraId="755C8A47" w14:textId="77777777" w:rsidR="004F329C" w:rsidRPr="00E80476" w:rsidRDefault="004F329C" w:rsidP="00582C22">
            <w:pPr>
              <w:pStyle w:val="61bTabTextZentriert"/>
              <w:spacing w:line="240" w:lineRule="auto"/>
              <w:jc w:val="left"/>
              <w:rPr>
                <w:rFonts w:ascii="Arial" w:hAnsi="Arial" w:cs="Arial"/>
                <w:b/>
              </w:rPr>
            </w:pPr>
            <w:r w:rsidRPr="00E80476">
              <w:rPr>
                <w:rFonts w:ascii="Arial" w:hAnsi="Arial" w:cs="Arial"/>
                <w:b/>
              </w:rPr>
              <w:lastRenderedPageBreak/>
              <w:t>D 5</w:t>
            </w:r>
          </w:p>
        </w:tc>
        <w:tc>
          <w:tcPr>
            <w:tcW w:w="8870" w:type="dxa"/>
            <w:gridSpan w:val="3"/>
            <w:shd w:val="clear" w:color="auto" w:fill="FFFFFF" w:themeFill="background1"/>
            <w:vAlign w:val="center"/>
          </w:tcPr>
          <w:p w14:paraId="7A31B8CE" w14:textId="77777777" w:rsidR="004F329C" w:rsidRPr="00E80476" w:rsidRDefault="004F329C" w:rsidP="00582C22">
            <w:pPr>
              <w:pStyle w:val="61bTabTextZentriert"/>
              <w:spacing w:line="240" w:lineRule="auto"/>
              <w:ind w:left="34"/>
              <w:jc w:val="left"/>
              <w:rPr>
                <w:rFonts w:ascii="Arial" w:hAnsi="Arial" w:cs="Arial"/>
                <w:b/>
              </w:rPr>
            </w:pPr>
            <w:r w:rsidRPr="00E80476">
              <w:rPr>
                <w:rFonts w:ascii="Arial" w:hAnsi="Arial" w:cs="Arial"/>
                <w:b/>
              </w:rPr>
              <w:t>Schreiben</w:t>
            </w:r>
          </w:p>
        </w:tc>
      </w:tr>
      <w:tr w:rsidR="004F329C" w:rsidRPr="00E80476" w14:paraId="2A59290C" w14:textId="77777777" w:rsidTr="00582C22">
        <w:tc>
          <w:tcPr>
            <w:tcW w:w="1195" w:type="dxa"/>
            <w:shd w:val="clear" w:color="auto" w:fill="FFFFFF" w:themeFill="background1"/>
          </w:tcPr>
          <w:p w14:paraId="69F15846" w14:textId="77777777" w:rsidR="004F329C" w:rsidRPr="00E80476" w:rsidRDefault="004F329C" w:rsidP="00582C22">
            <w:pPr>
              <w:pStyle w:val="61TabText"/>
              <w:spacing w:line="240" w:lineRule="auto"/>
              <w:rPr>
                <w:rFonts w:ascii="Arial" w:hAnsi="Arial" w:cs="Arial"/>
              </w:rPr>
            </w:pPr>
            <w:r>
              <w:rPr>
                <w:rFonts w:ascii="Arial" w:hAnsi="Arial" w:cs="Arial"/>
              </w:rPr>
              <w:t>D 5.1.</w:t>
            </w:r>
            <w:r w:rsidRPr="00E80476">
              <w:rPr>
                <w:rFonts w:ascii="Arial" w:hAnsi="Arial" w:cs="Arial"/>
              </w:rPr>
              <w:t>B</w:t>
            </w:r>
          </w:p>
        </w:tc>
        <w:tc>
          <w:tcPr>
            <w:tcW w:w="2838" w:type="dxa"/>
            <w:shd w:val="clear" w:color="auto" w:fill="FFFFFF" w:themeFill="background1"/>
          </w:tcPr>
          <w:p w14:paraId="6AD477A7" w14:textId="77777777" w:rsidR="004F329C" w:rsidRPr="00E80476" w:rsidRDefault="004F329C" w:rsidP="00582C22">
            <w:pPr>
              <w:pStyle w:val="61TabText"/>
              <w:spacing w:line="240" w:lineRule="auto"/>
              <w:rPr>
                <w:rFonts w:ascii="Arial" w:hAnsi="Arial" w:cs="Arial"/>
              </w:rPr>
            </w:pPr>
            <w:r w:rsidRPr="00E80476">
              <w:rPr>
                <w:rFonts w:ascii="Arial" w:hAnsi="Arial" w:cs="Arial"/>
              </w:rPr>
              <w:t>... unterschiedliche Texte verfassen</w:t>
            </w:r>
            <w:r>
              <w:rPr>
                <w:rFonts w:ascii="Arial" w:hAnsi="Arial" w:cs="Arial"/>
              </w:rPr>
              <w:t>.</w:t>
            </w:r>
          </w:p>
        </w:tc>
        <w:tc>
          <w:tcPr>
            <w:tcW w:w="2567" w:type="dxa"/>
            <w:shd w:val="clear" w:color="auto" w:fill="FFFFFF" w:themeFill="background1"/>
          </w:tcPr>
          <w:p w14:paraId="73FF3607" w14:textId="77777777" w:rsidR="004F329C" w:rsidRPr="00E80476" w:rsidRDefault="004F329C" w:rsidP="00582C22">
            <w:pPr>
              <w:pStyle w:val="61TabText"/>
              <w:spacing w:line="240" w:lineRule="auto"/>
              <w:rPr>
                <w:rFonts w:ascii="Arial" w:hAnsi="Arial" w:cs="Arial"/>
              </w:rPr>
            </w:pPr>
            <w:r w:rsidRPr="00E80476">
              <w:rPr>
                <w:rFonts w:ascii="Arial" w:hAnsi="Arial" w:cs="Arial"/>
              </w:rPr>
              <w:t>Erzählung;</w:t>
            </w:r>
            <w:r>
              <w:rPr>
                <w:rFonts w:ascii="Arial" w:hAnsi="Arial" w:cs="Arial"/>
              </w:rPr>
              <w:t xml:space="preserve"> </w:t>
            </w:r>
            <w:r w:rsidRPr="00E80476">
              <w:rPr>
                <w:rFonts w:ascii="Arial" w:hAnsi="Arial" w:cs="Arial"/>
              </w:rPr>
              <w:t>Bericht;</w:t>
            </w:r>
          </w:p>
          <w:p w14:paraId="20C8AE32" w14:textId="77777777" w:rsidR="004F329C" w:rsidRPr="00E80476" w:rsidRDefault="004F329C" w:rsidP="00582C22">
            <w:pPr>
              <w:pStyle w:val="61TabText"/>
              <w:spacing w:line="240" w:lineRule="auto"/>
              <w:rPr>
                <w:rFonts w:ascii="Arial" w:hAnsi="Arial" w:cs="Arial"/>
              </w:rPr>
            </w:pPr>
            <w:r w:rsidRPr="00E80476">
              <w:rPr>
                <w:rFonts w:ascii="Arial" w:hAnsi="Arial" w:cs="Arial"/>
              </w:rPr>
              <w:t>Beschreibung;</w:t>
            </w:r>
          </w:p>
          <w:p w14:paraId="4DCF6D2F" w14:textId="77777777" w:rsidR="004F329C" w:rsidRPr="00E80476" w:rsidRDefault="004F329C" w:rsidP="00582C22">
            <w:pPr>
              <w:pStyle w:val="61TabText"/>
              <w:spacing w:line="240" w:lineRule="auto"/>
              <w:rPr>
                <w:rFonts w:ascii="Arial" w:hAnsi="Arial" w:cs="Arial"/>
              </w:rPr>
            </w:pPr>
            <w:r w:rsidRPr="00E80476">
              <w:rPr>
                <w:rFonts w:ascii="Arial" w:hAnsi="Arial" w:cs="Arial"/>
              </w:rPr>
              <w:t xml:space="preserve">Zusammenfassung </w:t>
            </w:r>
            <w:r>
              <w:rPr>
                <w:rFonts w:ascii="Arial" w:hAnsi="Arial" w:cs="Arial"/>
              </w:rPr>
              <w:br/>
            </w:r>
            <w:r w:rsidRPr="00E80476">
              <w:rPr>
                <w:rFonts w:ascii="Arial" w:hAnsi="Arial" w:cs="Arial"/>
              </w:rPr>
              <w:t>(Exzerpt);</w:t>
            </w:r>
            <w:r>
              <w:rPr>
                <w:rFonts w:ascii="Arial" w:hAnsi="Arial" w:cs="Arial"/>
              </w:rPr>
              <w:t xml:space="preserve"> Leserbrief;</w:t>
            </w:r>
          </w:p>
          <w:p w14:paraId="299C86AE" w14:textId="77777777" w:rsidR="004F329C" w:rsidRPr="00E80476" w:rsidRDefault="004F329C" w:rsidP="00582C22">
            <w:pPr>
              <w:pStyle w:val="61TabText"/>
              <w:spacing w:line="240" w:lineRule="auto"/>
              <w:rPr>
                <w:rFonts w:ascii="Arial" w:hAnsi="Arial" w:cs="Arial"/>
              </w:rPr>
            </w:pPr>
            <w:proofErr w:type="gramStart"/>
            <w:r w:rsidRPr="00E80476">
              <w:rPr>
                <w:rFonts w:ascii="Arial" w:hAnsi="Arial" w:cs="Arial"/>
              </w:rPr>
              <w:t>Erörterung;</w:t>
            </w:r>
            <w:r>
              <w:rPr>
                <w:rFonts w:ascii="Arial" w:hAnsi="Arial" w:cs="Arial"/>
              </w:rPr>
              <w:t xml:space="preserve">  Kommentar</w:t>
            </w:r>
            <w:proofErr w:type="gramEnd"/>
            <w:r>
              <w:rPr>
                <w:rFonts w:ascii="Arial" w:hAnsi="Arial" w:cs="Arial"/>
              </w:rPr>
              <w:t>;</w:t>
            </w:r>
          </w:p>
          <w:p w14:paraId="74E79C8C" w14:textId="77777777" w:rsidR="004F329C" w:rsidRPr="00E80476" w:rsidRDefault="004F329C" w:rsidP="00582C22">
            <w:pPr>
              <w:pStyle w:val="61TabText"/>
              <w:spacing w:line="240" w:lineRule="auto"/>
              <w:rPr>
                <w:rFonts w:ascii="Arial" w:hAnsi="Arial" w:cs="Arial"/>
              </w:rPr>
            </w:pPr>
            <w:r w:rsidRPr="00E80476">
              <w:rPr>
                <w:rFonts w:ascii="Arial" w:hAnsi="Arial" w:cs="Arial"/>
              </w:rPr>
              <w:t>Textstruktur (Absätze usw.)</w:t>
            </w:r>
          </w:p>
        </w:tc>
        <w:tc>
          <w:tcPr>
            <w:tcW w:w="3465" w:type="dxa"/>
            <w:shd w:val="clear" w:color="auto" w:fill="FFFFFF" w:themeFill="background1"/>
          </w:tcPr>
          <w:p w14:paraId="746D90CE" w14:textId="77777777" w:rsidR="004F329C" w:rsidRPr="00E80476" w:rsidRDefault="004F329C" w:rsidP="00582C22">
            <w:pPr>
              <w:pStyle w:val="09Abstand"/>
              <w:spacing w:line="240" w:lineRule="auto"/>
              <w:ind w:left="34"/>
              <w:rPr>
                <w:rFonts w:ascii="Arial" w:hAnsi="Arial" w:cs="Arial"/>
              </w:rPr>
            </w:pPr>
            <w:r w:rsidRPr="00E80476">
              <w:rPr>
                <w:rFonts w:ascii="Arial" w:hAnsi="Arial" w:cs="Arial"/>
              </w:rPr>
              <w:t>Texte mit unterschiedlicher Intention planen und verfassen und Textmerkmale gezielt einsetzen</w:t>
            </w:r>
          </w:p>
        </w:tc>
      </w:tr>
      <w:tr w:rsidR="004F329C" w:rsidRPr="00E80476" w14:paraId="7BAA1640" w14:textId="77777777" w:rsidTr="00582C22">
        <w:tc>
          <w:tcPr>
            <w:tcW w:w="1195" w:type="dxa"/>
            <w:shd w:val="clear" w:color="auto" w:fill="FFFFFF" w:themeFill="background1"/>
          </w:tcPr>
          <w:p w14:paraId="39886EBA" w14:textId="77777777" w:rsidR="004F329C" w:rsidRPr="00E80476" w:rsidRDefault="004F329C" w:rsidP="00582C22">
            <w:pPr>
              <w:pStyle w:val="61TabText"/>
              <w:spacing w:line="240" w:lineRule="auto"/>
              <w:rPr>
                <w:rFonts w:ascii="Arial" w:hAnsi="Arial" w:cs="Arial"/>
              </w:rPr>
            </w:pPr>
            <w:r>
              <w:rPr>
                <w:rFonts w:ascii="Arial" w:hAnsi="Arial" w:cs="Arial"/>
              </w:rPr>
              <w:t>D 5.2.</w:t>
            </w:r>
            <w:r w:rsidRPr="00E80476">
              <w:rPr>
                <w:rFonts w:ascii="Arial" w:hAnsi="Arial" w:cs="Arial"/>
              </w:rPr>
              <w:t>B</w:t>
            </w:r>
          </w:p>
        </w:tc>
        <w:tc>
          <w:tcPr>
            <w:tcW w:w="2838" w:type="dxa"/>
            <w:shd w:val="clear" w:color="auto" w:fill="FFFFFF" w:themeFill="background1"/>
          </w:tcPr>
          <w:p w14:paraId="420CA658" w14:textId="77777777" w:rsidR="004F329C" w:rsidRPr="00E80476" w:rsidRDefault="004F329C" w:rsidP="00582C22">
            <w:pPr>
              <w:pStyle w:val="61TabText"/>
              <w:spacing w:line="240" w:lineRule="auto"/>
              <w:rPr>
                <w:rFonts w:ascii="Arial" w:hAnsi="Arial" w:cs="Arial"/>
              </w:rPr>
            </w:pPr>
            <w:r w:rsidRPr="00E80476">
              <w:rPr>
                <w:rFonts w:ascii="Arial" w:hAnsi="Arial" w:cs="Arial"/>
              </w:rPr>
              <w:t>... Briefe normgerecht schreiben</w:t>
            </w:r>
            <w:r>
              <w:rPr>
                <w:rFonts w:ascii="Arial" w:hAnsi="Arial" w:cs="Arial"/>
              </w:rPr>
              <w:t>.</w:t>
            </w:r>
          </w:p>
        </w:tc>
        <w:tc>
          <w:tcPr>
            <w:tcW w:w="2567" w:type="dxa"/>
            <w:shd w:val="clear" w:color="auto" w:fill="FFFFFF" w:themeFill="background1"/>
          </w:tcPr>
          <w:p w14:paraId="7A565076" w14:textId="77777777" w:rsidR="004F329C" w:rsidRPr="00E80476" w:rsidRDefault="004F329C" w:rsidP="00582C22">
            <w:pPr>
              <w:pStyle w:val="61TabText"/>
              <w:spacing w:line="240" w:lineRule="auto"/>
              <w:rPr>
                <w:rFonts w:ascii="Arial" w:hAnsi="Arial" w:cs="Arial"/>
              </w:rPr>
            </w:pPr>
            <w:r w:rsidRPr="00E80476">
              <w:rPr>
                <w:rFonts w:ascii="Arial" w:hAnsi="Arial" w:cs="Arial"/>
              </w:rPr>
              <w:t>privater und geschäftlicher Schriftverkehr;</w:t>
            </w:r>
          </w:p>
          <w:p w14:paraId="5C59BE8B" w14:textId="77777777" w:rsidR="004F329C" w:rsidRPr="00E80476" w:rsidRDefault="004F329C" w:rsidP="00582C22">
            <w:pPr>
              <w:pStyle w:val="61TabText"/>
              <w:spacing w:line="240" w:lineRule="auto"/>
              <w:rPr>
                <w:rFonts w:ascii="Arial" w:hAnsi="Arial" w:cs="Arial"/>
              </w:rPr>
            </w:pPr>
            <w:r w:rsidRPr="00E80476">
              <w:rPr>
                <w:rFonts w:ascii="Arial" w:hAnsi="Arial" w:cs="Arial"/>
              </w:rPr>
              <w:t>Normen;</w:t>
            </w:r>
          </w:p>
          <w:p w14:paraId="79EFC81D" w14:textId="77777777" w:rsidR="004F329C" w:rsidRPr="00E80476" w:rsidRDefault="004F329C" w:rsidP="00582C22">
            <w:pPr>
              <w:pStyle w:val="61TabText"/>
              <w:spacing w:line="240" w:lineRule="auto"/>
              <w:rPr>
                <w:rFonts w:ascii="Arial" w:hAnsi="Arial" w:cs="Arial"/>
              </w:rPr>
            </w:pPr>
            <w:r w:rsidRPr="00E80476">
              <w:rPr>
                <w:rFonts w:ascii="Arial" w:hAnsi="Arial" w:cs="Arial"/>
              </w:rPr>
              <w:t>Bewerbung;</w:t>
            </w:r>
          </w:p>
          <w:p w14:paraId="7EDCF6C5" w14:textId="77777777" w:rsidR="004F329C" w:rsidRPr="00E80476" w:rsidRDefault="004F329C" w:rsidP="00582C22">
            <w:pPr>
              <w:pStyle w:val="61TabText"/>
              <w:spacing w:line="240" w:lineRule="auto"/>
              <w:rPr>
                <w:rFonts w:ascii="Arial" w:hAnsi="Arial" w:cs="Arial"/>
              </w:rPr>
            </w:pPr>
            <w:r w:rsidRPr="00E80476">
              <w:rPr>
                <w:rFonts w:ascii="Arial" w:hAnsi="Arial" w:cs="Arial"/>
              </w:rPr>
              <w:t>Lebenslauf</w:t>
            </w:r>
          </w:p>
        </w:tc>
        <w:tc>
          <w:tcPr>
            <w:tcW w:w="3465" w:type="dxa"/>
            <w:shd w:val="clear" w:color="auto" w:fill="FFFFFF" w:themeFill="background1"/>
          </w:tcPr>
          <w:p w14:paraId="7DF3D5AE"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Persönlichkeitsbildung und Berufsorientierung</w:t>
            </w:r>
          </w:p>
          <w:p w14:paraId="0E5966A1"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Unternehmensführung und Rechnungswesen</w:t>
            </w:r>
          </w:p>
          <w:p w14:paraId="16C2F00E"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Beispiel</w:t>
            </w:r>
            <w:r>
              <w:rPr>
                <w:rFonts w:ascii="Arial" w:hAnsi="Arial" w:cs="Arial"/>
              </w:rPr>
              <w:t>e aus dem Lebensumfeld der Lerne</w:t>
            </w:r>
            <w:r w:rsidRPr="00E80476">
              <w:rPr>
                <w:rFonts w:ascii="Arial" w:hAnsi="Arial" w:cs="Arial"/>
              </w:rPr>
              <w:t>nden verwenden;</w:t>
            </w:r>
          </w:p>
          <w:p w14:paraId="4F7FFA17"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eine Bewerbungsmappe erstellen</w:t>
            </w:r>
          </w:p>
        </w:tc>
      </w:tr>
      <w:tr w:rsidR="004F329C" w:rsidRPr="00E80476" w14:paraId="095B0AC2" w14:textId="77777777" w:rsidTr="00582C22">
        <w:tc>
          <w:tcPr>
            <w:tcW w:w="1195" w:type="dxa"/>
            <w:shd w:val="clear" w:color="auto" w:fill="FFFFFF" w:themeFill="background1"/>
          </w:tcPr>
          <w:p w14:paraId="4724838B" w14:textId="77777777" w:rsidR="004F329C" w:rsidRPr="00E80476" w:rsidRDefault="004F329C" w:rsidP="00582C22">
            <w:pPr>
              <w:pStyle w:val="61TabText"/>
              <w:spacing w:line="240" w:lineRule="auto"/>
              <w:rPr>
                <w:rFonts w:ascii="Arial" w:hAnsi="Arial" w:cs="Arial"/>
              </w:rPr>
            </w:pPr>
            <w:r>
              <w:rPr>
                <w:rFonts w:ascii="Arial" w:hAnsi="Arial" w:cs="Arial"/>
              </w:rPr>
              <w:t>D 5.3.</w:t>
            </w:r>
            <w:r w:rsidRPr="00E80476">
              <w:rPr>
                <w:rFonts w:ascii="Arial" w:hAnsi="Arial" w:cs="Arial"/>
              </w:rPr>
              <w:t>B</w:t>
            </w:r>
          </w:p>
        </w:tc>
        <w:tc>
          <w:tcPr>
            <w:tcW w:w="2838" w:type="dxa"/>
            <w:shd w:val="clear" w:color="auto" w:fill="FFFFFF" w:themeFill="background1"/>
          </w:tcPr>
          <w:p w14:paraId="5ED753B8" w14:textId="77777777" w:rsidR="004F329C" w:rsidRPr="00E80476" w:rsidRDefault="004F329C" w:rsidP="00582C22">
            <w:pPr>
              <w:pStyle w:val="61TabText"/>
              <w:spacing w:line="240" w:lineRule="auto"/>
              <w:rPr>
                <w:rFonts w:ascii="Arial" w:hAnsi="Arial" w:cs="Arial"/>
              </w:rPr>
            </w:pPr>
            <w:r w:rsidRPr="00E80476">
              <w:rPr>
                <w:rFonts w:ascii="Arial" w:hAnsi="Arial" w:cs="Arial"/>
              </w:rPr>
              <w:t>... Texte sachlich richtig verfassen und sprachsensibel formulieren</w:t>
            </w:r>
            <w:r>
              <w:rPr>
                <w:rFonts w:ascii="Arial" w:hAnsi="Arial" w:cs="Arial"/>
              </w:rPr>
              <w:t>.</w:t>
            </w:r>
          </w:p>
        </w:tc>
        <w:tc>
          <w:tcPr>
            <w:tcW w:w="2567" w:type="dxa"/>
            <w:shd w:val="clear" w:color="auto" w:fill="FFFFFF" w:themeFill="background1"/>
          </w:tcPr>
          <w:p w14:paraId="05B3AD16" w14:textId="77777777" w:rsidR="004F329C" w:rsidRPr="00E80476" w:rsidRDefault="004F329C" w:rsidP="00582C22">
            <w:pPr>
              <w:pStyle w:val="61TabText"/>
              <w:spacing w:line="240" w:lineRule="auto"/>
              <w:rPr>
                <w:rFonts w:ascii="Arial" w:hAnsi="Arial" w:cs="Arial"/>
              </w:rPr>
            </w:pPr>
            <w:r w:rsidRPr="00E80476">
              <w:rPr>
                <w:rFonts w:ascii="Arial" w:hAnsi="Arial" w:cs="Arial"/>
              </w:rPr>
              <w:t>Sachrichtigkeit;</w:t>
            </w:r>
          </w:p>
          <w:p w14:paraId="5903E667" w14:textId="77777777" w:rsidR="004F329C" w:rsidRPr="00E80476" w:rsidRDefault="004F329C" w:rsidP="00582C22">
            <w:pPr>
              <w:pStyle w:val="61TabText"/>
              <w:spacing w:line="240" w:lineRule="auto"/>
              <w:rPr>
                <w:rFonts w:ascii="Arial" w:hAnsi="Arial" w:cs="Arial"/>
              </w:rPr>
            </w:pPr>
            <w:r w:rsidRPr="00E80476">
              <w:rPr>
                <w:rFonts w:ascii="Arial" w:hAnsi="Arial" w:cs="Arial"/>
              </w:rPr>
              <w:t>gendergerechte und minderheitengerechte Formulierungen;</w:t>
            </w:r>
          </w:p>
        </w:tc>
        <w:tc>
          <w:tcPr>
            <w:tcW w:w="3465" w:type="dxa"/>
            <w:shd w:val="clear" w:color="auto" w:fill="FFFFFF" w:themeFill="background1"/>
          </w:tcPr>
          <w:p w14:paraId="05AAED37" w14:textId="77777777" w:rsidR="004F329C" w:rsidRPr="00E80476" w:rsidRDefault="004F329C" w:rsidP="00582C22">
            <w:pPr>
              <w:pStyle w:val="09Abstand"/>
              <w:spacing w:line="240" w:lineRule="auto"/>
              <w:ind w:left="34"/>
              <w:rPr>
                <w:rFonts w:ascii="Arial" w:hAnsi="Arial" w:cs="Arial"/>
              </w:rPr>
            </w:pPr>
            <w:r w:rsidRPr="00E80476">
              <w:rPr>
                <w:rFonts w:ascii="Arial" w:hAnsi="Arial" w:cs="Arial"/>
              </w:rPr>
              <w:t>die Wahrnehmung der Lernenden schärfen und verwendete Formulierungen kritisch hinterfragen</w:t>
            </w:r>
          </w:p>
        </w:tc>
      </w:tr>
      <w:tr w:rsidR="004F329C" w:rsidRPr="00E80476" w14:paraId="5A60E329" w14:textId="77777777" w:rsidTr="00582C22">
        <w:tc>
          <w:tcPr>
            <w:tcW w:w="1195" w:type="dxa"/>
            <w:shd w:val="clear" w:color="auto" w:fill="FFFFFF" w:themeFill="background1"/>
          </w:tcPr>
          <w:p w14:paraId="04B87BAA" w14:textId="77777777" w:rsidR="004F329C" w:rsidRPr="00E80476" w:rsidRDefault="004F329C" w:rsidP="00582C22">
            <w:pPr>
              <w:pStyle w:val="61TabText"/>
              <w:spacing w:line="240" w:lineRule="auto"/>
              <w:rPr>
                <w:rFonts w:ascii="Arial" w:hAnsi="Arial" w:cs="Arial"/>
              </w:rPr>
            </w:pPr>
            <w:r>
              <w:rPr>
                <w:rFonts w:ascii="Arial" w:hAnsi="Arial" w:cs="Arial"/>
              </w:rPr>
              <w:t>D 5.4.</w:t>
            </w:r>
            <w:r w:rsidRPr="00E80476">
              <w:rPr>
                <w:rFonts w:ascii="Arial" w:hAnsi="Arial" w:cs="Arial"/>
              </w:rPr>
              <w:t>B</w:t>
            </w:r>
          </w:p>
        </w:tc>
        <w:tc>
          <w:tcPr>
            <w:tcW w:w="2838" w:type="dxa"/>
            <w:shd w:val="clear" w:color="auto" w:fill="FFFFFF" w:themeFill="background1"/>
          </w:tcPr>
          <w:p w14:paraId="346CCB4D" w14:textId="77777777" w:rsidR="004F329C" w:rsidRPr="00E80476" w:rsidRDefault="004F329C" w:rsidP="00582C22">
            <w:pPr>
              <w:pStyle w:val="61TabText"/>
              <w:spacing w:line="240" w:lineRule="auto"/>
              <w:rPr>
                <w:rFonts w:ascii="Arial" w:hAnsi="Arial" w:cs="Arial"/>
              </w:rPr>
            </w:pPr>
            <w:r w:rsidRPr="00E80476">
              <w:rPr>
                <w:rFonts w:ascii="Arial" w:hAnsi="Arial" w:cs="Arial"/>
              </w:rPr>
              <w:t>... eigene und fremde Texte formal und inhaltlich bearbeiten</w:t>
            </w:r>
            <w:r>
              <w:rPr>
                <w:rFonts w:ascii="Arial" w:hAnsi="Arial" w:cs="Arial"/>
              </w:rPr>
              <w:t>.</w:t>
            </w:r>
          </w:p>
        </w:tc>
        <w:tc>
          <w:tcPr>
            <w:tcW w:w="2567" w:type="dxa"/>
            <w:shd w:val="clear" w:color="auto" w:fill="FFFFFF" w:themeFill="background1"/>
          </w:tcPr>
          <w:p w14:paraId="4CC018B2" w14:textId="77777777" w:rsidR="004F329C" w:rsidRPr="00E80476" w:rsidRDefault="004F329C" w:rsidP="00582C22">
            <w:pPr>
              <w:pStyle w:val="61TabText"/>
              <w:spacing w:line="240" w:lineRule="auto"/>
              <w:rPr>
                <w:rFonts w:ascii="Arial" w:hAnsi="Arial" w:cs="Arial"/>
              </w:rPr>
            </w:pPr>
            <w:r w:rsidRPr="00E80476">
              <w:rPr>
                <w:rFonts w:ascii="Arial" w:hAnsi="Arial" w:cs="Arial"/>
              </w:rPr>
              <w:t>Textüberarbeitung (Verbessern, Kürzen usw.);</w:t>
            </w:r>
          </w:p>
          <w:p w14:paraId="008048B3" w14:textId="77777777" w:rsidR="004F329C" w:rsidRPr="00E80476" w:rsidRDefault="004F329C" w:rsidP="00582C22">
            <w:pPr>
              <w:pStyle w:val="61TabText"/>
              <w:spacing w:line="240" w:lineRule="auto"/>
              <w:rPr>
                <w:rFonts w:ascii="Arial" w:hAnsi="Arial" w:cs="Arial"/>
              </w:rPr>
            </w:pPr>
            <w:r w:rsidRPr="00E80476">
              <w:rPr>
                <w:rFonts w:ascii="Arial" w:hAnsi="Arial" w:cs="Arial"/>
              </w:rPr>
              <w:t>Textverarbeitung;</w:t>
            </w:r>
          </w:p>
        </w:tc>
        <w:tc>
          <w:tcPr>
            <w:tcW w:w="3465" w:type="dxa"/>
            <w:shd w:val="clear" w:color="auto" w:fill="FFFFFF" w:themeFill="background1"/>
          </w:tcPr>
          <w:p w14:paraId="54719AF2"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Angewandte Informatik</w:t>
            </w:r>
          </w:p>
          <w:p w14:paraId="25521E4B"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Texte elektronisch gestalten</w:t>
            </w:r>
          </w:p>
        </w:tc>
      </w:tr>
      <w:tr w:rsidR="004F329C" w:rsidRPr="00E80476" w14:paraId="53ABE95C" w14:textId="77777777" w:rsidTr="00582C22">
        <w:tc>
          <w:tcPr>
            <w:tcW w:w="1195" w:type="dxa"/>
            <w:shd w:val="clear" w:color="auto" w:fill="FFFFFF" w:themeFill="background1"/>
          </w:tcPr>
          <w:p w14:paraId="51F77369" w14:textId="77777777" w:rsidR="004F329C" w:rsidRPr="00E80476" w:rsidRDefault="004F329C" w:rsidP="00582C22">
            <w:pPr>
              <w:pStyle w:val="61TabText"/>
              <w:spacing w:line="240" w:lineRule="auto"/>
              <w:rPr>
                <w:rFonts w:ascii="Arial" w:hAnsi="Arial" w:cs="Arial"/>
              </w:rPr>
            </w:pPr>
            <w:r>
              <w:rPr>
                <w:rFonts w:ascii="Arial" w:hAnsi="Arial" w:cs="Arial"/>
              </w:rPr>
              <w:t>D 5.5.</w:t>
            </w:r>
            <w:r w:rsidRPr="00E80476">
              <w:rPr>
                <w:rFonts w:ascii="Arial" w:hAnsi="Arial" w:cs="Arial"/>
              </w:rPr>
              <w:t>B</w:t>
            </w:r>
          </w:p>
        </w:tc>
        <w:tc>
          <w:tcPr>
            <w:tcW w:w="2838" w:type="dxa"/>
            <w:shd w:val="clear" w:color="auto" w:fill="FFFFFF" w:themeFill="background1"/>
          </w:tcPr>
          <w:p w14:paraId="1D1362FB" w14:textId="77777777" w:rsidR="004F329C" w:rsidRPr="00E80476" w:rsidRDefault="004F329C" w:rsidP="00582C22">
            <w:pPr>
              <w:pStyle w:val="61TabText"/>
              <w:spacing w:line="240" w:lineRule="auto"/>
              <w:rPr>
                <w:rFonts w:ascii="Arial" w:hAnsi="Arial" w:cs="Arial"/>
              </w:rPr>
            </w:pPr>
            <w:r w:rsidRPr="00E80476">
              <w:rPr>
                <w:rFonts w:ascii="Arial" w:hAnsi="Arial" w:cs="Arial"/>
              </w:rPr>
              <w:t>... nicht lineare Texte erläutern und erstellen</w:t>
            </w:r>
            <w:r>
              <w:rPr>
                <w:rFonts w:ascii="Arial" w:hAnsi="Arial" w:cs="Arial"/>
              </w:rPr>
              <w:t>.</w:t>
            </w:r>
          </w:p>
        </w:tc>
        <w:tc>
          <w:tcPr>
            <w:tcW w:w="2567" w:type="dxa"/>
            <w:shd w:val="clear" w:color="auto" w:fill="FFFFFF" w:themeFill="background1"/>
          </w:tcPr>
          <w:p w14:paraId="0BC8F6E0" w14:textId="77777777" w:rsidR="004F329C" w:rsidRPr="00E80476" w:rsidRDefault="004F329C" w:rsidP="00582C22">
            <w:pPr>
              <w:pStyle w:val="61TabText"/>
              <w:spacing w:line="240" w:lineRule="auto"/>
              <w:rPr>
                <w:rFonts w:ascii="Arial" w:hAnsi="Arial" w:cs="Arial"/>
              </w:rPr>
            </w:pPr>
            <w:r w:rsidRPr="00E80476">
              <w:rPr>
                <w:rFonts w:ascii="Arial" w:hAnsi="Arial" w:cs="Arial"/>
              </w:rPr>
              <w:t>Informationsgrafiken (Schaubilder, Tabellen, Diagramme usw.);</w:t>
            </w:r>
          </w:p>
          <w:p w14:paraId="37B3B1FD" w14:textId="77777777" w:rsidR="004F329C" w:rsidRPr="00E80476" w:rsidRDefault="004F329C" w:rsidP="00582C22">
            <w:pPr>
              <w:pStyle w:val="61TabText"/>
              <w:spacing w:line="240" w:lineRule="auto"/>
              <w:rPr>
                <w:rFonts w:ascii="Arial" w:hAnsi="Arial" w:cs="Arial"/>
              </w:rPr>
            </w:pPr>
            <w:r w:rsidRPr="00E80476">
              <w:rPr>
                <w:rFonts w:ascii="Arial" w:hAnsi="Arial" w:cs="Arial"/>
              </w:rPr>
              <w:t>Fotos;</w:t>
            </w:r>
          </w:p>
        </w:tc>
        <w:tc>
          <w:tcPr>
            <w:tcW w:w="3465" w:type="dxa"/>
            <w:shd w:val="clear" w:color="auto" w:fill="FFFFFF" w:themeFill="background1"/>
          </w:tcPr>
          <w:p w14:paraId="03BFFCBF"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alle Unterrichtsgegenstände</w:t>
            </w:r>
          </w:p>
          <w:p w14:paraId="774FE9F3" w14:textId="77777777" w:rsidR="004F329C" w:rsidRPr="00E80476" w:rsidRDefault="004F329C" w:rsidP="00582C22">
            <w:pPr>
              <w:pStyle w:val="61TabText"/>
              <w:spacing w:line="240" w:lineRule="auto"/>
              <w:ind w:left="34"/>
              <w:rPr>
                <w:rFonts w:ascii="Arial" w:hAnsi="Arial" w:cs="Arial"/>
              </w:rPr>
            </w:pPr>
          </w:p>
          <w:p w14:paraId="4FCF02D1"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Beispiele erstellen, beschreiben, zusammenfassen, kommentieren, analysieren</w:t>
            </w:r>
          </w:p>
        </w:tc>
      </w:tr>
      <w:tr w:rsidR="004F329C" w:rsidRPr="00E80476" w14:paraId="12A0270C" w14:textId="77777777" w:rsidTr="00582C22">
        <w:tc>
          <w:tcPr>
            <w:tcW w:w="1195" w:type="dxa"/>
            <w:shd w:val="clear" w:color="auto" w:fill="FFFFFF" w:themeFill="background1"/>
          </w:tcPr>
          <w:p w14:paraId="05245BAC" w14:textId="77777777" w:rsidR="004F329C" w:rsidRPr="00E80476" w:rsidRDefault="004F329C" w:rsidP="00582C22">
            <w:pPr>
              <w:pStyle w:val="61TabText"/>
              <w:spacing w:line="240" w:lineRule="auto"/>
              <w:rPr>
                <w:rFonts w:ascii="Arial" w:hAnsi="Arial" w:cs="Arial"/>
              </w:rPr>
            </w:pPr>
            <w:r>
              <w:rPr>
                <w:rFonts w:ascii="Arial" w:hAnsi="Arial" w:cs="Arial"/>
              </w:rPr>
              <w:t>D 5.6.</w:t>
            </w:r>
            <w:r w:rsidRPr="00E80476">
              <w:rPr>
                <w:rFonts w:ascii="Arial" w:hAnsi="Arial" w:cs="Arial"/>
              </w:rPr>
              <w:t>B</w:t>
            </w:r>
          </w:p>
        </w:tc>
        <w:tc>
          <w:tcPr>
            <w:tcW w:w="2838" w:type="dxa"/>
            <w:shd w:val="clear" w:color="auto" w:fill="FFFFFF" w:themeFill="background1"/>
          </w:tcPr>
          <w:p w14:paraId="5EDD8284" w14:textId="77777777" w:rsidR="004F329C" w:rsidRPr="00E80476" w:rsidRDefault="004F329C" w:rsidP="00582C22">
            <w:pPr>
              <w:pStyle w:val="61TabText"/>
              <w:spacing w:line="240" w:lineRule="auto"/>
              <w:rPr>
                <w:rFonts w:ascii="Arial" w:hAnsi="Arial" w:cs="Arial"/>
              </w:rPr>
            </w:pPr>
            <w:r w:rsidRPr="00E80476">
              <w:rPr>
                <w:rFonts w:ascii="Arial" w:hAnsi="Arial" w:cs="Arial"/>
              </w:rPr>
              <w:t>... relevante Informationen notieren, gliedern und wiedergeben</w:t>
            </w:r>
            <w:r>
              <w:rPr>
                <w:rFonts w:ascii="Arial" w:hAnsi="Arial" w:cs="Arial"/>
              </w:rPr>
              <w:t>.</w:t>
            </w:r>
          </w:p>
        </w:tc>
        <w:tc>
          <w:tcPr>
            <w:tcW w:w="2567" w:type="dxa"/>
            <w:shd w:val="clear" w:color="auto" w:fill="FFFFFF" w:themeFill="background1"/>
          </w:tcPr>
          <w:p w14:paraId="72E4E229" w14:textId="77777777" w:rsidR="004F329C" w:rsidRPr="00E80476" w:rsidRDefault="004F329C" w:rsidP="00582C22">
            <w:pPr>
              <w:pStyle w:val="61TabText"/>
              <w:spacing w:line="240" w:lineRule="auto"/>
              <w:rPr>
                <w:rFonts w:ascii="Arial" w:hAnsi="Arial" w:cs="Arial"/>
              </w:rPr>
            </w:pPr>
            <w:r w:rsidRPr="00E80476">
              <w:rPr>
                <w:rFonts w:ascii="Arial" w:hAnsi="Arial" w:cs="Arial"/>
              </w:rPr>
              <w:t>Notiz, Cluster, Mindmap, Stichwortzettel, Exzerpt, Zusammenfassung, Protokoll, Handout</w:t>
            </w:r>
          </w:p>
        </w:tc>
        <w:tc>
          <w:tcPr>
            <w:tcW w:w="3465" w:type="dxa"/>
            <w:shd w:val="clear" w:color="auto" w:fill="FFFFFF" w:themeFill="background1"/>
          </w:tcPr>
          <w:p w14:paraId="51C5216D"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Beispiele aus allen Unterrichtsgegen-ständen verwenden</w:t>
            </w:r>
          </w:p>
        </w:tc>
      </w:tr>
      <w:tr w:rsidR="004F329C" w:rsidRPr="00E80476" w14:paraId="109C9F3B" w14:textId="77777777" w:rsidTr="00582C22">
        <w:tc>
          <w:tcPr>
            <w:tcW w:w="1195" w:type="dxa"/>
            <w:shd w:val="clear" w:color="auto" w:fill="FFFFFF" w:themeFill="background1"/>
          </w:tcPr>
          <w:p w14:paraId="25069FAC" w14:textId="77777777" w:rsidR="004F329C" w:rsidRPr="00E80476" w:rsidRDefault="004F329C" w:rsidP="00582C22">
            <w:pPr>
              <w:pStyle w:val="61TabText"/>
              <w:spacing w:line="240" w:lineRule="auto"/>
              <w:rPr>
                <w:rFonts w:ascii="Arial" w:hAnsi="Arial" w:cs="Arial"/>
              </w:rPr>
            </w:pPr>
            <w:r>
              <w:rPr>
                <w:rFonts w:ascii="Arial" w:hAnsi="Arial" w:cs="Arial"/>
              </w:rPr>
              <w:t>D 5.7.</w:t>
            </w:r>
            <w:r w:rsidRPr="00E80476">
              <w:rPr>
                <w:rFonts w:ascii="Arial" w:hAnsi="Arial" w:cs="Arial"/>
              </w:rPr>
              <w:t>C</w:t>
            </w:r>
          </w:p>
        </w:tc>
        <w:tc>
          <w:tcPr>
            <w:tcW w:w="2838" w:type="dxa"/>
            <w:shd w:val="clear" w:color="auto" w:fill="FFFFFF" w:themeFill="background1"/>
          </w:tcPr>
          <w:p w14:paraId="0A2858B0" w14:textId="77777777" w:rsidR="004F329C" w:rsidRPr="00E80476" w:rsidRDefault="004F329C" w:rsidP="00582C22">
            <w:pPr>
              <w:pStyle w:val="61TabText"/>
              <w:spacing w:line="240" w:lineRule="auto"/>
              <w:rPr>
                <w:rFonts w:ascii="Arial" w:hAnsi="Arial" w:cs="Arial"/>
              </w:rPr>
            </w:pPr>
            <w:r w:rsidRPr="00E80476">
              <w:rPr>
                <w:rFonts w:ascii="Arial" w:hAnsi="Arial" w:cs="Arial"/>
              </w:rPr>
              <w:t>... umfangreiche und komplexe Inhalte strukturieren und formulieren</w:t>
            </w:r>
            <w:r>
              <w:rPr>
                <w:rFonts w:ascii="Arial" w:hAnsi="Arial" w:cs="Arial"/>
              </w:rPr>
              <w:t>.</w:t>
            </w:r>
          </w:p>
        </w:tc>
        <w:tc>
          <w:tcPr>
            <w:tcW w:w="2567" w:type="dxa"/>
            <w:shd w:val="clear" w:color="auto" w:fill="FFFFFF" w:themeFill="background1"/>
          </w:tcPr>
          <w:p w14:paraId="48DF0B30" w14:textId="77777777" w:rsidR="004F329C" w:rsidRPr="00E80476" w:rsidRDefault="004F329C" w:rsidP="00582C22">
            <w:pPr>
              <w:pStyle w:val="61TabText"/>
              <w:spacing w:line="240" w:lineRule="auto"/>
              <w:rPr>
                <w:rFonts w:ascii="Arial" w:hAnsi="Arial" w:cs="Arial"/>
              </w:rPr>
            </w:pPr>
            <w:r w:rsidRPr="00E80476">
              <w:rPr>
                <w:rFonts w:ascii="Arial" w:hAnsi="Arial" w:cs="Arial"/>
              </w:rPr>
              <w:t>logischer Aufbau;</w:t>
            </w:r>
          </w:p>
          <w:p w14:paraId="2FBD1392" w14:textId="77777777" w:rsidR="004F329C" w:rsidRPr="00E80476" w:rsidRDefault="004F329C" w:rsidP="00582C22">
            <w:pPr>
              <w:pStyle w:val="61TabText"/>
              <w:spacing w:line="240" w:lineRule="auto"/>
              <w:rPr>
                <w:rFonts w:ascii="Arial" w:hAnsi="Arial" w:cs="Arial"/>
              </w:rPr>
            </w:pPr>
            <w:r w:rsidRPr="00E80476">
              <w:rPr>
                <w:rFonts w:ascii="Arial" w:hAnsi="Arial" w:cs="Arial"/>
              </w:rPr>
              <w:t>schlüssige Gliederung;</w:t>
            </w:r>
          </w:p>
          <w:p w14:paraId="03A4876F" w14:textId="77777777" w:rsidR="004F329C" w:rsidRPr="00E80476" w:rsidRDefault="004F329C" w:rsidP="00582C22">
            <w:pPr>
              <w:pStyle w:val="61TabText"/>
              <w:spacing w:line="240" w:lineRule="auto"/>
              <w:rPr>
                <w:rFonts w:ascii="Arial" w:hAnsi="Arial" w:cs="Arial"/>
              </w:rPr>
            </w:pPr>
            <w:r w:rsidRPr="00E80476">
              <w:rPr>
                <w:rFonts w:ascii="Arial" w:hAnsi="Arial" w:cs="Arial"/>
              </w:rPr>
              <w:t>Fachsprache;</w:t>
            </w:r>
          </w:p>
          <w:p w14:paraId="59EC5410" w14:textId="77777777" w:rsidR="004F329C" w:rsidRPr="00E80476" w:rsidRDefault="004F329C" w:rsidP="00582C22">
            <w:pPr>
              <w:pStyle w:val="61TabText"/>
              <w:spacing w:line="240" w:lineRule="auto"/>
              <w:rPr>
                <w:rFonts w:ascii="Arial" w:hAnsi="Arial" w:cs="Arial"/>
              </w:rPr>
            </w:pPr>
            <w:r w:rsidRPr="00E80476">
              <w:rPr>
                <w:rFonts w:ascii="Arial" w:hAnsi="Arial" w:cs="Arial"/>
              </w:rPr>
              <w:t>Portfolioarbeit;</w:t>
            </w:r>
          </w:p>
          <w:p w14:paraId="5A61C021" w14:textId="77777777" w:rsidR="004F329C" w:rsidRPr="00E80476" w:rsidRDefault="004F329C" w:rsidP="00582C22">
            <w:pPr>
              <w:pStyle w:val="61TabText"/>
              <w:spacing w:line="240" w:lineRule="auto"/>
              <w:rPr>
                <w:rFonts w:ascii="Arial" w:hAnsi="Arial" w:cs="Arial"/>
              </w:rPr>
            </w:pPr>
            <w:r w:rsidRPr="00E80476">
              <w:rPr>
                <w:rFonts w:ascii="Arial" w:hAnsi="Arial" w:cs="Arial"/>
              </w:rPr>
              <w:t>Quellenangaben;</w:t>
            </w:r>
          </w:p>
          <w:p w14:paraId="7314956A" w14:textId="77777777" w:rsidR="004F329C" w:rsidRPr="00E80476" w:rsidRDefault="004F329C" w:rsidP="00582C22">
            <w:pPr>
              <w:pStyle w:val="61TabText"/>
              <w:spacing w:line="240" w:lineRule="auto"/>
              <w:rPr>
                <w:rFonts w:ascii="Arial" w:hAnsi="Arial" w:cs="Arial"/>
              </w:rPr>
            </w:pPr>
            <w:r w:rsidRPr="00E80476">
              <w:rPr>
                <w:rFonts w:ascii="Arial" w:hAnsi="Arial" w:cs="Arial"/>
              </w:rPr>
              <w:t>Literaturverzeichnis;</w:t>
            </w:r>
          </w:p>
          <w:p w14:paraId="77B50521" w14:textId="77777777" w:rsidR="004F329C" w:rsidRPr="00E80476" w:rsidRDefault="004F329C" w:rsidP="00582C22">
            <w:pPr>
              <w:pStyle w:val="61TabText"/>
              <w:spacing w:line="240" w:lineRule="auto"/>
              <w:rPr>
                <w:rFonts w:ascii="Arial" w:hAnsi="Arial" w:cs="Arial"/>
              </w:rPr>
            </w:pPr>
            <w:r w:rsidRPr="00E80476">
              <w:rPr>
                <w:rFonts w:ascii="Arial" w:hAnsi="Arial" w:cs="Arial"/>
              </w:rPr>
              <w:t>Zitierregeln usw.</w:t>
            </w:r>
          </w:p>
        </w:tc>
        <w:tc>
          <w:tcPr>
            <w:tcW w:w="3465" w:type="dxa"/>
            <w:shd w:val="clear" w:color="auto" w:fill="FFFFFF" w:themeFill="background1"/>
          </w:tcPr>
          <w:p w14:paraId="7692CC7B" w14:textId="77777777" w:rsidR="004F329C" w:rsidRDefault="004F329C" w:rsidP="00582C22">
            <w:pPr>
              <w:pStyle w:val="61TabText"/>
              <w:spacing w:line="240" w:lineRule="auto"/>
              <w:ind w:left="34"/>
              <w:rPr>
                <w:rFonts w:ascii="Arial" w:hAnsi="Arial" w:cs="Arial"/>
              </w:rPr>
            </w:pPr>
            <w:r w:rsidRPr="00E80476">
              <w:rPr>
                <w:rFonts w:ascii="Arial" w:hAnsi="Arial" w:cs="Arial"/>
              </w:rPr>
              <w:t>einfache wissenschaftliche Arbeitstechniken durch Recherche und Dokumentation anwenden;</w:t>
            </w:r>
          </w:p>
          <w:p w14:paraId="78BB7082" w14:textId="77777777" w:rsidR="004F329C" w:rsidRPr="00E80476" w:rsidRDefault="004F329C" w:rsidP="00582C22">
            <w:pPr>
              <w:pStyle w:val="61TabText"/>
              <w:spacing w:line="240" w:lineRule="auto"/>
              <w:ind w:left="34"/>
              <w:rPr>
                <w:rFonts w:ascii="Arial" w:hAnsi="Arial" w:cs="Arial"/>
              </w:rPr>
            </w:pPr>
          </w:p>
          <w:p w14:paraId="49D825BC" w14:textId="77777777" w:rsidR="004F329C" w:rsidRDefault="004F329C" w:rsidP="00582C22">
            <w:pPr>
              <w:pStyle w:val="61TabText"/>
              <w:spacing w:line="240" w:lineRule="auto"/>
              <w:ind w:left="34"/>
              <w:rPr>
                <w:rFonts w:ascii="Arial" w:hAnsi="Arial" w:cs="Arial"/>
              </w:rPr>
            </w:pPr>
            <w:r w:rsidRPr="00E80476">
              <w:rPr>
                <w:rFonts w:ascii="Arial" w:hAnsi="Arial" w:cs="Arial"/>
              </w:rPr>
              <w:t>Portfolioarbeit</w:t>
            </w:r>
          </w:p>
          <w:p w14:paraId="042C768A" w14:textId="77777777" w:rsidR="004F329C" w:rsidRPr="00E80476" w:rsidRDefault="004F329C" w:rsidP="00582C22">
            <w:pPr>
              <w:pStyle w:val="61TabText"/>
              <w:spacing w:line="240" w:lineRule="auto"/>
              <w:ind w:left="34"/>
              <w:rPr>
                <w:rFonts w:ascii="Arial" w:hAnsi="Arial" w:cs="Arial"/>
              </w:rPr>
            </w:pPr>
          </w:p>
          <w:p w14:paraId="38CC4C6C" w14:textId="77777777" w:rsidR="004F329C" w:rsidRPr="00E80476" w:rsidRDefault="004F329C" w:rsidP="00582C22">
            <w:pPr>
              <w:pStyle w:val="61TabText"/>
              <w:spacing w:line="240" w:lineRule="auto"/>
              <w:ind w:left="34"/>
              <w:rPr>
                <w:rFonts w:ascii="Arial" w:hAnsi="Arial" w:cs="Arial"/>
              </w:rPr>
            </w:pPr>
            <w:r w:rsidRPr="00E80476">
              <w:rPr>
                <w:rFonts w:ascii="Arial" w:hAnsi="Arial" w:cs="Arial"/>
              </w:rPr>
              <w:t>Vorbereitung zur Abschlussarbeit</w:t>
            </w:r>
          </w:p>
        </w:tc>
      </w:tr>
    </w:tbl>
    <w:p w14:paraId="639565A9" w14:textId="77777777" w:rsidR="004F329C" w:rsidRDefault="004F329C" w:rsidP="004F329C">
      <w:pPr>
        <w:spacing w:after="160" w:line="259" w:lineRule="auto"/>
        <w:rPr>
          <w:rFonts w:ascii="Arial" w:hAnsi="Arial" w:cs="Arial"/>
        </w:rPr>
      </w:pPr>
    </w:p>
    <w:p w14:paraId="7569EC51" w14:textId="77777777" w:rsidR="004F329C" w:rsidRDefault="004F329C" w:rsidP="004F329C">
      <w:pPr>
        <w:spacing w:after="160" w:line="259" w:lineRule="auto"/>
        <w:rPr>
          <w:rFonts w:ascii="Arial" w:hAnsi="Arial" w:cs="Arial"/>
        </w:rPr>
      </w:pPr>
      <w:r>
        <w:rPr>
          <w:rFonts w:ascii="Arial" w:hAnsi="Arial" w:cs="Arial"/>
        </w:rPr>
        <w:br w:type="page"/>
      </w:r>
    </w:p>
    <w:tbl>
      <w:tblPr>
        <w:tblW w:w="10065" w:type="dxa"/>
        <w:tblInd w:w="-431" w:type="dxa"/>
        <w:tblLayout w:type="fixed"/>
        <w:tblCellMar>
          <w:left w:w="70" w:type="dxa"/>
          <w:right w:w="70" w:type="dxa"/>
        </w:tblCellMar>
        <w:tblLook w:val="04A0" w:firstRow="1" w:lastRow="0" w:firstColumn="1" w:lastColumn="0" w:noHBand="0" w:noVBand="1"/>
      </w:tblPr>
      <w:tblGrid>
        <w:gridCol w:w="1160"/>
        <w:gridCol w:w="8"/>
        <w:gridCol w:w="2852"/>
        <w:gridCol w:w="7"/>
        <w:gridCol w:w="2561"/>
        <w:gridCol w:w="10"/>
        <w:gridCol w:w="3467"/>
      </w:tblGrid>
      <w:tr w:rsidR="004F329C" w:rsidRPr="00E80476" w14:paraId="25801994" w14:textId="77777777" w:rsidTr="00582C22">
        <w:trPr>
          <w:trHeight w:val="600"/>
        </w:trPr>
        <w:tc>
          <w:tcPr>
            <w:tcW w:w="10065" w:type="dxa"/>
            <w:gridSpan w:val="7"/>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9BDD27" w14:textId="77777777" w:rsidR="004F329C" w:rsidRPr="00E80476" w:rsidRDefault="004F329C" w:rsidP="00582C22">
            <w:pPr>
              <w:spacing w:after="0" w:line="259" w:lineRule="auto"/>
              <w:rPr>
                <w:rFonts w:ascii="Arial" w:eastAsia="Times New Roman" w:hAnsi="Arial" w:cs="Arial"/>
                <w:b/>
                <w:bCs/>
                <w:color w:val="000000"/>
                <w:sz w:val="20"/>
                <w:szCs w:val="20"/>
                <w:lang w:val="de-AT" w:eastAsia="de-AT"/>
              </w:rPr>
            </w:pPr>
            <w:r>
              <w:rPr>
                <w:rFonts w:ascii="Arial" w:hAnsi="Arial" w:cs="Arial"/>
                <w:b/>
              </w:rPr>
              <w:lastRenderedPageBreak/>
              <w:t>Lebende Fremdsprache Englisch</w:t>
            </w:r>
          </w:p>
        </w:tc>
      </w:tr>
      <w:tr w:rsidR="004F329C" w:rsidRPr="005A548B" w14:paraId="1824470E" w14:textId="77777777" w:rsidTr="00582C22">
        <w:trPr>
          <w:trHeight w:val="600"/>
        </w:trPr>
        <w:tc>
          <w:tcPr>
            <w:tcW w:w="116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E6218B5" w14:textId="77777777" w:rsidR="004F329C" w:rsidRPr="005A548B" w:rsidRDefault="004F329C" w:rsidP="00582C22">
            <w:pPr>
              <w:spacing w:after="0" w:line="240" w:lineRule="auto"/>
              <w:rPr>
                <w:rFonts w:ascii="Arial" w:eastAsia="Times New Roman" w:hAnsi="Arial" w:cs="Arial"/>
                <w:b/>
                <w:bCs/>
                <w:color w:val="000000"/>
                <w:sz w:val="20"/>
                <w:szCs w:val="20"/>
                <w:lang w:val="de-AT" w:eastAsia="de-AT"/>
              </w:rPr>
            </w:pPr>
            <w:r w:rsidRPr="005A548B">
              <w:rPr>
                <w:rFonts w:ascii="Arial" w:eastAsia="Times New Roman" w:hAnsi="Arial" w:cs="Arial"/>
                <w:b/>
                <w:bCs/>
                <w:color w:val="000000"/>
                <w:sz w:val="20"/>
                <w:szCs w:val="20"/>
                <w:lang w:val="de-AT" w:eastAsia="de-AT"/>
              </w:rPr>
              <w:t>Gliederungsebene und Handlungs</w:t>
            </w:r>
            <w:r>
              <w:rPr>
                <w:rFonts w:ascii="Arial" w:eastAsia="Times New Roman" w:hAnsi="Arial" w:cs="Arial"/>
                <w:b/>
                <w:bCs/>
                <w:color w:val="000000"/>
                <w:sz w:val="20"/>
                <w:szCs w:val="20"/>
                <w:lang w:val="de-AT" w:eastAsia="de-AT"/>
              </w:rPr>
              <w:t>-</w:t>
            </w:r>
            <w:r w:rsidRPr="005A548B">
              <w:rPr>
                <w:rFonts w:ascii="Arial" w:eastAsia="Times New Roman" w:hAnsi="Arial" w:cs="Arial"/>
                <w:b/>
                <w:bCs/>
                <w:color w:val="000000"/>
                <w:sz w:val="20"/>
                <w:szCs w:val="20"/>
                <w:lang w:val="de-AT" w:eastAsia="de-AT"/>
              </w:rPr>
              <w:t>dimension</w:t>
            </w:r>
          </w:p>
        </w:tc>
        <w:tc>
          <w:tcPr>
            <w:tcW w:w="285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45ABEB4" w14:textId="77777777" w:rsidR="004F329C" w:rsidRPr="005A548B" w:rsidRDefault="004F329C" w:rsidP="00582C22">
            <w:pPr>
              <w:spacing w:after="0" w:line="240" w:lineRule="auto"/>
              <w:rPr>
                <w:rFonts w:ascii="Arial" w:eastAsia="Times New Roman" w:hAnsi="Arial" w:cs="Arial"/>
                <w:b/>
                <w:bCs/>
                <w:color w:val="000000"/>
                <w:sz w:val="20"/>
                <w:szCs w:val="20"/>
                <w:lang w:val="de-AT" w:eastAsia="de-AT"/>
              </w:rPr>
            </w:pPr>
            <w:r w:rsidRPr="005A548B">
              <w:rPr>
                <w:rFonts w:ascii="Arial" w:eastAsia="Times New Roman" w:hAnsi="Arial" w:cs="Arial"/>
                <w:b/>
                <w:bCs/>
                <w:color w:val="000000"/>
                <w:sz w:val="20"/>
                <w:szCs w:val="20"/>
                <w:lang w:val="de-AT" w:eastAsia="de-AT"/>
              </w:rPr>
              <w:t xml:space="preserve">Bildungs- und Lehraufgabe </w:t>
            </w:r>
          </w:p>
        </w:tc>
        <w:tc>
          <w:tcPr>
            <w:tcW w:w="2568"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852EF42" w14:textId="77777777" w:rsidR="004F329C" w:rsidRPr="005A548B" w:rsidRDefault="004F329C" w:rsidP="00582C22">
            <w:pPr>
              <w:spacing w:after="0" w:line="240" w:lineRule="auto"/>
              <w:rPr>
                <w:rFonts w:ascii="Arial" w:eastAsia="Times New Roman" w:hAnsi="Arial" w:cs="Arial"/>
                <w:b/>
                <w:bCs/>
                <w:color w:val="000000"/>
                <w:sz w:val="20"/>
                <w:szCs w:val="20"/>
                <w:lang w:val="de-AT" w:eastAsia="de-AT"/>
              </w:rPr>
            </w:pPr>
            <w:r w:rsidRPr="005A548B">
              <w:rPr>
                <w:rFonts w:ascii="Arial" w:eastAsia="Times New Roman" w:hAnsi="Arial" w:cs="Arial"/>
                <w:b/>
                <w:bCs/>
                <w:color w:val="000000"/>
                <w:sz w:val="20"/>
                <w:szCs w:val="20"/>
                <w:lang w:val="de-AT" w:eastAsia="de-AT"/>
              </w:rPr>
              <w:t>Lehrstoff</w:t>
            </w:r>
          </w:p>
        </w:tc>
        <w:tc>
          <w:tcPr>
            <w:tcW w:w="3477"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0B19815" w14:textId="77777777" w:rsidR="004F329C" w:rsidRPr="005A548B" w:rsidRDefault="004F329C" w:rsidP="00582C22">
            <w:pPr>
              <w:spacing w:after="0" w:line="240" w:lineRule="auto"/>
              <w:rPr>
                <w:rFonts w:ascii="Arial" w:eastAsia="Times New Roman" w:hAnsi="Arial" w:cs="Arial"/>
                <w:b/>
                <w:bCs/>
                <w:color w:val="000000"/>
                <w:sz w:val="20"/>
                <w:szCs w:val="20"/>
                <w:lang w:val="de-AT" w:eastAsia="de-AT"/>
              </w:rPr>
            </w:pPr>
            <w:r w:rsidRPr="005A548B">
              <w:rPr>
                <w:rFonts w:ascii="Arial" w:eastAsia="Times New Roman" w:hAnsi="Arial" w:cs="Arial"/>
                <w:b/>
                <w:bCs/>
                <w:color w:val="000000"/>
                <w:sz w:val="20"/>
                <w:szCs w:val="20"/>
                <w:lang w:val="de-AT" w:eastAsia="de-AT"/>
              </w:rPr>
              <w:t xml:space="preserve">Querverbindungen mit Bezug auf </w:t>
            </w:r>
            <w:r>
              <w:rPr>
                <w:rFonts w:ascii="Arial" w:eastAsia="Times New Roman" w:hAnsi="Arial" w:cs="Arial"/>
                <w:b/>
                <w:bCs/>
                <w:color w:val="000000"/>
                <w:sz w:val="20"/>
                <w:szCs w:val="20"/>
                <w:lang w:val="de-AT" w:eastAsia="de-AT"/>
              </w:rPr>
              <w:t>Kompetenzkatalog/d</w:t>
            </w:r>
            <w:r w:rsidRPr="005A548B">
              <w:rPr>
                <w:rFonts w:ascii="Arial" w:eastAsia="Times New Roman" w:hAnsi="Arial" w:cs="Arial"/>
                <w:b/>
                <w:bCs/>
                <w:color w:val="000000"/>
                <w:sz w:val="20"/>
                <w:szCs w:val="20"/>
                <w:lang w:val="de-AT" w:eastAsia="de-AT"/>
              </w:rPr>
              <w:t>idaktische Hinweise</w:t>
            </w:r>
          </w:p>
        </w:tc>
      </w:tr>
      <w:tr w:rsidR="004F329C" w:rsidRPr="005A548B" w14:paraId="4E45CBA3" w14:textId="77777777" w:rsidTr="00582C22">
        <w:trPr>
          <w:trHeight w:val="300"/>
        </w:trPr>
        <w:tc>
          <w:tcPr>
            <w:tcW w:w="1168"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2C6AD5E" w14:textId="77777777" w:rsidR="004F329C" w:rsidRPr="005A548B" w:rsidRDefault="004F329C" w:rsidP="00582C22">
            <w:pPr>
              <w:spacing w:after="0" w:line="240" w:lineRule="auto"/>
              <w:rPr>
                <w:rFonts w:ascii="Arial" w:eastAsia="Times New Roman" w:hAnsi="Arial" w:cs="Arial"/>
                <w:b/>
                <w:bCs/>
                <w:color w:val="000000"/>
                <w:sz w:val="20"/>
                <w:szCs w:val="20"/>
                <w:lang w:val="de-AT" w:eastAsia="de-AT"/>
              </w:rPr>
            </w:pPr>
            <w:r w:rsidRPr="005A548B">
              <w:rPr>
                <w:rFonts w:ascii="Arial" w:eastAsia="Times New Roman" w:hAnsi="Arial" w:cs="Arial"/>
                <w:b/>
                <w:bCs/>
                <w:color w:val="000000"/>
                <w:sz w:val="20"/>
                <w:szCs w:val="20"/>
                <w:lang w:val="de-AT" w:eastAsia="de-AT"/>
              </w:rPr>
              <w:t> </w:t>
            </w:r>
          </w:p>
        </w:tc>
        <w:tc>
          <w:tcPr>
            <w:tcW w:w="285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AF5BB59" w14:textId="77777777" w:rsidR="004F329C" w:rsidRPr="005A548B" w:rsidRDefault="004F329C" w:rsidP="00582C22">
            <w:pPr>
              <w:spacing w:after="0" w:line="240" w:lineRule="auto"/>
              <w:rPr>
                <w:rFonts w:ascii="Arial" w:eastAsia="Times New Roman" w:hAnsi="Arial" w:cs="Arial"/>
                <w:b/>
                <w:bCs/>
                <w:color w:val="000000"/>
                <w:sz w:val="20"/>
                <w:szCs w:val="20"/>
                <w:lang w:val="de-AT" w:eastAsia="de-AT"/>
              </w:rPr>
            </w:pPr>
            <w:r w:rsidRPr="005A548B">
              <w:rPr>
                <w:rFonts w:ascii="Arial" w:eastAsia="Times New Roman" w:hAnsi="Arial" w:cs="Arial"/>
                <w:b/>
                <w:bCs/>
                <w:color w:val="000000"/>
                <w:sz w:val="20"/>
                <w:szCs w:val="20"/>
                <w:lang w:val="de-AT" w:eastAsia="de-AT"/>
              </w:rPr>
              <w:t>Die Schülerin/der Schüler kann …</w:t>
            </w:r>
          </w:p>
        </w:tc>
        <w:tc>
          <w:tcPr>
            <w:tcW w:w="2568"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0213B1F" w14:textId="77777777" w:rsidR="004F329C" w:rsidRPr="005A548B" w:rsidRDefault="004F329C" w:rsidP="00582C22">
            <w:pPr>
              <w:spacing w:after="0" w:line="240" w:lineRule="auto"/>
              <w:rPr>
                <w:rFonts w:ascii="Arial" w:eastAsia="Times New Roman" w:hAnsi="Arial" w:cs="Arial"/>
                <w:b/>
                <w:bCs/>
                <w:color w:val="000000"/>
                <w:sz w:val="20"/>
                <w:szCs w:val="20"/>
                <w:lang w:val="de-AT" w:eastAsia="de-AT"/>
              </w:rPr>
            </w:pPr>
            <w:r w:rsidRPr="005A548B">
              <w:rPr>
                <w:rFonts w:ascii="Arial" w:eastAsia="Times New Roman" w:hAnsi="Arial" w:cs="Arial"/>
                <w:b/>
                <w:bCs/>
                <w:color w:val="000000"/>
                <w:sz w:val="20"/>
                <w:szCs w:val="20"/>
                <w:lang w:val="de-AT" w:eastAsia="de-AT"/>
              </w:rPr>
              <w:t> </w:t>
            </w:r>
          </w:p>
        </w:tc>
        <w:tc>
          <w:tcPr>
            <w:tcW w:w="3477"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5E5DC6B" w14:textId="77777777" w:rsidR="004F329C" w:rsidRPr="005A548B" w:rsidRDefault="004F329C" w:rsidP="00582C22">
            <w:pPr>
              <w:spacing w:after="0" w:line="240" w:lineRule="auto"/>
              <w:rPr>
                <w:rFonts w:ascii="Arial" w:eastAsia="Times New Roman" w:hAnsi="Arial" w:cs="Arial"/>
                <w:b/>
                <w:bCs/>
                <w:color w:val="000000"/>
                <w:sz w:val="20"/>
                <w:szCs w:val="20"/>
                <w:lang w:val="de-AT" w:eastAsia="de-AT"/>
              </w:rPr>
            </w:pPr>
            <w:r w:rsidRPr="005A548B">
              <w:rPr>
                <w:rFonts w:ascii="Arial" w:eastAsia="Times New Roman" w:hAnsi="Arial" w:cs="Arial"/>
                <w:b/>
                <w:bCs/>
                <w:color w:val="000000"/>
                <w:sz w:val="20"/>
                <w:szCs w:val="20"/>
                <w:lang w:val="de-AT" w:eastAsia="de-AT"/>
              </w:rPr>
              <w:t> </w:t>
            </w:r>
          </w:p>
        </w:tc>
      </w:tr>
      <w:tr w:rsidR="004F329C" w:rsidRPr="005A548B" w14:paraId="47D19CD7" w14:textId="77777777" w:rsidTr="00582C22">
        <w:trPr>
          <w:trHeight w:val="624"/>
        </w:trPr>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21317" w14:textId="77777777" w:rsidR="004F329C" w:rsidRPr="005A548B" w:rsidRDefault="004F329C" w:rsidP="00582C22">
            <w:pPr>
              <w:spacing w:after="0" w:line="240" w:lineRule="auto"/>
              <w:rPr>
                <w:rFonts w:ascii="Arial" w:eastAsia="Times New Roman" w:hAnsi="Arial" w:cs="Arial"/>
                <w:b/>
                <w:bCs/>
                <w:color w:val="000000"/>
                <w:sz w:val="20"/>
                <w:szCs w:val="20"/>
                <w:lang w:val="de-AT" w:eastAsia="de-AT"/>
              </w:rPr>
            </w:pPr>
            <w:r w:rsidRPr="005A548B">
              <w:rPr>
                <w:rFonts w:ascii="Arial" w:eastAsia="Times New Roman" w:hAnsi="Arial" w:cs="Arial"/>
                <w:b/>
                <w:bCs/>
                <w:color w:val="000000"/>
                <w:sz w:val="20"/>
                <w:szCs w:val="20"/>
                <w:lang w:val="de-AT" w:eastAsia="de-AT"/>
              </w:rPr>
              <w:t>E 1</w:t>
            </w:r>
          </w:p>
        </w:tc>
        <w:tc>
          <w:tcPr>
            <w:tcW w:w="8897" w:type="dxa"/>
            <w:gridSpan w:val="5"/>
            <w:tcBorders>
              <w:top w:val="single" w:sz="4" w:space="0" w:color="auto"/>
              <w:left w:val="nil"/>
              <w:bottom w:val="single" w:sz="4" w:space="0" w:color="auto"/>
              <w:right w:val="single" w:sz="4" w:space="0" w:color="auto"/>
            </w:tcBorders>
            <w:shd w:val="clear" w:color="auto" w:fill="auto"/>
            <w:vAlign w:val="center"/>
          </w:tcPr>
          <w:p w14:paraId="72C34241" w14:textId="77777777" w:rsidR="004F329C" w:rsidRPr="005A548B" w:rsidRDefault="004F329C" w:rsidP="00582C22">
            <w:pPr>
              <w:spacing w:after="0" w:line="240" w:lineRule="auto"/>
              <w:rPr>
                <w:rFonts w:ascii="Arial" w:eastAsia="Times New Roman" w:hAnsi="Arial" w:cs="Arial"/>
                <w:b/>
                <w:bCs/>
                <w:color w:val="000000"/>
                <w:sz w:val="20"/>
                <w:szCs w:val="20"/>
                <w:lang w:val="de-AT" w:eastAsia="de-AT"/>
              </w:rPr>
            </w:pPr>
            <w:r w:rsidRPr="005A548B">
              <w:rPr>
                <w:rFonts w:ascii="Arial" w:eastAsia="Times New Roman" w:hAnsi="Arial" w:cs="Arial"/>
                <w:b/>
                <w:bCs/>
                <w:color w:val="000000"/>
                <w:sz w:val="20"/>
                <w:szCs w:val="20"/>
                <w:lang w:val="de-AT" w:eastAsia="de-AT"/>
              </w:rPr>
              <w:t>Sprachliche Fertigkeiten</w:t>
            </w:r>
          </w:p>
        </w:tc>
      </w:tr>
      <w:tr w:rsidR="004F329C" w:rsidRPr="005A548B" w14:paraId="2D19BB94" w14:textId="77777777" w:rsidTr="00582C22">
        <w:trPr>
          <w:trHeight w:val="624"/>
        </w:trPr>
        <w:tc>
          <w:tcPr>
            <w:tcW w:w="11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F7ACD3B" w14:textId="77777777" w:rsidR="004F329C" w:rsidRPr="005A548B" w:rsidRDefault="004F329C" w:rsidP="00582C22">
            <w:pPr>
              <w:spacing w:after="0" w:line="240" w:lineRule="auto"/>
              <w:rPr>
                <w:rFonts w:ascii="Arial" w:eastAsia="Times New Roman" w:hAnsi="Arial" w:cs="Arial"/>
                <w:b/>
                <w:bCs/>
                <w:color w:val="000000"/>
                <w:sz w:val="20"/>
                <w:szCs w:val="20"/>
                <w:lang w:val="de-AT" w:eastAsia="de-AT"/>
              </w:rPr>
            </w:pPr>
            <w:r w:rsidRPr="005A548B">
              <w:rPr>
                <w:rFonts w:ascii="Arial" w:eastAsia="Times New Roman" w:hAnsi="Arial" w:cs="Arial"/>
                <w:b/>
                <w:bCs/>
                <w:color w:val="000000"/>
                <w:sz w:val="20"/>
                <w:szCs w:val="20"/>
                <w:lang w:val="de-AT" w:eastAsia="de-AT"/>
              </w:rPr>
              <w:t>E 1.1</w:t>
            </w:r>
          </w:p>
        </w:tc>
        <w:tc>
          <w:tcPr>
            <w:tcW w:w="8897" w:type="dxa"/>
            <w:gridSpan w:val="5"/>
            <w:tcBorders>
              <w:top w:val="single" w:sz="4" w:space="0" w:color="auto"/>
              <w:left w:val="nil"/>
              <w:bottom w:val="single" w:sz="4" w:space="0" w:color="auto"/>
              <w:right w:val="single" w:sz="4" w:space="0" w:color="auto"/>
            </w:tcBorders>
            <w:shd w:val="clear" w:color="auto" w:fill="auto"/>
            <w:vAlign w:val="center"/>
          </w:tcPr>
          <w:p w14:paraId="35202434" w14:textId="77777777" w:rsidR="004F329C" w:rsidRPr="008E61FD" w:rsidRDefault="004F329C" w:rsidP="00582C22">
            <w:pPr>
              <w:spacing w:after="0" w:line="240" w:lineRule="auto"/>
              <w:rPr>
                <w:rFonts w:ascii="Arial" w:hAnsi="Arial" w:cs="Arial"/>
                <w:b/>
                <w:sz w:val="20"/>
                <w:szCs w:val="20"/>
              </w:rPr>
            </w:pPr>
            <w:r w:rsidRPr="005A548B">
              <w:rPr>
                <w:rFonts w:ascii="Arial" w:hAnsi="Arial" w:cs="Arial"/>
                <w:b/>
                <w:sz w:val="20"/>
                <w:szCs w:val="20"/>
              </w:rPr>
              <w:t>Hören-Verstehen von Hauptaussagen, wenn in deutlicher Standardsprache über vertraute Themen gesprochen wird</w:t>
            </w:r>
          </w:p>
        </w:tc>
      </w:tr>
      <w:tr w:rsidR="004F329C" w:rsidRPr="005A548B" w14:paraId="7433A6B6"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71"/>
        </w:trPr>
        <w:tc>
          <w:tcPr>
            <w:tcW w:w="1160" w:type="dxa"/>
          </w:tcPr>
          <w:p w14:paraId="4F3DEAB1" w14:textId="77777777" w:rsidR="004F329C" w:rsidRPr="005A548B" w:rsidRDefault="004F329C" w:rsidP="00582C22">
            <w:pPr>
              <w:spacing w:after="0" w:line="240" w:lineRule="auto"/>
              <w:rPr>
                <w:rFonts w:ascii="Arial" w:hAnsi="Arial" w:cs="Arial"/>
                <w:sz w:val="20"/>
                <w:szCs w:val="20"/>
              </w:rPr>
            </w:pPr>
            <w:r w:rsidRPr="005A548B">
              <w:rPr>
                <w:rFonts w:ascii="Arial" w:hAnsi="Arial" w:cs="Arial"/>
                <w:sz w:val="20"/>
                <w:szCs w:val="20"/>
              </w:rPr>
              <w:t>E 1.1.1.B</w:t>
            </w:r>
          </w:p>
          <w:p w14:paraId="15615E8C" w14:textId="77777777" w:rsidR="004F329C" w:rsidRPr="005A548B" w:rsidRDefault="004F329C" w:rsidP="00582C22">
            <w:pPr>
              <w:spacing w:after="0" w:line="240" w:lineRule="auto"/>
              <w:rPr>
                <w:rFonts w:ascii="Arial" w:hAnsi="Arial" w:cs="Arial"/>
                <w:sz w:val="20"/>
                <w:szCs w:val="20"/>
              </w:rPr>
            </w:pPr>
          </w:p>
        </w:tc>
        <w:tc>
          <w:tcPr>
            <w:tcW w:w="2867" w:type="dxa"/>
            <w:gridSpan w:val="3"/>
          </w:tcPr>
          <w:p w14:paraId="5374D6F5" w14:textId="77777777" w:rsidR="004F329C" w:rsidRPr="005A548B" w:rsidRDefault="004F329C" w:rsidP="00582C22">
            <w:pPr>
              <w:spacing w:after="0" w:line="240" w:lineRule="auto"/>
              <w:rPr>
                <w:rFonts w:ascii="Arial" w:hAnsi="Arial" w:cs="Arial"/>
                <w:sz w:val="20"/>
                <w:szCs w:val="20"/>
              </w:rPr>
            </w:pPr>
            <w:r w:rsidRPr="005A548B">
              <w:rPr>
                <w:rFonts w:ascii="Arial" w:hAnsi="Arial" w:cs="Arial"/>
                <w:sz w:val="20"/>
                <w:szCs w:val="20"/>
              </w:rPr>
              <w:t>...aus gesprochenen Mitteilungen die wesentlichen Informationen entnehmen</w:t>
            </w:r>
            <w:r>
              <w:rPr>
                <w:rFonts w:ascii="Arial" w:hAnsi="Arial" w:cs="Arial"/>
                <w:sz w:val="20"/>
                <w:szCs w:val="20"/>
              </w:rPr>
              <w:t>.</w:t>
            </w:r>
          </w:p>
        </w:tc>
        <w:tc>
          <w:tcPr>
            <w:tcW w:w="2571" w:type="dxa"/>
            <w:gridSpan w:val="2"/>
          </w:tcPr>
          <w:p w14:paraId="44675463"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getting to know each other</w:t>
            </w:r>
          </w:p>
          <w:p w14:paraId="4B1D3C92"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talking about yourself</w:t>
            </w:r>
          </w:p>
          <w:p w14:paraId="3BA98861" w14:textId="77777777" w:rsidR="004F329C" w:rsidRPr="005A548B" w:rsidRDefault="004F329C" w:rsidP="00582C22">
            <w:pPr>
              <w:spacing w:after="0" w:line="240" w:lineRule="auto"/>
              <w:ind w:left="6"/>
              <w:rPr>
                <w:rFonts w:ascii="Arial" w:hAnsi="Arial" w:cs="Arial"/>
                <w:sz w:val="20"/>
                <w:szCs w:val="20"/>
              </w:rPr>
            </w:pPr>
            <w:r w:rsidRPr="005A548B">
              <w:rPr>
                <w:rFonts w:ascii="Arial" w:hAnsi="Arial" w:cs="Arial"/>
                <w:sz w:val="20"/>
                <w:szCs w:val="20"/>
              </w:rPr>
              <w:t>meeting new people</w:t>
            </w:r>
          </w:p>
        </w:tc>
        <w:tc>
          <w:tcPr>
            <w:tcW w:w="3467" w:type="dxa"/>
          </w:tcPr>
          <w:p w14:paraId="71E1B4D2" w14:textId="77777777" w:rsidR="004F329C" w:rsidRPr="005A548B" w:rsidRDefault="004F329C" w:rsidP="00582C22">
            <w:pPr>
              <w:spacing w:after="0" w:line="240" w:lineRule="auto"/>
              <w:rPr>
                <w:rFonts w:ascii="Arial" w:hAnsi="Arial" w:cs="Arial"/>
                <w:sz w:val="20"/>
                <w:szCs w:val="20"/>
              </w:rPr>
            </w:pPr>
            <w:r w:rsidRPr="005A548B">
              <w:rPr>
                <w:rFonts w:ascii="Arial" w:hAnsi="Arial" w:cs="Arial"/>
                <w:sz w:val="20"/>
                <w:szCs w:val="20"/>
              </w:rPr>
              <w:t>listening activities</w:t>
            </w:r>
          </w:p>
          <w:p w14:paraId="7AE2D658" w14:textId="77777777" w:rsidR="004F329C" w:rsidRPr="005A548B" w:rsidRDefault="004F329C" w:rsidP="00582C22">
            <w:pPr>
              <w:spacing w:after="0" w:line="240" w:lineRule="auto"/>
              <w:rPr>
                <w:rFonts w:ascii="Arial" w:hAnsi="Arial" w:cs="Arial"/>
                <w:sz w:val="20"/>
                <w:szCs w:val="20"/>
              </w:rPr>
            </w:pPr>
          </w:p>
          <w:p w14:paraId="6B45EA1F" w14:textId="77777777" w:rsidR="004F329C" w:rsidRPr="005A548B" w:rsidRDefault="004F329C" w:rsidP="00582C22">
            <w:pPr>
              <w:spacing w:after="0" w:line="240" w:lineRule="auto"/>
              <w:rPr>
                <w:rFonts w:ascii="Arial" w:hAnsi="Arial" w:cs="Arial"/>
                <w:sz w:val="20"/>
                <w:szCs w:val="20"/>
              </w:rPr>
            </w:pPr>
            <w:r>
              <w:rPr>
                <w:rFonts w:ascii="Arial" w:hAnsi="Arial" w:cs="Arial"/>
                <w:sz w:val="20"/>
                <w:szCs w:val="20"/>
              </w:rPr>
              <w:t>spelling names</w:t>
            </w:r>
          </w:p>
        </w:tc>
      </w:tr>
      <w:tr w:rsidR="004F329C" w:rsidRPr="00C75817" w14:paraId="46F59914"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59"/>
        </w:trPr>
        <w:tc>
          <w:tcPr>
            <w:tcW w:w="1160" w:type="dxa"/>
          </w:tcPr>
          <w:p w14:paraId="7C8F9344" w14:textId="77777777" w:rsidR="004F329C" w:rsidRPr="005A548B" w:rsidRDefault="004F329C" w:rsidP="00582C22">
            <w:pPr>
              <w:spacing w:after="0" w:line="240" w:lineRule="auto"/>
              <w:rPr>
                <w:rFonts w:ascii="Arial" w:hAnsi="Arial" w:cs="Arial"/>
                <w:sz w:val="20"/>
                <w:szCs w:val="20"/>
              </w:rPr>
            </w:pPr>
            <w:r w:rsidRPr="005A548B">
              <w:rPr>
                <w:rFonts w:ascii="Arial" w:hAnsi="Arial" w:cs="Arial"/>
                <w:sz w:val="20"/>
                <w:szCs w:val="20"/>
              </w:rPr>
              <w:t>E 1.1.2.B</w:t>
            </w:r>
          </w:p>
          <w:p w14:paraId="2B11A159" w14:textId="77777777" w:rsidR="004F329C" w:rsidRPr="005A548B" w:rsidRDefault="004F329C" w:rsidP="00582C22">
            <w:pPr>
              <w:spacing w:after="0" w:line="240" w:lineRule="auto"/>
              <w:rPr>
                <w:rFonts w:ascii="Arial" w:hAnsi="Arial" w:cs="Arial"/>
                <w:sz w:val="20"/>
                <w:szCs w:val="20"/>
              </w:rPr>
            </w:pPr>
          </w:p>
        </w:tc>
        <w:tc>
          <w:tcPr>
            <w:tcW w:w="2867" w:type="dxa"/>
            <w:gridSpan w:val="3"/>
          </w:tcPr>
          <w:p w14:paraId="5E67A0BB" w14:textId="77777777" w:rsidR="004F329C" w:rsidRPr="005A548B" w:rsidRDefault="004F329C" w:rsidP="00582C22">
            <w:pPr>
              <w:spacing w:after="0" w:line="240" w:lineRule="auto"/>
              <w:rPr>
                <w:rFonts w:ascii="Arial" w:hAnsi="Arial" w:cs="Arial"/>
                <w:sz w:val="20"/>
                <w:szCs w:val="20"/>
              </w:rPr>
            </w:pPr>
            <w:r w:rsidRPr="005A548B">
              <w:rPr>
                <w:rFonts w:ascii="Arial" w:hAnsi="Arial" w:cs="Arial"/>
                <w:sz w:val="20"/>
                <w:szCs w:val="20"/>
              </w:rPr>
              <w:t>...gesprochenen Anweisungen Folge leisten</w:t>
            </w:r>
            <w:r>
              <w:rPr>
                <w:rFonts w:ascii="Arial" w:hAnsi="Arial" w:cs="Arial"/>
                <w:sz w:val="20"/>
                <w:szCs w:val="20"/>
              </w:rPr>
              <w:t>.</w:t>
            </w:r>
          </w:p>
        </w:tc>
        <w:tc>
          <w:tcPr>
            <w:tcW w:w="2571" w:type="dxa"/>
            <w:gridSpan w:val="2"/>
            <w:vMerge w:val="restart"/>
          </w:tcPr>
          <w:p w14:paraId="488E1820"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housing/typical houses</w:t>
            </w:r>
            <w:r w:rsidRPr="005A548B">
              <w:rPr>
                <w:rFonts w:ascii="Arial" w:hAnsi="Arial" w:cs="Arial"/>
                <w:sz w:val="20"/>
                <w:szCs w:val="20"/>
                <w:lang w:val="en-US"/>
              </w:rPr>
              <w:br/>
              <w:t>furniture</w:t>
            </w:r>
          </w:p>
          <w:p w14:paraId="0E405693"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problems of living together</w:t>
            </w:r>
          </w:p>
          <w:p w14:paraId="5545FBCD"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daily routines in work and in school</w:t>
            </w:r>
          </w:p>
          <w:p w14:paraId="78D9BC5D"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talking about time</w:t>
            </w:r>
          </w:p>
          <w:p w14:paraId="541C3445"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movies, computers, cinema or DVD?</w:t>
            </w:r>
          </w:p>
          <w:p w14:paraId="590E17E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types of films and TV programs</w:t>
            </w:r>
          </w:p>
          <w:p w14:paraId="0CB7D4C9" w14:textId="77777777" w:rsidR="004F329C" w:rsidRPr="005A548B" w:rsidRDefault="004F329C" w:rsidP="00582C22">
            <w:pPr>
              <w:spacing w:after="0" w:line="240" w:lineRule="auto"/>
              <w:ind w:left="6"/>
              <w:rPr>
                <w:rFonts w:ascii="Arial" w:hAnsi="Arial" w:cs="Arial"/>
                <w:sz w:val="20"/>
                <w:szCs w:val="20"/>
              </w:rPr>
            </w:pPr>
            <w:r w:rsidRPr="005A548B">
              <w:rPr>
                <w:rFonts w:ascii="Arial" w:hAnsi="Arial" w:cs="Arial"/>
                <w:sz w:val="20"/>
                <w:szCs w:val="20"/>
              </w:rPr>
              <w:t>internet videos</w:t>
            </w:r>
          </w:p>
          <w:p w14:paraId="036ACAA9" w14:textId="77777777" w:rsidR="004F329C" w:rsidRPr="005A548B" w:rsidRDefault="004F329C" w:rsidP="00582C22">
            <w:pPr>
              <w:spacing w:after="0" w:line="240" w:lineRule="auto"/>
              <w:ind w:left="6"/>
              <w:rPr>
                <w:rFonts w:ascii="Arial" w:hAnsi="Arial" w:cs="Arial"/>
                <w:sz w:val="20"/>
                <w:szCs w:val="20"/>
              </w:rPr>
            </w:pPr>
            <w:r w:rsidRPr="005A548B">
              <w:rPr>
                <w:rFonts w:ascii="Arial" w:hAnsi="Arial" w:cs="Arial"/>
                <w:sz w:val="20"/>
                <w:szCs w:val="20"/>
              </w:rPr>
              <w:t>TV programmes</w:t>
            </w:r>
          </w:p>
        </w:tc>
        <w:tc>
          <w:tcPr>
            <w:tcW w:w="3467" w:type="dxa"/>
          </w:tcPr>
          <w:p w14:paraId="32ED6C3E" w14:textId="77777777" w:rsidR="004F329C" w:rsidRPr="005A548B" w:rsidRDefault="004F329C" w:rsidP="00582C22">
            <w:pPr>
              <w:spacing w:after="0" w:line="240" w:lineRule="auto"/>
              <w:rPr>
                <w:rFonts w:ascii="Arial" w:hAnsi="Arial" w:cs="Arial"/>
                <w:sz w:val="20"/>
                <w:szCs w:val="20"/>
                <w:lang w:val="en-US"/>
              </w:rPr>
            </w:pPr>
            <w:r w:rsidRPr="005A548B">
              <w:rPr>
                <w:rFonts w:ascii="Arial" w:hAnsi="Arial" w:cs="Arial"/>
                <w:sz w:val="20"/>
                <w:szCs w:val="20"/>
                <w:lang w:val="en-US"/>
              </w:rPr>
              <w:t xml:space="preserve">classroom </w:t>
            </w:r>
            <w:proofErr w:type="gramStart"/>
            <w:r w:rsidRPr="005A548B">
              <w:rPr>
                <w:rFonts w:ascii="Arial" w:hAnsi="Arial" w:cs="Arial"/>
                <w:sz w:val="20"/>
                <w:szCs w:val="20"/>
                <w:lang w:val="en-US"/>
              </w:rPr>
              <w:t>talk</w:t>
            </w:r>
            <w:proofErr w:type="gramEnd"/>
          </w:p>
          <w:p w14:paraId="595E5EDD" w14:textId="77777777" w:rsidR="004F329C" w:rsidRPr="005A548B" w:rsidRDefault="004F329C" w:rsidP="00582C22">
            <w:pPr>
              <w:spacing w:after="0" w:line="240" w:lineRule="auto"/>
              <w:rPr>
                <w:rFonts w:ascii="Arial" w:hAnsi="Arial" w:cs="Arial"/>
                <w:sz w:val="20"/>
                <w:szCs w:val="20"/>
                <w:lang w:val="en-US"/>
              </w:rPr>
            </w:pPr>
            <w:r w:rsidRPr="005A548B">
              <w:rPr>
                <w:rFonts w:ascii="Arial" w:hAnsi="Arial" w:cs="Arial"/>
                <w:sz w:val="20"/>
                <w:szCs w:val="20"/>
                <w:lang w:val="en-US"/>
              </w:rPr>
              <w:t>games</w:t>
            </w:r>
          </w:p>
          <w:p w14:paraId="146A240C" w14:textId="77777777" w:rsidR="004F329C" w:rsidRPr="005A548B" w:rsidRDefault="004F329C" w:rsidP="00582C22">
            <w:pPr>
              <w:spacing w:after="0" w:line="240" w:lineRule="auto"/>
              <w:rPr>
                <w:rFonts w:ascii="Arial" w:hAnsi="Arial" w:cs="Arial"/>
                <w:sz w:val="20"/>
                <w:szCs w:val="20"/>
                <w:lang w:val="en-US"/>
              </w:rPr>
            </w:pPr>
            <w:r>
              <w:rPr>
                <w:rFonts w:ascii="Arial" w:hAnsi="Arial" w:cs="Arial"/>
                <w:sz w:val="20"/>
                <w:szCs w:val="20"/>
                <w:lang w:val="en-US"/>
              </w:rPr>
              <w:t>telling the time</w:t>
            </w:r>
          </w:p>
        </w:tc>
      </w:tr>
      <w:tr w:rsidR="004F329C" w:rsidRPr="005A548B" w14:paraId="329640FC"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4"/>
        </w:trPr>
        <w:tc>
          <w:tcPr>
            <w:tcW w:w="1160" w:type="dxa"/>
          </w:tcPr>
          <w:p w14:paraId="56FE815C" w14:textId="77777777" w:rsidR="004F329C" w:rsidRPr="005A548B" w:rsidRDefault="004F329C" w:rsidP="00582C22">
            <w:pPr>
              <w:spacing w:after="0" w:line="240" w:lineRule="auto"/>
              <w:rPr>
                <w:rFonts w:ascii="Arial" w:hAnsi="Arial" w:cs="Arial"/>
                <w:sz w:val="20"/>
                <w:szCs w:val="20"/>
              </w:rPr>
            </w:pPr>
            <w:r w:rsidRPr="005A548B">
              <w:rPr>
                <w:rFonts w:ascii="Arial" w:hAnsi="Arial" w:cs="Arial"/>
                <w:sz w:val="20"/>
                <w:szCs w:val="20"/>
              </w:rPr>
              <w:t>E 1.1.3.B</w:t>
            </w:r>
          </w:p>
          <w:p w14:paraId="7CB5923E" w14:textId="77777777" w:rsidR="004F329C" w:rsidRPr="005A548B" w:rsidRDefault="004F329C" w:rsidP="00582C22">
            <w:pPr>
              <w:spacing w:after="0" w:line="240" w:lineRule="auto"/>
              <w:rPr>
                <w:rFonts w:ascii="Arial" w:hAnsi="Arial" w:cs="Arial"/>
                <w:sz w:val="20"/>
                <w:szCs w:val="20"/>
              </w:rPr>
            </w:pPr>
          </w:p>
        </w:tc>
        <w:tc>
          <w:tcPr>
            <w:tcW w:w="2867" w:type="dxa"/>
            <w:gridSpan w:val="3"/>
          </w:tcPr>
          <w:p w14:paraId="5CB83CF9" w14:textId="77777777" w:rsidR="004F329C" w:rsidRPr="005A548B" w:rsidRDefault="004F329C" w:rsidP="00582C22">
            <w:pPr>
              <w:spacing w:after="0" w:line="240" w:lineRule="auto"/>
              <w:rPr>
                <w:rFonts w:ascii="Arial" w:hAnsi="Arial" w:cs="Arial"/>
                <w:sz w:val="20"/>
                <w:szCs w:val="20"/>
              </w:rPr>
            </w:pPr>
            <w:r w:rsidRPr="005A548B">
              <w:rPr>
                <w:rFonts w:ascii="Arial" w:hAnsi="Arial" w:cs="Arial"/>
                <w:sz w:val="20"/>
                <w:szCs w:val="20"/>
              </w:rPr>
              <w:t>...Zahlen, Prozentangaben, Maße, Gewichte, Be</w:t>
            </w:r>
            <w:r>
              <w:rPr>
                <w:rFonts w:ascii="Arial" w:hAnsi="Arial" w:cs="Arial"/>
                <w:sz w:val="20"/>
                <w:szCs w:val="20"/>
              </w:rPr>
              <w:t>träge und Zeitangaben verstehen.</w:t>
            </w:r>
          </w:p>
        </w:tc>
        <w:tc>
          <w:tcPr>
            <w:tcW w:w="2571" w:type="dxa"/>
            <w:gridSpan w:val="2"/>
            <w:vMerge/>
          </w:tcPr>
          <w:p w14:paraId="2307FE64" w14:textId="77777777" w:rsidR="004F329C" w:rsidRPr="005A548B" w:rsidRDefault="004F329C" w:rsidP="00582C22">
            <w:pPr>
              <w:spacing w:after="0" w:line="240" w:lineRule="auto"/>
              <w:rPr>
                <w:rFonts w:ascii="Arial" w:hAnsi="Arial" w:cs="Arial"/>
                <w:sz w:val="20"/>
                <w:szCs w:val="20"/>
              </w:rPr>
            </w:pPr>
          </w:p>
        </w:tc>
        <w:tc>
          <w:tcPr>
            <w:tcW w:w="3467" w:type="dxa"/>
          </w:tcPr>
          <w:p w14:paraId="04B70551" w14:textId="77777777" w:rsidR="004F329C" w:rsidRPr="005A548B" w:rsidRDefault="004F329C" w:rsidP="00582C22">
            <w:pPr>
              <w:spacing w:after="0" w:line="240" w:lineRule="auto"/>
              <w:rPr>
                <w:rFonts w:ascii="Arial" w:hAnsi="Arial" w:cs="Arial"/>
                <w:sz w:val="20"/>
                <w:szCs w:val="20"/>
              </w:rPr>
            </w:pPr>
            <w:r w:rsidRPr="005A548B">
              <w:rPr>
                <w:rFonts w:ascii="Arial" w:hAnsi="Arial" w:cs="Arial"/>
                <w:sz w:val="20"/>
                <w:szCs w:val="20"/>
              </w:rPr>
              <w:t>listening activities</w:t>
            </w:r>
          </w:p>
          <w:p w14:paraId="7C53B6BC" w14:textId="77777777" w:rsidR="004F329C" w:rsidRPr="005A548B" w:rsidRDefault="004F329C" w:rsidP="00582C22">
            <w:pPr>
              <w:spacing w:after="0" w:line="240" w:lineRule="auto"/>
              <w:rPr>
                <w:rFonts w:ascii="Arial" w:hAnsi="Arial" w:cs="Arial"/>
                <w:sz w:val="20"/>
                <w:szCs w:val="20"/>
              </w:rPr>
            </w:pPr>
            <w:r w:rsidRPr="005A548B">
              <w:rPr>
                <w:rFonts w:ascii="Arial" w:hAnsi="Arial" w:cs="Arial"/>
                <w:sz w:val="20"/>
                <w:szCs w:val="20"/>
              </w:rPr>
              <w:t>information gap acti</w:t>
            </w:r>
            <w:r>
              <w:rPr>
                <w:rFonts w:ascii="Arial" w:hAnsi="Arial" w:cs="Arial"/>
                <w:sz w:val="20"/>
                <w:szCs w:val="20"/>
              </w:rPr>
              <w:t>vities</w:t>
            </w:r>
          </w:p>
        </w:tc>
      </w:tr>
      <w:tr w:rsidR="004F329C" w:rsidRPr="00C75817" w14:paraId="1C469B09"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4"/>
        </w:trPr>
        <w:tc>
          <w:tcPr>
            <w:tcW w:w="1160" w:type="dxa"/>
          </w:tcPr>
          <w:p w14:paraId="4947D299" w14:textId="77777777" w:rsidR="004F329C" w:rsidRPr="005A548B" w:rsidRDefault="004F329C" w:rsidP="00582C22">
            <w:pPr>
              <w:spacing w:after="0" w:line="240" w:lineRule="auto"/>
              <w:rPr>
                <w:rFonts w:ascii="Arial" w:hAnsi="Arial" w:cs="Arial"/>
                <w:sz w:val="20"/>
                <w:szCs w:val="20"/>
              </w:rPr>
            </w:pPr>
            <w:r w:rsidRPr="005A548B">
              <w:rPr>
                <w:rFonts w:ascii="Arial" w:hAnsi="Arial" w:cs="Arial"/>
                <w:sz w:val="20"/>
                <w:szCs w:val="20"/>
              </w:rPr>
              <w:t>E 1.1.4.B</w:t>
            </w:r>
          </w:p>
          <w:p w14:paraId="63670342" w14:textId="77777777" w:rsidR="004F329C" w:rsidRPr="005A548B" w:rsidRDefault="004F329C" w:rsidP="00582C22">
            <w:pPr>
              <w:spacing w:after="0" w:line="240" w:lineRule="auto"/>
              <w:rPr>
                <w:rFonts w:ascii="Arial" w:hAnsi="Arial" w:cs="Arial"/>
                <w:sz w:val="20"/>
                <w:szCs w:val="20"/>
              </w:rPr>
            </w:pPr>
          </w:p>
        </w:tc>
        <w:tc>
          <w:tcPr>
            <w:tcW w:w="2867" w:type="dxa"/>
            <w:gridSpan w:val="3"/>
          </w:tcPr>
          <w:p w14:paraId="01F4E65A" w14:textId="77777777" w:rsidR="004F329C" w:rsidRPr="005A548B" w:rsidRDefault="004F329C" w:rsidP="00582C22">
            <w:pPr>
              <w:spacing w:after="0" w:line="240" w:lineRule="auto"/>
              <w:rPr>
                <w:rFonts w:ascii="Arial" w:hAnsi="Arial" w:cs="Arial"/>
                <w:sz w:val="20"/>
                <w:szCs w:val="20"/>
              </w:rPr>
            </w:pPr>
            <w:r w:rsidRPr="005A548B">
              <w:rPr>
                <w:rFonts w:ascii="Arial" w:hAnsi="Arial" w:cs="Arial"/>
                <w:sz w:val="20"/>
                <w:szCs w:val="20"/>
              </w:rPr>
              <w:t>...aus Filmen die wesentlichen Inhalte verstehen, sofern langsam und deutlich gesprochen wird</w:t>
            </w:r>
            <w:r>
              <w:rPr>
                <w:rFonts w:ascii="Arial" w:hAnsi="Arial" w:cs="Arial"/>
                <w:sz w:val="20"/>
                <w:szCs w:val="20"/>
              </w:rPr>
              <w:t>.</w:t>
            </w:r>
          </w:p>
        </w:tc>
        <w:tc>
          <w:tcPr>
            <w:tcW w:w="2571" w:type="dxa"/>
            <w:gridSpan w:val="2"/>
            <w:vMerge/>
          </w:tcPr>
          <w:p w14:paraId="2B35C956" w14:textId="77777777" w:rsidR="004F329C" w:rsidRPr="005A548B" w:rsidRDefault="004F329C" w:rsidP="00582C22">
            <w:pPr>
              <w:spacing w:after="0" w:line="240" w:lineRule="auto"/>
              <w:rPr>
                <w:rFonts w:ascii="Arial" w:hAnsi="Arial" w:cs="Arial"/>
                <w:sz w:val="20"/>
                <w:szCs w:val="20"/>
              </w:rPr>
            </w:pPr>
          </w:p>
        </w:tc>
        <w:tc>
          <w:tcPr>
            <w:tcW w:w="3467" w:type="dxa"/>
          </w:tcPr>
          <w:p w14:paraId="4979BC64" w14:textId="77777777" w:rsidR="004F329C" w:rsidRPr="005A548B" w:rsidRDefault="004F329C" w:rsidP="00582C22">
            <w:pPr>
              <w:spacing w:after="0" w:line="240" w:lineRule="auto"/>
              <w:rPr>
                <w:rFonts w:ascii="Arial" w:hAnsi="Arial" w:cs="Arial"/>
                <w:sz w:val="20"/>
                <w:szCs w:val="20"/>
                <w:lang w:val="en-US"/>
              </w:rPr>
            </w:pPr>
            <w:r w:rsidRPr="005A548B">
              <w:rPr>
                <w:rFonts w:ascii="Arial" w:hAnsi="Arial" w:cs="Arial"/>
                <w:sz w:val="20"/>
                <w:szCs w:val="20"/>
                <w:lang w:val="en-US"/>
              </w:rPr>
              <w:t>videos</w:t>
            </w:r>
          </w:p>
          <w:p w14:paraId="5E3D1222" w14:textId="77777777" w:rsidR="004F329C" w:rsidRPr="005A548B" w:rsidRDefault="004F329C" w:rsidP="00582C22">
            <w:pPr>
              <w:spacing w:after="0" w:line="240" w:lineRule="auto"/>
              <w:rPr>
                <w:rFonts w:ascii="Arial" w:hAnsi="Arial" w:cs="Arial"/>
                <w:sz w:val="20"/>
                <w:szCs w:val="20"/>
                <w:lang w:val="en-US"/>
              </w:rPr>
            </w:pPr>
            <w:r w:rsidRPr="005A548B">
              <w:rPr>
                <w:rFonts w:ascii="Arial" w:hAnsi="Arial" w:cs="Arial"/>
                <w:sz w:val="20"/>
                <w:szCs w:val="20"/>
                <w:lang w:val="en-US"/>
              </w:rPr>
              <w:t>recommending films</w:t>
            </w:r>
          </w:p>
          <w:p w14:paraId="67ED78F7" w14:textId="77777777" w:rsidR="004F329C" w:rsidRPr="005A548B" w:rsidRDefault="004F329C" w:rsidP="00582C22">
            <w:pPr>
              <w:spacing w:after="0" w:line="240" w:lineRule="auto"/>
              <w:rPr>
                <w:rFonts w:ascii="Arial" w:hAnsi="Arial" w:cs="Arial"/>
                <w:sz w:val="20"/>
                <w:szCs w:val="20"/>
                <w:lang w:val="en-US"/>
              </w:rPr>
            </w:pPr>
            <w:r w:rsidRPr="005A548B">
              <w:rPr>
                <w:rFonts w:ascii="Arial" w:hAnsi="Arial" w:cs="Arial"/>
                <w:sz w:val="20"/>
                <w:szCs w:val="20"/>
                <w:lang w:val="en-US"/>
              </w:rPr>
              <w:t>booking cinema tickets</w:t>
            </w:r>
          </w:p>
        </w:tc>
      </w:tr>
      <w:tr w:rsidR="004F329C" w:rsidRPr="005A548B" w14:paraId="1FCA3CD6"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trPr>
        <w:tc>
          <w:tcPr>
            <w:tcW w:w="1160" w:type="dxa"/>
            <w:shd w:val="clear" w:color="auto" w:fill="FFFFFF" w:themeFill="background1"/>
            <w:vAlign w:val="center"/>
          </w:tcPr>
          <w:p w14:paraId="5BB6730C" w14:textId="77777777" w:rsidR="004F329C" w:rsidRPr="00726DBB" w:rsidRDefault="004F329C" w:rsidP="00582C22">
            <w:pPr>
              <w:spacing w:after="0" w:line="240" w:lineRule="auto"/>
              <w:rPr>
                <w:rFonts w:ascii="Arial" w:hAnsi="Arial" w:cs="Arial"/>
                <w:b/>
                <w:sz w:val="20"/>
                <w:szCs w:val="20"/>
              </w:rPr>
            </w:pPr>
            <w:r w:rsidRPr="00726DBB">
              <w:rPr>
                <w:rFonts w:ascii="Arial" w:hAnsi="Arial" w:cs="Arial"/>
                <w:b/>
                <w:sz w:val="20"/>
                <w:szCs w:val="20"/>
              </w:rPr>
              <w:t>E 1.2.</w:t>
            </w:r>
          </w:p>
        </w:tc>
        <w:tc>
          <w:tcPr>
            <w:tcW w:w="8905" w:type="dxa"/>
            <w:gridSpan w:val="6"/>
            <w:shd w:val="clear" w:color="auto" w:fill="FFFFFF" w:themeFill="background1"/>
            <w:vAlign w:val="center"/>
          </w:tcPr>
          <w:p w14:paraId="016877D8" w14:textId="77777777" w:rsidR="004F329C" w:rsidRPr="00726DBB" w:rsidRDefault="004F329C" w:rsidP="00582C22">
            <w:pPr>
              <w:spacing w:after="0" w:line="240" w:lineRule="auto"/>
              <w:rPr>
                <w:rFonts w:ascii="Arial" w:hAnsi="Arial" w:cs="Arial"/>
                <w:b/>
                <w:sz w:val="20"/>
                <w:szCs w:val="20"/>
              </w:rPr>
            </w:pPr>
            <w:r w:rsidRPr="00726DBB">
              <w:rPr>
                <w:rFonts w:ascii="Arial" w:hAnsi="Arial" w:cs="Arial"/>
                <w:b/>
                <w:sz w:val="20"/>
                <w:szCs w:val="20"/>
              </w:rPr>
              <w:br w:type="page"/>
              <w:t>Lesen</w:t>
            </w:r>
            <w:r>
              <w:rPr>
                <w:rFonts w:ascii="Arial" w:hAnsi="Arial" w:cs="Arial"/>
                <w:b/>
                <w:sz w:val="20"/>
                <w:szCs w:val="20"/>
              </w:rPr>
              <w:t xml:space="preserve"> - </w:t>
            </w:r>
            <w:r w:rsidRPr="00726DBB">
              <w:rPr>
                <w:rFonts w:ascii="Arial" w:hAnsi="Arial" w:cs="Arial"/>
                <w:b/>
                <w:sz w:val="20"/>
                <w:szCs w:val="20"/>
              </w:rPr>
              <w:t>aus unkomplizierten Texten wichtige Informationen entnehmen, die mit den eigenen Interessen und Fachgebieten zusammen hängen</w:t>
            </w:r>
          </w:p>
        </w:tc>
      </w:tr>
      <w:tr w:rsidR="004F329C" w:rsidRPr="005A548B" w14:paraId="3DE935AE"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4"/>
        </w:trPr>
        <w:tc>
          <w:tcPr>
            <w:tcW w:w="1160" w:type="dxa"/>
          </w:tcPr>
          <w:p w14:paraId="2C8CAD65"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1.2.1.B</w:t>
            </w:r>
          </w:p>
          <w:p w14:paraId="2BE4BDE4" w14:textId="77777777" w:rsidR="004F329C" w:rsidRPr="005A548B" w:rsidRDefault="004F329C" w:rsidP="00582C22">
            <w:pPr>
              <w:spacing w:after="0" w:line="240" w:lineRule="auto"/>
              <w:ind w:left="6"/>
              <w:rPr>
                <w:rFonts w:ascii="Arial" w:hAnsi="Arial" w:cs="Arial"/>
                <w:sz w:val="20"/>
                <w:szCs w:val="20"/>
                <w:lang w:val="en-US"/>
              </w:rPr>
            </w:pPr>
          </w:p>
        </w:tc>
        <w:tc>
          <w:tcPr>
            <w:tcW w:w="2867" w:type="dxa"/>
            <w:gridSpan w:val="3"/>
          </w:tcPr>
          <w:p w14:paraId="0155ACE2"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...wichtige Informationen aus Texten auffinden und verstehen</w:t>
            </w:r>
            <w:r>
              <w:rPr>
                <w:rFonts w:ascii="Arial" w:hAnsi="Arial" w:cs="Arial"/>
                <w:sz w:val="20"/>
                <w:szCs w:val="20"/>
                <w:lang w:val="de-AT"/>
              </w:rPr>
              <w:t>.</w:t>
            </w:r>
          </w:p>
        </w:tc>
        <w:tc>
          <w:tcPr>
            <w:tcW w:w="2571" w:type="dxa"/>
            <w:gridSpan w:val="2"/>
            <w:vMerge w:val="restart"/>
          </w:tcPr>
          <w:p w14:paraId="4ED61C26" w14:textId="77777777" w:rsidR="004F329C"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sport and other leisure activities</w:t>
            </w:r>
          </w:p>
          <w:p w14:paraId="0702CF4A" w14:textId="77777777" w:rsidR="004F329C"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gender stereotypes in sport</w:t>
            </w:r>
          </w:p>
          <w:p w14:paraId="11D6F951" w14:textId="77777777" w:rsidR="004F329C"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sport and safety</w:t>
            </w:r>
          </w:p>
          <w:p w14:paraId="7F274B13" w14:textId="77777777" w:rsidR="004F329C"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how to keep fit</w:t>
            </w:r>
          </w:p>
          <w:p w14:paraId="21781004" w14:textId="77777777" w:rsidR="004F329C"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a healthy diet</w:t>
            </w:r>
          </w:p>
          <w:p w14:paraId="160B2387" w14:textId="77777777" w:rsidR="004F329C"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a visit to the doctor</w:t>
            </w:r>
          </w:p>
          <w:p w14:paraId="445E9CC1" w14:textId="77777777" w:rsidR="004F329C"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kinds of food</w:t>
            </w:r>
          </w:p>
          <w:p w14:paraId="7CB0601E" w14:textId="77777777" w:rsidR="004F329C"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organic food</w:t>
            </w:r>
          </w:p>
          <w:p w14:paraId="15644E18" w14:textId="77777777" w:rsidR="004F329C"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at the restaurant</w:t>
            </w:r>
          </w:p>
          <w:p w14:paraId="4414B779" w14:textId="77777777" w:rsidR="004F329C"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 xml:space="preserve">ordering meals from a </w:t>
            </w:r>
            <w:r>
              <w:rPr>
                <w:rFonts w:ascii="Arial" w:hAnsi="Arial" w:cs="Arial"/>
                <w:color w:val="000000" w:themeColor="text1"/>
                <w:sz w:val="20"/>
                <w:szCs w:val="20"/>
                <w:lang w:val="en-US"/>
              </w:rPr>
              <w:t>menu</w:t>
            </w:r>
          </w:p>
          <w:p w14:paraId="69CF851B" w14:textId="77777777" w:rsidR="004F329C"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partying</w:t>
            </w:r>
          </w:p>
          <w:p w14:paraId="59324914" w14:textId="77777777" w:rsidR="004F329C" w:rsidRPr="00846451" w:rsidRDefault="004F329C" w:rsidP="00582C22">
            <w:pPr>
              <w:spacing w:after="0" w:line="240" w:lineRule="auto"/>
              <w:ind w:left="6"/>
              <w:rPr>
                <w:rFonts w:ascii="Arial" w:hAnsi="Arial" w:cs="Arial"/>
                <w:sz w:val="20"/>
                <w:szCs w:val="20"/>
                <w:lang w:val="en-US"/>
              </w:rPr>
            </w:pPr>
            <w:r w:rsidRPr="00846451">
              <w:rPr>
                <w:rFonts w:ascii="Arial" w:hAnsi="Arial" w:cs="Arial"/>
                <w:sz w:val="20"/>
                <w:szCs w:val="20"/>
                <w:lang w:val="en-US"/>
              </w:rPr>
              <w:t>forestry</w:t>
            </w:r>
          </w:p>
          <w:p w14:paraId="792A7029" w14:textId="77777777" w:rsidR="004F329C" w:rsidRPr="00846451" w:rsidRDefault="004F329C" w:rsidP="00582C22">
            <w:pPr>
              <w:spacing w:after="0" w:line="240" w:lineRule="auto"/>
              <w:ind w:left="6"/>
              <w:rPr>
                <w:rFonts w:ascii="Arial" w:hAnsi="Arial" w:cs="Arial"/>
                <w:sz w:val="20"/>
                <w:szCs w:val="20"/>
                <w:lang w:val="en-US"/>
              </w:rPr>
            </w:pPr>
            <w:r w:rsidRPr="00846451">
              <w:rPr>
                <w:rFonts w:ascii="Arial" w:hAnsi="Arial" w:cs="Arial"/>
                <w:sz w:val="20"/>
                <w:szCs w:val="20"/>
                <w:lang w:val="en-US"/>
              </w:rPr>
              <w:t>agriculture</w:t>
            </w:r>
          </w:p>
          <w:p w14:paraId="6C1DC44F" w14:textId="77777777" w:rsidR="004F329C" w:rsidRPr="005A548B" w:rsidRDefault="004F329C" w:rsidP="00582C22">
            <w:pPr>
              <w:spacing w:after="0" w:line="240" w:lineRule="auto"/>
              <w:ind w:left="6"/>
              <w:rPr>
                <w:rFonts w:ascii="Arial" w:hAnsi="Arial" w:cs="Arial"/>
                <w:sz w:val="20"/>
                <w:szCs w:val="20"/>
                <w:lang w:val="en-US"/>
              </w:rPr>
            </w:pPr>
            <w:r w:rsidRPr="00846451">
              <w:rPr>
                <w:rFonts w:ascii="Arial" w:hAnsi="Arial" w:cs="Arial"/>
                <w:sz w:val="20"/>
                <w:szCs w:val="20"/>
                <w:lang w:val="en-US"/>
              </w:rPr>
              <w:t>metal all around us</w:t>
            </w:r>
          </w:p>
        </w:tc>
        <w:tc>
          <w:tcPr>
            <w:tcW w:w="3467" w:type="dxa"/>
          </w:tcPr>
          <w:p w14:paraId="4D010ECC"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print media</w:t>
            </w:r>
          </w:p>
          <w:p w14:paraId="3CA18AF1"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true/false activities</w:t>
            </w:r>
          </w:p>
          <w:p w14:paraId="1C5C096F"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multiple choice exercises</w:t>
            </w:r>
          </w:p>
          <w:p w14:paraId="11E29E8D"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reading strategies</w:t>
            </w:r>
          </w:p>
        </w:tc>
      </w:tr>
      <w:tr w:rsidR="004F329C" w:rsidRPr="00C75817" w14:paraId="6844C239"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4"/>
        </w:trPr>
        <w:tc>
          <w:tcPr>
            <w:tcW w:w="1160" w:type="dxa"/>
          </w:tcPr>
          <w:p w14:paraId="36BD1F5D"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1.2.2.C</w:t>
            </w:r>
          </w:p>
          <w:p w14:paraId="106913BF" w14:textId="77777777" w:rsidR="004F329C" w:rsidRPr="005A548B" w:rsidRDefault="004F329C" w:rsidP="00582C22">
            <w:pPr>
              <w:spacing w:after="0" w:line="240" w:lineRule="auto"/>
              <w:ind w:left="6"/>
              <w:rPr>
                <w:rFonts w:ascii="Arial" w:hAnsi="Arial" w:cs="Arial"/>
                <w:sz w:val="20"/>
                <w:szCs w:val="20"/>
                <w:lang w:val="en-US"/>
              </w:rPr>
            </w:pPr>
          </w:p>
        </w:tc>
        <w:tc>
          <w:tcPr>
            <w:tcW w:w="2867" w:type="dxa"/>
            <w:gridSpan w:val="3"/>
          </w:tcPr>
          <w:p w14:paraId="2A273B83"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die wesentlichen Punkte aus einfachen Zeitungsartikeln zu vertrauten Themen erfassen</w:t>
            </w:r>
            <w:r>
              <w:rPr>
                <w:rFonts w:ascii="Arial" w:hAnsi="Arial" w:cs="Arial"/>
                <w:sz w:val="20"/>
                <w:szCs w:val="20"/>
                <w:lang w:val="de-AT"/>
              </w:rPr>
              <w:t>.</w:t>
            </w:r>
          </w:p>
        </w:tc>
        <w:tc>
          <w:tcPr>
            <w:tcW w:w="2571" w:type="dxa"/>
            <w:gridSpan w:val="2"/>
            <w:vMerge/>
          </w:tcPr>
          <w:p w14:paraId="3E22E21D" w14:textId="77777777" w:rsidR="004F329C" w:rsidRPr="005A548B" w:rsidRDefault="004F329C" w:rsidP="00582C22">
            <w:pPr>
              <w:numPr>
                <w:ilvl w:val="0"/>
                <w:numId w:val="7"/>
              </w:numPr>
              <w:spacing w:after="0" w:line="240" w:lineRule="auto"/>
              <w:ind w:left="6"/>
              <w:rPr>
                <w:rFonts w:ascii="Arial" w:hAnsi="Arial" w:cs="Arial"/>
                <w:sz w:val="20"/>
                <w:szCs w:val="20"/>
                <w:lang w:val="de-AT"/>
              </w:rPr>
            </w:pPr>
          </w:p>
        </w:tc>
        <w:tc>
          <w:tcPr>
            <w:tcW w:w="3467" w:type="dxa"/>
          </w:tcPr>
          <w:p w14:paraId="5B493DFD"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print media:  true/false activities</w:t>
            </w:r>
          </w:p>
          <w:p w14:paraId="23DBE961"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multiple choice exercises</w:t>
            </w:r>
          </w:p>
          <w:p w14:paraId="4694F93E"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describing a medical problem</w:t>
            </w:r>
          </w:p>
          <w:p w14:paraId="5C2A928B"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giving advices</w:t>
            </w:r>
          </w:p>
        </w:tc>
      </w:tr>
      <w:tr w:rsidR="004F329C" w:rsidRPr="005A548B" w14:paraId="7FFBFCBD"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38"/>
        </w:trPr>
        <w:tc>
          <w:tcPr>
            <w:tcW w:w="1160" w:type="dxa"/>
          </w:tcPr>
          <w:p w14:paraId="30DBFBD8"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1.2.3.B</w:t>
            </w:r>
          </w:p>
          <w:p w14:paraId="02595FF8" w14:textId="77777777" w:rsidR="004F329C" w:rsidRPr="005A548B" w:rsidRDefault="004F329C" w:rsidP="00582C22">
            <w:pPr>
              <w:spacing w:after="0" w:line="240" w:lineRule="auto"/>
              <w:rPr>
                <w:rFonts w:ascii="Arial" w:hAnsi="Arial" w:cs="Arial"/>
                <w:sz w:val="20"/>
                <w:szCs w:val="20"/>
                <w:lang w:val="en-US"/>
              </w:rPr>
            </w:pPr>
          </w:p>
        </w:tc>
        <w:tc>
          <w:tcPr>
            <w:tcW w:w="2867" w:type="dxa"/>
            <w:gridSpan w:val="3"/>
          </w:tcPr>
          <w:p w14:paraId="39C3600C"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...klar formulierte Anleitungen verstehen</w:t>
            </w:r>
            <w:r>
              <w:rPr>
                <w:rFonts w:ascii="Arial" w:hAnsi="Arial" w:cs="Arial"/>
                <w:sz w:val="20"/>
                <w:szCs w:val="20"/>
                <w:lang w:val="en-US"/>
              </w:rPr>
              <w:t>.</w:t>
            </w:r>
          </w:p>
        </w:tc>
        <w:tc>
          <w:tcPr>
            <w:tcW w:w="2571" w:type="dxa"/>
            <w:gridSpan w:val="2"/>
            <w:vMerge/>
          </w:tcPr>
          <w:p w14:paraId="1748739F" w14:textId="77777777" w:rsidR="004F329C" w:rsidRPr="005A548B" w:rsidRDefault="004F329C" w:rsidP="00582C22">
            <w:pPr>
              <w:numPr>
                <w:ilvl w:val="0"/>
                <w:numId w:val="7"/>
              </w:numPr>
              <w:spacing w:after="0" w:line="240" w:lineRule="auto"/>
              <w:ind w:left="6"/>
              <w:rPr>
                <w:rFonts w:ascii="Arial" w:hAnsi="Arial" w:cs="Arial"/>
                <w:sz w:val="20"/>
                <w:szCs w:val="20"/>
                <w:lang w:val="en-US"/>
              </w:rPr>
            </w:pPr>
          </w:p>
        </w:tc>
        <w:tc>
          <w:tcPr>
            <w:tcW w:w="3467" w:type="dxa"/>
          </w:tcPr>
          <w:p w14:paraId="51885B46"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reading instructions</w:t>
            </w:r>
          </w:p>
          <w:p w14:paraId="77227554"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comparing data</w:t>
            </w:r>
          </w:p>
        </w:tc>
      </w:tr>
      <w:tr w:rsidR="004F329C" w:rsidRPr="005A548B" w14:paraId="4112F5D0"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794"/>
        </w:trPr>
        <w:tc>
          <w:tcPr>
            <w:tcW w:w="1160" w:type="dxa"/>
          </w:tcPr>
          <w:p w14:paraId="011BEE2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1.2.4.C</w:t>
            </w:r>
          </w:p>
          <w:p w14:paraId="278BFBA7" w14:textId="77777777" w:rsidR="004F329C" w:rsidRPr="005A548B" w:rsidRDefault="004F329C" w:rsidP="00582C22">
            <w:pPr>
              <w:spacing w:after="0" w:line="240" w:lineRule="auto"/>
              <w:ind w:left="6"/>
              <w:rPr>
                <w:rFonts w:ascii="Arial" w:hAnsi="Arial" w:cs="Arial"/>
                <w:sz w:val="20"/>
                <w:szCs w:val="20"/>
                <w:lang w:val="en-US"/>
              </w:rPr>
            </w:pPr>
          </w:p>
        </w:tc>
        <w:tc>
          <w:tcPr>
            <w:tcW w:w="2867" w:type="dxa"/>
            <w:gridSpan w:val="3"/>
          </w:tcPr>
          <w:p w14:paraId="4041F2F6"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...aus Texten zu vertrauten Themen unbekannte Wörter aus dem Kontext erschließen</w:t>
            </w:r>
            <w:r>
              <w:rPr>
                <w:rFonts w:ascii="Arial" w:hAnsi="Arial" w:cs="Arial"/>
                <w:sz w:val="20"/>
                <w:szCs w:val="20"/>
                <w:lang w:val="de-AT"/>
              </w:rPr>
              <w:t>.</w:t>
            </w:r>
          </w:p>
        </w:tc>
        <w:tc>
          <w:tcPr>
            <w:tcW w:w="2571" w:type="dxa"/>
            <w:gridSpan w:val="2"/>
            <w:vMerge/>
          </w:tcPr>
          <w:p w14:paraId="3D129CAC" w14:textId="77777777" w:rsidR="004F329C" w:rsidRPr="005A548B" w:rsidRDefault="004F329C" w:rsidP="00582C22">
            <w:pPr>
              <w:numPr>
                <w:ilvl w:val="0"/>
                <w:numId w:val="7"/>
              </w:numPr>
              <w:spacing w:after="0" w:line="240" w:lineRule="auto"/>
              <w:ind w:left="6"/>
              <w:rPr>
                <w:rFonts w:ascii="Arial" w:hAnsi="Arial" w:cs="Arial"/>
                <w:sz w:val="20"/>
                <w:szCs w:val="20"/>
                <w:lang w:val="de-AT"/>
              </w:rPr>
            </w:pPr>
          </w:p>
        </w:tc>
        <w:tc>
          <w:tcPr>
            <w:tcW w:w="3467" w:type="dxa"/>
          </w:tcPr>
          <w:p w14:paraId="0E1157CA"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reading comprehension</w:t>
            </w:r>
          </w:p>
          <w:p w14:paraId="4A61AA09" w14:textId="77777777" w:rsidR="004F329C" w:rsidRPr="00CD2984" w:rsidRDefault="004F329C" w:rsidP="00582C22">
            <w:pPr>
              <w:spacing w:after="0" w:line="240" w:lineRule="auto"/>
              <w:ind w:left="6"/>
              <w:rPr>
                <w:rFonts w:ascii="Arial" w:hAnsi="Arial" w:cs="Arial"/>
                <w:sz w:val="20"/>
                <w:szCs w:val="20"/>
                <w:lang w:val="en-US"/>
              </w:rPr>
            </w:pPr>
            <w:r w:rsidRPr="00CD2984">
              <w:rPr>
                <w:rFonts w:ascii="Arial" w:hAnsi="Arial" w:cs="Arial"/>
                <w:sz w:val="20"/>
                <w:szCs w:val="20"/>
                <w:lang w:val="en-US"/>
              </w:rPr>
              <w:t>questions</w:t>
            </w:r>
          </w:p>
          <w:p w14:paraId="1FC50A51" w14:textId="77777777" w:rsidR="004F329C" w:rsidRPr="00CD2984" w:rsidRDefault="004F329C" w:rsidP="00582C22">
            <w:pPr>
              <w:spacing w:after="0" w:line="240" w:lineRule="auto"/>
              <w:ind w:left="6"/>
              <w:rPr>
                <w:rFonts w:ascii="Arial" w:hAnsi="Arial" w:cs="Arial"/>
                <w:sz w:val="20"/>
                <w:szCs w:val="20"/>
                <w:lang w:val="en-US"/>
              </w:rPr>
            </w:pPr>
            <w:r w:rsidRPr="00CD2984">
              <w:rPr>
                <w:rFonts w:ascii="Arial" w:hAnsi="Arial" w:cs="Arial"/>
                <w:sz w:val="20"/>
                <w:szCs w:val="20"/>
                <w:lang w:val="en-US"/>
              </w:rPr>
              <w:t>giving an opinion</w:t>
            </w:r>
            <w:r w:rsidRPr="00CD2984">
              <w:rPr>
                <w:rFonts w:ascii="Arial" w:hAnsi="Arial" w:cs="Arial"/>
                <w:sz w:val="20"/>
                <w:szCs w:val="20"/>
                <w:lang w:val="en-US"/>
              </w:rPr>
              <w:br/>
              <w:t>(dis)agreeing</w:t>
            </w:r>
          </w:p>
          <w:p w14:paraId="6529803E" w14:textId="77777777" w:rsidR="004F329C" w:rsidRPr="00CD2984" w:rsidRDefault="004F329C" w:rsidP="00582C22">
            <w:pPr>
              <w:spacing w:after="0" w:line="240" w:lineRule="auto"/>
              <w:ind w:left="6"/>
              <w:rPr>
                <w:rFonts w:ascii="Arial" w:hAnsi="Arial" w:cs="Arial"/>
                <w:sz w:val="20"/>
                <w:szCs w:val="20"/>
                <w:lang w:val="en-US"/>
              </w:rPr>
            </w:pPr>
            <w:r w:rsidRPr="00CD2984">
              <w:rPr>
                <w:rFonts w:ascii="Arial" w:hAnsi="Arial" w:cs="Arial"/>
                <w:sz w:val="20"/>
                <w:szCs w:val="20"/>
                <w:lang w:val="en-US"/>
              </w:rPr>
              <w:t>giving advices</w:t>
            </w:r>
          </w:p>
          <w:p w14:paraId="0429BAEB" w14:textId="77777777" w:rsidR="004F329C" w:rsidRPr="00CD2984" w:rsidRDefault="004F329C" w:rsidP="00582C22">
            <w:pPr>
              <w:spacing w:after="0" w:line="240" w:lineRule="auto"/>
              <w:ind w:left="6"/>
              <w:rPr>
                <w:rFonts w:ascii="Arial" w:hAnsi="Arial" w:cs="Arial"/>
                <w:sz w:val="20"/>
                <w:szCs w:val="20"/>
                <w:lang w:val="en-US"/>
              </w:rPr>
            </w:pPr>
            <w:r w:rsidRPr="00CD2984">
              <w:rPr>
                <w:rFonts w:ascii="Arial" w:hAnsi="Arial" w:cs="Arial"/>
                <w:sz w:val="20"/>
                <w:szCs w:val="20"/>
                <w:lang w:val="en-US"/>
              </w:rPr>
              <w:t>talking about eating habits</w:t>
            </w:r>
          </w:p>
          <w:p w14:paraId="4FF48E87" w14:textId="77777777" w:rsidR="004F329C" w:rsidRPr="00CD2984" w:rsidRDefault="004F329C" w:rsidP="00582C22">
            <w:pPr>
              <w:spacing w:after="0" w:line="240" w:lineRule="auto"/>
              <w:ind w:left="6"/>
              <w:rPr>
                <w:rFonts w:ascii="Arial" w:hAnsi="Arial" w:cs="Arial"/>
                <w:sz w:val="20"/>
                <w:szCs w:val="20"/>
                <w:lang w:val="en-US"/>
              </w:rPr>
            </w:pPr>
            <w:r w:rsidRPr="00CD2984">
              <w:rPr>
                <w:rFonts w:ascii="Arial" w:hAnsi="Arial" w:cs="Arial"/>
                <w:sz w:val="20"/>
                <w:szCs w:val="20"/>
                <w:lang w:val="en-US"/>
              </w:rPr>
              <w:t>talking about likes and dislikes</w:t>
            </w:r>
          </w:p>
          <w:p w14:paraId="740CC3FB" w14:textId="77777777" w:rsidR="004F329C" w:rsidRPr="00CD2984" w:rsidRDefault="004F329C" w:rsidP="00582C22">
            <w:pPr>
              <w:spacing w:after="0" w:line="240" w:lineRule="auto"/>
              <w:ind w:left="6"/>
              <w:rPr>
                <w:rFonts w:ascii="Arial" w:hAnsi="Arial" w:cs="Arial"/>
                <w:sz w:val="20"/>
                <w:szCs w:val="20"/>
                <w:lang w:val="en-US"/>
              </w:rPr>
            </w:pPr>
            <w:r w:rsidRPr="00CD2984">
              <w:rPr>
                <w:rFonts w:ascii="Arial" w:hAnsi="Arial" w:cs="Arial"/>
                <w:sz w:val="20"/>
                <w:szCs w:val="20"/>
                <w:lang w:val="en-US"/>
              </w:rPr>
              <w:t>reporting facts</w:t>
            </w:r>
          </w:p>
          <w:p w14:paraId="28C76673" w14:textId="77777777" w:rsidR="004F329C" w:rsidRPr="00CD2984" w:rsidRDefault="004F329C" w:rsidP="00582C22">
            <w:pPr>
              <w:spacing w:after="0" w:line="240" w:lineRule="auto"/>
              <w:ind w:left="6"/>
              <w:rPr>
                <w:rFonts w:ascii="Arial" w:hAnsi="Arial" w:cs="Arial"/>
                <w:sz w:val="20"/>
                <w:szCs w:val="20"/>
                <w:lang w:val="en-US"/>
              </w:rPr>
            </w:pPr>
            <w:r w:rsidRPr="00CD2984">
              <w:rPr>
                <w:rFonts w:ascii="Arial" w:hAnsi="Arial" w:cs="Arial"/>
                <w:sz w:val="20"/>
                <w:szCs w:val="20"/>
                <w:lang w:val="en-US"/>
              </w:rPr>
              <w:t>reading inst</w:t>
            </w:r>
            <w:r>
              <w:rPr>
                <w:rFonts w:ascii="Arial" w:hAnsi="Arial" w:cs="Arial"/>
                <w:sz w:val="20"/>
                <w:szCs w:val="20"/>
                <w:lang w:val="en-US"/>
              </w:rPr>
              <w:t>ructions</w:t>
            </w:r>
          </w:p>
          <w:p w14:paraId="04B223C5" w14:textId="77777777" w:rsidR="004F329C" w:rsidRPr="005A548B" w:rsidRDefault="004F329C" w:rsidP="00582C22">
            <w:pPr>
              <w:spacing w:after="0" w:line="240" w:lineRule="auto"/>
              <w:rPr>
                <w:rFonts w:ascii="Arial" w:hAnsi="Arial" w:cs="Arial"/>
                <w:sz w:val="20"/>
                <w:szCs w:val="20"/>
                <w:lang w:val="en-US"/>
              </w:rPr>
            </w:pPr>
            <w:r w:rsidRPr="00CD2984">
              <w:rPr>
                <w:rFonts w:ascii="Arial" w:hAnsi="Arial" w:cs="Arial"/>
                <w:i/>
                <w:sz w:val="20"/>
                <w:szCs w:val="20"/>
                <w:lang w:val="en-US"/>
              </w:rPr>
              <w:t>alle Fachgegenstände</w:t>
            </w:r>
          </w:p>
        </w:tc>
      </w:tr>
    </w:tbl>
    <w:p w14:paraId="0F6CFDB7" w14:textId="77777777" w:rsidR="004F329C" w:rsidRDefault="004F329C" w:rsidP="004F329C"/>
    <w:p w14:paraId="634DFE17" w14:textId="77777777" w:rsidR="004F329C" w:rsidRDefault="004F329C" w:rsidP="004F329C">
      <w:pPr>
        <w:spacing w:after="160" w:line="259" w:lineRule="auto"/>
      </w:pPr>
      <w:r>
        <w:br w:type="page"/>
      </w:r>
    </w:p>
    <w:tbl>
      <w:tblPr>
        <w:tblW w:w="1006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4"/>
        <w:gridCol w:w="2841"/>
        <w:gridCol w:w="17"/>
        <w:gridCol w:w="2561"/>
        <w:gridCol w:w="154"/>
        <w:gridCol w:w="3323"/>
      </w:tblGrid>
      <w:tr w:rsidR="004F329C" w:rsidRPr="005A548B" w14:paraId="3D6862FC" w14:textId="77777777" w:rsidTr="00582C22">
        <w:trPr>
          <w:trHeight w:val="624"/>
        </w:trPr>
        <w:tc>
          <w:tcPr>
            <w:tcW w:w="1135" w:type="dxa"/>
            <w:shd w:val="clear" w:color="auto" w:fill="FFFFFF" w:themeFill="background1"/>
            <w:vAlign w:val="center"/>
          </w:tcPr>
          <w:p w14:paraId="4219A36E" w14:textId="77777777" w:rsidR="004F329C" w:rsidRPr="007E4799" w:rsidRDefault="004F329C" w:rsidP="00582C22">
            <w:pPr>
              <w:spacing w:after="0" w:line="240" w:lineRule="auto"/>
              <w:rPr>
                <w:rFonts w:ascii="Arial" w:hAnsi="Arial" w:cs="Arial"/>
                <w:b/>
                <w:sz w:val="20"/>
                <w:szCs w:val="20"/>
              </w:rPr>
            </w:pPr>
            <w:r w:rsidRPr="007E4799">
              <w:rPr>
                <w:rFonts w:ascii="Arial" w:hAnsi="Arial" w:cs="Arial"/>
                <w:b/>
                <w:sz w:val="20"/>
                <w:szCs w:val="20"/>
              </w:rPr>
              <w:lastRenderedPageBreak/>
              <w:t>E 1.3.</w:t>
            </w:r>
          </w:p>
        </w:tc>
        <w:tc>
          <w:tcPr>
            <w:tcW w:w="8930" w:type="dxa"/>
            <w:gridSpan w:val="6"/>
            <w:shd w:val="clear" w:color="auto" w:fill="FFFFFF" w:themeFill="background1"/>
            <w:vAlign w:val="center"/>
          </w:tcPr>
          <w:p w14:paraId="6C9F7C17" w14:textId="77777777" w:rsidR="004F329C" w:rsidRPr="007E4799" w:rsidRDefault="004F329C" w:rsidP="00582C22">
            <w:pPr>
              <w:spacing w:after="0" w:line="240" w:lineRule="auto"/>
              <w:rPr>
                <w:rFonts w:ascii="Arial" w:hAnsi="Arial" w:cs="Arial"/>
                <w:b/>
                <w:sz w:val="20"/>
                <w:szCs w:val="20"/>
              </w:rPr>
            </w:pPr>
            <w:r w:rsidRPr="007E4799">
              <w:rPr>
                <w:rFonts w:ascii="Arial" w:hAnsi="Arial" w:cs="Arial"/>
                <w:b/>
                <w:sz w:val="20"/>
                <w:szCs w:val="20"/>
              </w:rPr>
              <w:t>Gesprächsteilnahme – an Gesprächen über vertraute Themen teilnehmen und Informationen austauschen</w:t>
            </w:r>
          </w:p>
        </w:tc>
      </w:tr>
      <w:tr w:rsidR="004F329C" w:rsidRPr="005A548B" w14:paraId="5AB585CB" w14:textId="77777777" w:rsidTr="00582C22">
        <w:trPr>
          <w:trHeight w:val="678"/>
        </w:trPr>
        <w:tc>
          <w:tcPr>
            <w:tcW w:w="1135" w:type="dxa"/>
          </w:tcPr>
          <w:p w14:paraId="68AA3549" w14:textId="77777777" w:rsidR="004F329C" w:rsidRPr="005A548B" w:rsidRDefault="004F329C" w:rsidP="00582C22">
            <w:pPr>
              <w:spacing w:after="0" w:line="240" w:lineRule="auto"/>
              <w:ind w:left="6"/>
              <w:rPr>
                <w:rFonts w:ascii="Arial" w:hAnsi="Arial" w:cs="Arial"/>
                <w:sz w:val="20"/>
                <w:szCs w:val="20"/>
              </w:rPr>
            </w:pPr>
            <w:r w:rsidRPr="005A548B">
              <w:rPr>
                <w:rFonts w:ascii="Arial" w:hAnsi="Arial" w:cs="Arial"/>
                <w:sz w:val="20"/>
                <w:szCs w:val="20"/>
              </w:rPr>
              <w:t>E 1.3.1.C</w:t>
            </w:r>
          </w:p>
          <w:p w14:paraId="64CB2642" w14:textId="77777777" w:rsidR="004F329C" w:rsidRPr="005A548B" w:rsidRDefault="004F329C" w:rsidP="00582C22">
            <w:pPr>
              <w:spacing w:after="0" w:line="240" w:lineRule="auto"/>
              <w:ind w:left="6"/>
              <w:rPr>
                <w:rFonts w:ascii="Arial" w:hAnsi="Arial" w:cs="Arial"/>
                <w:sz w:val="20"/>
                <w:szCs w:val="20"/>
              </w:rPr>
            </w:pPr>
          </w:p>
        </w:tc>
        <w:tc>
          <w:tcPr>
            <w:tcW w:w="2875" w:type="dxa"/>
            <w:gridSpan w:val="2"/>
          </w:tcPr>
          <w:p w14:paraId="60878BAA" w14:textId="77777777" w:rsidR="004F329C" w:rsidRPr="005A548B" w:rsidRDefault="004F329C" w:rsidP="00582C22">
            <w:pPr>
              <w:spacing w:after="0" w:line="240" w:lineRule="auto"/>
              <w:ind w:left="6"/>
              <w:rPr>
                <w:rFonts w:ascii="Arial" w:hAnsi="Arial" w:cs="Arial"/>
                <w:sz w:val="20"/>
                <w:szCs w:val="20"/>
              </w:rPr>
            </w:pPr>
            <w:r w:rsidRPr="005A548B">
              <w:rPr>
                <w:rFonts w:ascii="Arial" w:hAnsi="Arial" w:cs="Arial"/>
                <w:sz w:val="20"/>
                <w:szCs w:val="20"/>
              </w:rPr>
              <w:t>... auf Aussagen eines Gesprächspartners angemessen reagieren</w:t>
            </w:r>
            <w:r>
              <w:rPr>
                <w:rFonts w:ascii="Arial" w:hAnsi="Arial" w:cs="Arial"/>
                <w:sz w:val="20"/>
                <w:szCs w:val="20"/>
              </w:rPr>
              <w:t>.</w:t>
            </w:r>
          </w:p>
        </w:tc>
        <w:tc>
          <w:tcPr>
            <w:tcW w:w="2578" w:type="dxa"/>
            <w:gridSpan w:val="2"/>
            <w:vMerge w:val="restart"/>
          </w:tcPr>
          <w:p w14:paraId="4B05E2DB"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shopping</w:t>
            </w:r>
          </w:p>
          <w:p w14:paraId="3BDCCD31"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different shops</w:t>
            </w:r>
          </w:p>
          <w:p w14:paraId="20B89E4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problems with shopping</w:t>
            </w:r>
          </w:p>
          <w:p w14:paraId="659CDC96"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customers in a shop</w:t>
            </w:r>
          </w:p>
          <w:p w14:paraId="4DC75BAE"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features of a supermarket</w:t>
            </w:r>
          </w:p>
          <w:p w14:paraId="7414FF58"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online shopping</w:t>
            </w:r>
          </w:p>
          <w:p w14:paraId="6494CAB4"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money and saving</w:t>
            </w:r>
          </w:p>
        </w:tc>
        <w:tc>
          <w:tcPr>
            <w:tcW w:w="3477" w:type="dxa"/>
            <w:gridSpan w:val="2"/>
            <w:vMerge w:val="restart"/>
          </w:tcPr>
          <w:p w14:paraId="3B313F6C"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role plays</w:t>
            </w:r>
          </w:p>
          <w:p w14:paraId="6B5AD884"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dialogues</w:t>
            </w:r>
          </w:p>
          <w:p w14:paraId="17312855"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giving an opinion</w:t>
            </w:r>
          </w:p>
          <w:p w14:paraId="53E4F96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agreeing and disagreeing</w:t>
            </w:r>
          </w:p>
          <w:p w14:paraId="1240CAEC" w14:textId="77777777" w:rsidR="004F329C" w:rsidRPr="005A548B" w:rsidRDefault="004F329C" w:rsidP="00582C22">
            <w:pPr>
              <w:spacing w:after="0" w:line="240" w:lineRule="auto"/>
              <w:rPr>
                <w:rFonts w:ascii="Arial" w:hAnsi="Arial" w:cs="Arial"/>
                <w:sz w:val="20"/>
                <w:szCs w:val="20"/>
                <w:lang w:val="en-US"/>
              </w:rPr>
            </w:pPr>
            <w:r w:rsidRPr="005A548B">
              <w:rPr>
                <w:rFonts w:ascii="Arial" w:hAnsi="Arial" w:cs="Arial"/>
                <w:sz w:val="20"/>
                <w:szCs w:val="20"/>
                <w:lang w:val="en-US"/>
              </w:rPr>
              <w:t>discussions</w:t>
            </w:r>
          </w:p>
        </w:tc>
      </w:tr>
      <w:tr w:rsidR="004F329C" w:rsidRPr="005A548B" w14:paraId="7C649818" w14:textId="77777777" w:rsidTr="00582C22">
        <w:trPr>
          <w:trHeight w:val="794"/>
        </w:trPr>
        <w:tc>
          <w:tcPr>
            <w:tcW w:w="1135" w:type="dxa"/>
          </w:tcPr>
          <w:p w14:paraId="00DA9038"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1.3.2.B</w:t>
            </w:r>
          </w:p>
          <w:p w14:paraId="5BDB7528"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0D2A5DF2"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den wesentlichen Punkten einer Diskussion folgen und die eigene Meinung deutlich machen</w:t>
            </w:r>
            <w:r>
              <w:rPr>
                <w:rFonts w:ascii="Arial" w:hAnsi="Arial" w:cs="Arial"/>
                <w:sz w:val="20"/>
                <w:szCs w:val="20"/>
                <w:lang w:val="de-AT"/>
              </w:rPr>
              <w:t>.</w:t>
            </w:r>
          </w:p>
        </w:tc>
        <w:tc>
          <w:tcPr>
            <w:tcW w:w="2578" w:type="dxa"/>
            <w:gridSpan w:val="2"/>
            <w:vMerge/>
          </w:tcPr>
          <w:p w14:paraId="2D62C6C3" w14:textId="77777777" w:rsidR="004F329C" w:rsidRPr="005A548B" w:rsidRDefault="004F329C" w:rsidP="00582C22">
            <w:pPr>
              <w:spacing w:after="0" w:line="240" w:lineRule="auto"/>
              <w:ind w:left="6"/>
              <w:rPr>
                <w:rFonts w:ascii="Arial" w:hAnsi="Arial" w:cs="Arial"/>
                <w:sz w:val="20"/>
                <w:szCs w:val="20"/>
                <w:lang w:val="de-AT"/>
              </w:rPr>
            </w:pPr>
          </w:p>
        </w:tc>
        <w:tc>
          <w:tcPr>
            <w:tcW w:w="3477" w:type="dxa"/>
            <w:gridSpan w:val="2"/>
            <w:vMerge/>
          </w:tcPr>
          <w:p w14:paraId="416FE302" w14:textId="77777777" w:rsidR="004F329C" w:rsidRPr="005A548B" w:rsidRDefault="004F329C" w:rsidP="00582C22">
            <w:pPr>
              <w:spacing w:after="0" w:line="240" w:lineRule="auto"/>
              <w:ind w:left="6"/>
              <w:jc w:val="center"/>
              <w:rPr>
                <w:rFonts w:ascii="Arial" w:hAnsi="Arial" w:cs="Arial"/>
                <w:sz w:val="20"/>
                <w:szCs w:val="20"/>
                <w:lang w:val="de-AT"/>
              </w:rPr>
            </w:pPr>
          </w:p>
        </w:tc>
      </w:tr>
      <w:tr w:rsidR="004F329C" w:rsidRPr="005A548B" w14:paraId="55271E3A" w14:textId="77777777" w:rsidTr="00582C22">
        <w:trPr>
          <w:trHeight w:val="794"/>
        </w:trPr>
        <w:tc>
          <w:tcPr>
            <w:tcW w:w="1135" w:type="dxa"/>
          </w:tcPr>
          <w:p w14:paraId="3A2BBECA"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1.3.3.B</w:t>
            </w:r>
          </w:p>
          <w:p w14:paraId="3B431EC7"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19009881"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xml:space="preserve">... in Diskussionen Sachinformationen austauschen, Anweisungen </w:t>
            </w:r>
            <w:proofErr w:type="gramStart"/>
            <w:r w:rsidRPr="005A548B">
              <w:rPr>
                <w:rFonts w:ascii="Arial" w:hAnsi="Arial" w:cs="Arial"/>
                <w:sz w:val="20"/>
                <w:szCs w:val="20"/>
                <w:lang w:val="de-AT"/>
              </w:rPr>
              <w:t>entgegen nehmen</w:t>
            </w:r>
            <w:proofErr w:type="gramEnd"/>
            <w:r w:rsidRPr="005A548B">
              <w:rPr>
                <w:rFonts w:ascii="Arial" w:hAnsi="Arial" w:cs="Arial"/>
                <w:sz w:val="20"/>
                <w:szCs w:val="20"/>
                <w:lang w:val="de-AT"/>
              </w:rPr>
              <w:t xml:space="preserve"> und Lösungsmöglichkeiten diskutieren</w:t>
            </w:r>
            <w:r>
              <w:rPr>
                <w:rFonts w:ascii="Arial" w:hAnsi="Arial" w:cs="Arial"/>
                <w:sz w:val="20"/>
                <w:szCs w:val="20"/>
                <w:lang w:val="de-AT"/>
              </w:rPr>
              <w:t>.</w:t>
            </w:r>
          </w:p>
        </w:tc>
        <w:tc>
          <w:tcPr>
            <w:tcW w:w="2578" w:type="dxa"/>
            <w:gridSpan w:val="2"/>
            <w:vMerge/>
          </w:tcPr>
          <w:p w14:paraId="46E74908" w14:textId="77777777" w:rsidR="004F329C" w:rsidRPr="005A548B" w:rsidRDefault="004F329C" w:rsidP="00582C22">
            <w:pPr>
              <w:spacing w:after="0" w:line="240" w:lineRule="auto"/>
              <w:ind w:left="6"/>
              <w:rPr>
                <w:rFonts w:ascii="Arial" w:hAnsi="Arial" w:cs="Arial"/>
                <w:sz w:val="20"/>
                <w:szCs w:val="20"/>
                <w:lang w:val="de-AT"/>
              </w:rPr>
            </w:pPr>
          </w:p>
        </w:tc>
        <w:tc>
          <w:tcPr>
            <w:tcW w:w="3477" w:type="dxa"/>
            <w:gridSpan w:val="2"/>
            <w:vMerge w:val="restart"/>
          </w:tcPr>
          <w:p w14:paraId="31E98C4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comparing things</w:t>
            </w:r>
          </w:p>
          <w:p w14:paraId="67B7477F"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dealing with school-related stress</w:t>
            </w:r>
          </w:p>
          <w:p w14:paraId="7D3ECCD1"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describing a problem at work(school)</w:t>
            </w:r>
          </w:p>
          <w:p w14:paraId="6D446D8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giving advice about a problem</w:t>
            </w:r>
          </w:p>
          <w:p w14:paraId="752ABAC4"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ordering goods</w:t>
            </w:r>
          </w:p>
          <w:p w14:paraId="034BF29C"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comparing offers</w:t>
            </w:r>
          </w:p>
          <w:p w14:paraId="13A6F276" w14:textId="77777777" w:rsidR="004F329C" w:rsidRPr="005A548B" w:rsidRDefault="004F329C" w:rsidP="00582C22">
            <w:pPr>
              <w:spacing w:after="0" w:line="240" w:lineRule="auto"/>
              <w:ind w:left="6"/>
              <w:rPr>
                <w:rFonts w:ascii="Arial" w:hAnsi="Arial" w:cs="Arial"/>
                <w:sz w:val="20"/>
                <w:szCs w:val="20"/>
                <w:lang w:val="de-AT"/>
              </w:rPr>
            </w:pPr>
          </w:p>
          <w:p w14:paraId="06B05DA8" w14:textId="77777777" w:rsidR="004F329C" w:rsidRPr="00CD2984" w:rsidRDefault="004F329C" w:rsidP="00582C22">
            <w:pPr>
              <w:spacing w:after="0" w:line="240" w:lineRule="auto"/>
              <w:ind w:left="6"/>
              <w:rPr>
                <w:rFonts w:ascii="Arial" w:hAnsi="Arial" w:cs="Arial"/>
                <w:sz w:val="20"/>
                <w:szCs w:val="20"/>
                <w:lang w:val="de-AT"/>
              </w:rPr>
            </w:pPr>
            <w:r w:rsidRPr="00CD2984">
              <w:rPr>
                <w:rFonts w:ascii="Arial" w:hAnsi="Arial" w:cs="Arial"/>
                <w:sz w:val="20"/>
                <w:szCs w:val="20"/>
                <w:lang w:val="de-AT"/>
              </w:rPr>
              <w:t>alle Fachgegenstände</w:t>
            </w:r>
          </w:p>
          <w:p w14:paraId="3705B6C5" w14:textId="77777777" w:rsidR="004F329C" w:rsidRPr="00CD2984" w:rsidRDefault="004F329C" w:rsidP="00582C22">
            <w:pPr>
              <w:spacing w:after="0" w:line="240" w:lineRule="auto"/>
              <w:ind w:left="6"/>
              <w:rPr>
                <w:rFonts w:ascii="Arial" w:hAnsi="Arial" w:cs="Arial"/>
                <w:sz w:val="20"/>
                <w:szCs w:val="20"/>
                <w:lang w:val="de-AT"/>
              </w:rPr>
            </w:pPr>
            <w:r w:rsidRPr="00CD2984">
              <w:rPr>
                <w:rFonts w:ascii="Arial" w:hAnsi="Arial" w:cs="Arial"/>
                <w:sz w:val="20"/>
                <w:szCs w:val="20"/>
                <w:lang w:val="de-AT"/>
              </w:rPr>
              <w:t>Unternehmensführung</w:t>
            </w:r>
          </w:p>
          <w:p w14:paraId="71417B01" w14:textId="77777777" w:rsidR="004F329C" w:rsidRPr="005A548B" w:rsidRDefault="004F329C" w:rsidP="00582C22">
            <w:pPr>
              <w:spacing w:after="0" w:line="240" w:lineRule="auto"/>
              <w:ind w:left="6"/>
              <w:rPr>
                <w:rFonts w:ascii="Arial" w:hAnsi="Arial" w:cs="Arial"/>
                <w:sz w:val="20"/>
                <w:szCs w:val="20"/>
                <w:lang w:val="de-AT"/>
              </w:rPr>
            </w:pPr>
          </w:p>
          <w:p w14:paraId="7818D497" w14:textId="77777777" w:rsidR="004F329C" w:rsidRPr="005A548B" w:rsidRDefault="004F329C" w:rsidP="00582C22">
            <w:pPr>
              <w:spacing w:after="0" w:line="240" w:lineRule="auto"/>
              <w:ind w:left="6"/>
              <w:rPr>
                <w:rFonts w:ascii="Arial" w:hAnsi="Arial" w:cs="Arial"/>
                <w:sz w:val="20"/>
                <w:szCs w:val="20"/>
                <w:lang w:val="de-AT"/>
              </w:rPr>
            </w:pPr>
          </w:p>
          <w:p w14:paraId="6BA08F2D"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role plays</w:t>
            </w:r>
          </w:p>
          <w:p w14:paraId="09A1A7F6"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dialogues</w:t>
            </w:r>
          </w:p>
          <w:p w14:paraId="19B5508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making/</w:t>
            </w:r>
            <w:proofErr w:type="gramStart"/>
            <w:r w:rsidRPr="005A548B">
              <w:rPr>
                <w:rFonts w:ascii="Arial" w:hAnsi="Arial" w:cs="Arial"/>
                <w:sz w:val="20"/>
                <w:szCs w:val="20"/>
                <w:lang w:val="en-US"/>
              </w:rPr>
              <w:t>receiving  phone</w:t>
            </w:r>
            <w:proofErr w:type="gramEnd"/>
            <w:r w:rsidRPr="005A548B">
              <w:rPr>
                <w:rFonts w:ascii="Arial" w:hAnsi="Arial" w:cs="Arial"/>
                <w:sz w:val="20"/>
                <w:szCs w:val="20"/>
                <w:lang w:val="en-US"/>
              </w:rPr>
              <w:t xml:space="preserve"> calls</w:t>
            </w:r>
          </w:p>
          <w:p w14:paraId="5BDEFB72"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taking a telephone message</w:t>
            </w:r>
          </w:p>
          <w:p w14:paraId="14612B4B" w14:textId="77777777" w:rsidR="004F329C" w:rsidRPr="005A548B" w:rsidRDefault="004F329C" w:rsidP="00582C22">
            <w:pPr>
              <w:spacing w:after="0" w:line="240" w:lineRule="auto"/>
              <w:ind w:left="6"/>
              <w:rPr>
                <w:rFonts w:ascii="Arial" w:hAnsi="Arial" w:cs="Arial"/>
                <w:sz w:val="20"/>
                <w:szCs w:val="20"/>
                <w:lang w:val="en-US"/>
              </w:rPr>
            </w:pPr>
          </w:p>
          <w:p w14:paraId="6EC69EC8" w14:textId="77777777" w:rsidR="004F329C" w:rsidRPr="00CD2984" w:rsidRDefault="004F329C" w:rsidP="00582C22">
            <w:pPr>
              <w:spacing w:after="0" w:line="240" w:lineRule="auto"/>
              <w:ind w:left="6"/>
              <w:rPr>
                <w:rFonts w:ascii="Arial" w:hAnsi="Arial" w:cs="Arial"/>
                <w:sz w:val="20"/>
                <w:szCs w:val="20"/>
                <w:lang w:val="en-US"/>
              </w:rPr>
            </w:pPr>
            <w:r w:rsidRPr="00CD2984">
              <w:rPr>
                <w:rFonts w:ascii="Arial" w:hAnsi="Arial" w:cs="Arial"/>
                <w:sz w:val="20"/>
                <w:szCs w:val="20"/>
                <w:lang w:val="en-US"/>
              </w:rPr>
              <w:t>Deutsch und Kommunikation</w:t>
            </w:r>
          </w:p>
          <w:p w14:paraId="54C643E2" w14:textId="77777777" w:rsidR="004F329C" w:rsidRPr="005A548B" w:rsidRDefault="004F329C" w:rsidP="00582C22">
            <w:pPr>
              <w:spacing w:after="0" w:line="240" w:lineRule="auto"/>
              <w:ind w:left="6"/>
              <w:jc w:val="center"/>
              <w:rPr>
                <w:rFonts w:ascii="Arial" w:hAnsi="Arial" w:cs="Arial"/>
                <w:sz w:val="20"/>
                <w:szCs w:val="20"/>
                <w:lang w:val="en-US"/>
              </w:rPr>
            </w:pPr>
          </w:p>
        </w:tc>
      </w:tr>
      <w:tr w:rsidR="004F329C" w:rsidRPr="005A548B" w14:paraId="1C856D4B" w14:textId="77777777" w:rsidTr="00582C22">
        <w:trPr>
          <w:trHeight w:val="794"/>
        </w:trPr>
        <w:tc>
          <w:tcPr>
            <w:tcW w:w="1135" w:type="dxa"/>
          </w:tcPr>
          <w:p w14:paraId="58BF6AD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1.3.4.C</w:t>
            </w:r>
          </w:p>
          <w:p w14:paraId="427296CB"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410FB7AC"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in berufsbezogenen Situationen Gespräche aus Sicht der Kundinnen- und Kunden sowie aus Sicht der Dienstleisterinnen und Dienstleister führen</w:t>
            </w:r>
            <w:r>
              <w:rPr>
                <w:rFonts w:ascii="Arial" w:hAnsi="Arial" w:cs="Arial"/>
                <w:sz w:val="20"/>
                <w:szCs w:val="20"/>
                <w:lang w:val="de-AT"/>
              </w:rPr>
              <w:t>.</w:t>
            </w:r>
          </w:p>
        </w:tc>
        <w:tc>
          <w:tcPr>
            <w:tcW w:w="2578" w:type="dxa"/>
            <w:gridSpan w:val="2"/>
            <w:vMerge/>
          </w:tcPr>
          <w:p w14:paraId="130617BB" w14:textId="77777777" w:rsidR="004F329C" w:rsidRPr="005A548B" w:rsidRDefault="004F329C" w:rsidP="00582C22">
            <w:pPr>
              <w:spacing w:after="0" w:line="240" w:lineRule="auto"/>
              <w:ind w:left="6"/>
              <w:rPr>
                <w:rFonts w:ascii="Arial" w:hAnsi="Arial" w:cs="Arial"/>
                <w:sz w:val="20"/>
                <w:szCs w:val="20"/>
                <w:lang w:val="de-AT"/>
              </w:rPr>
            </w:pPr>
          </w:p>
        </w:tc>
        <w:tc>
          <w:tcPr>
            <w:tcW w:w="3477" w:type="dxa"/>
            <w:gridSpan w:val="2"/>
            <w:vMerge/>
          </w:tcPr>
          <w:p w14:paraId="6BC91708" w14:textId="77777777" w:rsidR="004F329C" w:rsidRPr="005A548B" w:rsidRDefault="004F329C" w:rsidP="00582C22">
            <w:pPr>
              <w:spacing w:after="0" w:line="240" w:lineRule="auto"/>
              <w:ind w:left="6"/>
              <w:jc w:val="center"/>
              <w:rPr>
                <w:rFonts w:ascii="Arial" w:hAnsi="Arial" w:cs="Arial"/>
                <w:sz w:val="20"/>
                <w:szCs w:val="20"/>
                <w:lang w:val="de-AT"/>
              </w:rPr>
            </w:pPr>
          </w:p>
        </w:tc>
      </w:tr>
      <w:tr w:rsidR="004F329C" w:rsidRPr="005A548B" w14:paraId="4FCBE7FA" w14:textId="77777777" w:rsidTr="00582C22">
        <w:trPr>
          <w:trHeight w:val="794"/>
        </w:trPr>
        <w:tc>
          <w:tcPr>
            <w:tcW w:w="1135" w:type="dxa"/>
          </w:tcPr>
          <w:p w14:paraId="45BE9290"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1.3.5.B</w:t>
            </w:r>
          </w:p>
          <w:p w14:paraId="3B09809E"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76981339"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einfache Sachinformationen herausfinden und weitergeben, sowie detaillierte Informationen einholen</w:t>
            </w:r>
            <w:r>
              <w:rPr>
                <w:rFonts w:ascii="Arial" w:hAnsi="Arial" w:cs="Arial"/>
                <w:sz w:val="20"/>
                <w:szCs w:val="20"/>
                <w:lang w:val="de-AT"/>
              </w:rPr>
              <w:t>.</w:t>
            </w:r>
          </w:p>
        </w:tc>
        <w:tc>
          <w:tcPr>
            <w:tcW w:w="2578" w:type="dxa"/>
            <w:gridSpan w:val="2"/>
            <w:vMerge/>
          </w:tcPr>
          <w:p w14:paraId="43266C24" w14:textId="77777777" w:rsidR="004F329C" w:rsidRPr="005A548B" w:rsidRDefault="004F329C" w:rsidP="00582C22">
            <w:pPr>
              <w:spacing w:after="0" w:line="240" w:lineRule="auto"/>
              <w:ind w:left="6"/>
              <w:rPr>
                <w:rFonts w:ascii="Arial" w:hAnsi="Arial" w:cs="Arial"/>
                <w:sz w:val="20"/>
                <w:szCs w:val="20"/>
                <w:lang w:val="de-AT"/>
              </w:rPr>
            </w:pPr>
          </w:p>
        </w:tc>
        <w:tc>
          <w:tcPr>
            <w:tcW w:w="3477" w:type="dxa"/>
            <w:gridSpan w:val="2"/>
            <w:vMerge/>
          </w:tcPr>
          <w:p w14:paraId="340F736D" w14:textId="77777777" w:rsidR="004F329C" w:rsidRPr="005A548B" w:rsidRDefault="004F329C" w:rsidP="00582C22">
            <w:pPr>
              <w:spacing w:after="0" w:line="240" w:lineRule="auto"/>
              <w:ind w:left="6"/>
              <w:jc w:val="center"/>
              <w:rPr>
                <w:rFonts w:ascii="Arial" w:hAnsi="Arial" w:cs="Arial"/>
                <w:sz w:val="20"/>
                <w:szCs w:val="20"/>
                <w:lang w:val="de-AT"/>
              </w:rPr>
            </w:pPr>
          </w:p>
        </w:tc>
      </w:tr>
      <w:tr w:rsidR="004F329C" w:rsidRPr="00C75817" w14:paraId="6B32E6A3" w14:textId="77777777" w:rsidTr="00582C22">
        <w:trPr>
          <w:trHeight w:val="794"/>
        </w:trPr>
        <w:tc>
          <w:tcPr>
            <w:tcW w:w="1135" w:type="dxa"/>
          </w:tcPr>
          <w:p w14:paraId="5C8F3151"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1.3.6.B</w:t>
            </w:r>
          </w:p>
          <w:p w14:paraId="7C63E5E9"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1F7814A8"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Telefongespräche im privaten und beruflichen Umfeld führen</w:t>
            </w:r>
            <w:r>
              <w:rPr>
                <w:rFonts w:ascii="Arial" w:hAnsi="Arial" w:cs="Arial"/>
                <w:sz w:val="20"/>
                <w:szCs w:val="20"/>
                <w:lang w:val="de-AT"/>
              </w:rPr>
              <w:t>.</w:t>
            </w:r>
          </w:p>
        </w:tc>
        <w:tc>
          <w:tcPr>
            <w:tcW w:w="2578" w:type="dxa"/>
            <w:gridSpan w:val="2"/>
          </w:tcPr>
          <w:p w14:paraId="5CBD31FE"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modern means of communication</w:t>
            </w:r>
          </w:p>
          <w:p w14:paraId="6133C99E" w14:textId="77777777" w:rsidR="004F329C" w:rsidRPr="005A548B"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mobile phones</w:t>
            </w:r>
          </w:p>
        </w:tc>
        <w:tc>
          <w:tcPr>
            <w:tcW w:w="3477" w:type="dxa"/>
            <w:gridSpan w:val="2"/>
            <w:vMerge/>
          </w:tcPr>
          <w:p w14:paraId="1ACAA544" w14:textId="77777777" w:rsidR="004F329C" w:rsidRPr="005A548B" w:rsidRDefault="004F329C" w:rsidP="00582C22">
            <w:pPr>
              <w:spacing w:after="0" w:line="240" w:lineRule="auto"/>
              <w:ind w:left="6"/>
              <w:jc w:val="center"/>
              <w:rPr>
                <w:rFonts w:ascii="Arial" w:hAnsi="Arial" w:cs="Arial"/>
                <w:sz w:val="20"/>
                <w:szCs w:val="20"/>
                <w:lang w:val="en-US"/>
              </w:rPr>
            </w:pPr>
          </w:p>
        </w:tc>
      </w:tr>
      <w:tr w:rsidR="004F329C" w:rsidRPr="005A548B" w14:paraId="0219349E" w14:textId="77777777" w:rsidTr="00582C22">
        <w:trPr>
          <w:trHeight w:val="624"/>
        </w:trPr>
        <w:tc>
          <w:tcPr>
            <w:tcW w:w="1135" w:type="dxa"/>
            <w:shd w:val="clear" w:color="auto" w:fill="FFFFFF" w:themeFill="background1"/>
            <w:vAlign w:val="center"/>
          </w:tcPr>
          <w:p w14:paraId="1AC6D941" w14:textId="77777777" w:rsidR="004F329C" w:rsidRPr="00DE2340" w:rsidRDefault="004F329C" w:rsidP="00582C22">
            <w:pPr>
              <w:pStyle w:val="61TabText"/>
              <w:spacing w:line="240" w:lineRule="auto"/>
              <w:rPr>
                <w:rFonts w:ascii="Arial" w:hAnsi="Arial" w:cs="Arial"/>
                <w:b/>
                <w:lang w:val="de-DE"/>
              </w:rPr>
            </w:pPr>
            <w:r w:rsidRPr="00DE2340">
              <w:rPr>
                <w:rFonts w:ascii="Arial" w:hAnsi="Arial" w:cs="Arial"/>
                <w:b/>
                <w:lang w:val="de-DE"/>
              </w:rPr>
              <w:t>E 1.4.</w:t>
            </w:r>
          </w:p>
        </w:tc>
        <w:tc>
          <w:tcPr>
            <w:tcW w:w="8930" w:type="dxa"/>
            <w:gridSpan w:val="6"/>
            <w:shd w:val="clear" w:color="auto" w:fill="FFFFFF" w:themeFill="background1"/>
            <w:vAlign w:val="center"/>
          </w:tcPr>
          <w:p w14:paraId="59894497" w14:textId="77777777" w:rsidR="004F329C" w:rsidRPr="00DE2340" w:rsidRDefault="004F329C" w:rsidP="00582C22">
            <w:pPr>
              <w:pStyle w:val="61TabText"/>
              <w:spacing w:line="240" w:lineRule="auto"/>
              <w:rPr>
                <w:rFonts w:ascii="Arial" w:hAnsi="Arial" w:cs="Arial"/>
                <w:b/>
                <w:lang w:val="de-DE"/>
              </w:rPr>
            </w:pPr>
            <w:r w:rsidRPr="00DE2340">
              <w:rPr>
                <w:rFonts w:ascii="Arial" w:hAnsi="Arial" w:cs="Arial"/>
                <w:b/>
                <w:lang w:val="de-DE"/>
              </w:rPr>
              <w:t>Zusammenhängendes Sprechen – Erfahrungen und Ereignisse zusammenhängend beschreiben und darstellen</w:t>
            </w:r>
          </w:p>
        </w:tc>
      </w:tr>
      <w:tr w:rsidR="004F329C" w:rsidRPr="005A548B" w14:paraId="2361E6AE" w14:textId="77777777" w:rsidTr="00582C22">
        <w:trPr>
          <w:trHeight w:val="794"/>
        </w:trPr>
        <w:tc>
          <w:tcPr>
            <w:tcW w:w="1135" w:type="dxa"/>
          </w:tcPr>
          <w:p w14:paraId="1C044A1F"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1.4.1.B</w:t>
            </w:r>
          </w:p>
          <w:p w14:paraId="6B9C4DFE"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66690C19"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eine vorbereitete Präsentation zu einem vertrauten Thema verständlich vortragen</w:t>
            </w:r>
            <w:r>
              <w:rPr>
                <w:rFonts w:ascii="Arial" w:hAnsi="Arial" w:cs="Arial"/>
                <w:sz w:val="20"/>
                <w:szCs w:val="20"/>
                <w:lang w:val="de-AT"/>
              </w:rPr>
              <w:t>.</w:t>
            </w:r>
          </w:p>
        </w:tc>
        <w:tc>
          <w:tcPr>
            <w:tcW w:w="2578" w:type="dxa"/>
            <w:gridSpan w:val="2"/>
            <w:vMerge w:val="restart"/>
          </w:tcPr>
          <w:p w14:paraId="6701FA9D"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tourism</w:t>
            </w:r>
          </w:p>
          <w:p w14:paraId="51F84994"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kinds of hotels</w:t>
            </w:r>
          </w:p>
          <w:p w14:paraId="3D2B85DD"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booking accommodations</w:t>
            </w:r>
          </w:p>
          <w:p w14:paraId="49BB339F"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place names in English</w:t>
            </w:r>
          </w:p>
          <w:p w14:paraId="2DB8276A"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a trip to a foreign country</w:t>
            </w:r>
          </w:p>
          <w:p w14:paraId="0CCCE062"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fitness and health</w:t>
            </w:r>
          </w:p>
          <w:p w14:paraId="2AC8BF08"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body problems</w:t>
            </w:r>
          </w:p>
          <w:p w14:paraId="72556EEB"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eating disorders</w:t>
            </w:r>
          </w:p>
          <w:p w14:paraId="528D257B"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fitness trends</w:t>
            </w:r>
          </w:p>
          <w:p w14:paraId="0BE3C01F"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nutrition and cooking</w:t>
            </w:r>
          </w:p>
          <w:p w14:paraId="3B4E0FF9"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shopping for food</w:t>
            </w:r>
          </w:p>
          <w:p w14:paraId="3CC78B7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food technology</w:t>
            </w:r>
          </w:p>
          <w:p w14:paraId="4E3E1D0F"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agriculture</w:t>
            </w:r>
          </w:p>
          <w:p w14:paraId="3FEDB791"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kinds of farms</w:t>
            </w:r>
          </w:p>
          <w:p w14:paraId="1DA81DD4"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buildings and animals on a farm</w:t>
            </w:r>
          </w:p>
          <w:p w14:paraId="558D13EC"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feed</w:t>
            </w:r>
          </w:p>
          <w:p w14:paraId="204230A2"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dairy production</w:t>
            </w:r>
          </w:p>
          <w:p w14:paraId="26507FE9"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crop farming</w:t>
            </w:r>
          </w:p>
          <w:p w14:paraId="7947C4F0"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organic farming</w:t>
            </w:r>
          </w:p>
          <w:p w14:paraId="515B2D56"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forestry</w:t>
            </w:r>
          </w:p>
          <w:p w14:paraId="31E729B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First Aid rules</w:t>
            </w:r>
          </w:p>
          <w:p w14:paraId="0C38136C" w14:textId="77777777" w:rsidR="004F329C" w:rsidRPr="005A548B" w:rsidRDefault="004F329C" w:rsidP="00582C22">
            <w:pPr>
              <w:spacing w:after="0" w:line="240" w:lineRule="auto"/>
              <w:ind w:left="6"/>
              <w:rPr>
                <w:rFonts w:ascii="Arial" w:hAnsi="Arial" w:cs="Arial"/>
                <w:sz w:val="20"/>
                <w:szCs w:val="20"/>
                <w:lang w:val="en-US"/>
              </w:rPr>
            </w:pPr>
          </w:p>
        </w:tc>
        <w:tc>
          <w:tcPr>
            <w:tcW w:w="3477" w:type="dxa"/>
            <w:gridSpan w:val="2"/>
          </w:tcPr>
          <w:p w14:paraId="5E4DC3B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preparing presentations</w:t>
            </w:r>
          </w:p>
          <w:p w14:paraId="685A2722"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describing farms</w:t>
            </w:r>
          </w:p>
          <w:p w14:paraId="659C3384"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describing a plan</w:t>
            </w:r>
          </w:p>
          <w:p w14:paraId="34714BEF"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buildings on a farm</w:t>
            </w:r>
          </w:p>
          <w:p w14:paraId="797AE8C3"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comparing /reporting facts</w:t>
            </w:r>
          </w:p>
          <w:p w14:paraId="7B4071FA" w14:textId="77777777" w:rsidR="004F329C" w:rsidRPr="005A548B" w:rsidRDefault="004F329C" w:rsidP="00582C22">
            <w:pPr>
              <w:spacing w:after="0" w:line="240" w:lineRule="auto"/>
              <w:ind w:left="6"/>
              <w:rPr>
                <w:rFonts w:ascii="Arial" w:hAnsi="Arial" w:cs="Arial"/>
                <w:sz w:val="20"/>
                <w:szCs w:val="20"/>
                <w:lang w:val="en-US"/>
              </w:rPr>
            </w:pPr>
          </w:p>
          <w:p w14:paraId="72618ECF" w14:textId="77777777" w:rsidR="004F329C" w:rsidRPr="00CD2984" w:rsidRDefault="004F329C" w:rsidP="00582C22">
            <w:pPr>
              <w:spacing w:after="0" w:line="240" w:lineRule="auto"/>
              <w:ind w:left="6"/>
              <w:rPr>
                <w:rFonts w:ascii="Arial" w:hAnsi="Arial" w:cs="Arial"/>
                <w:sz w:val="20"/>
                <w:szCs w:val="20"/>
                <w:lang w:val="en-US"/>
              </w:rPr>
            </w:pPr>
            <w:r w:rsidRPr="00CD2984">
              <w:rPr>
                <w:rFonts w:ascii="Arial" w:hAnsi="Arial" w:cs="Arial"/>
                <w:sz w:val="20"/>
                <w:szCs w:val="20"/>
                <w:lang w:val="en-US"/>
              </w:rPr>
              <w:t>Deutsch und Kommunikation</w:t>
            </w:r>
          </w:p>
          <w:p w14:paraId="23B0994E" w14:textId="77777777" w:rsidR="004F329C" w:rsidRPr="00CD2984" w:rsidRDefault="004F329C" w:rsidP="00582C22">
            <w:pPr>
              <w:spacing w:after="0" w:line="240" w:lineRule="auto"/>
              <w:ind w:left="6"/>
              <w:rPr>
                <w:rFonts w:ascii="Arial" w:hAnsi="Arial" w:cs="Arial"/>
                <w:sz w:val="20"/>
                <w:szCs w:val="20"/>
              </w:rPr>
            </w:pPr>
            <w:r w:rsidRPr="00CD2984">
              <w:rPr>
                <w:rFonts w:ascii="Arial" w:hAnsi="Arial" w:cs="Arial"/>
                <w:sz w:val="20"/>
                <w:szCs w:val="20"/>
                <w:lang w:val="en-US"/>
              </w:rPr>
              <w:t xml:space="preserve">Landwirtschaft, </w:t>
            </w:r>
            <w:r>
              <w:rPr>
                <w:rFonts w:ascii="Arial" w:hAnsi="Arial" w:cs="Arial"/>
                <w:sz w:val="20"/>
                <w:szCs w:val="20"/>
                <w:lang w:val="en-US"/>
              </w:rPr>
              <w:t>Waldwirtschaft</w:t>
            </w:r>
          </w:p>
          <w:p w14:paraId="48F613C9" w14:textId="77777777" w:rsidR="004F329C" w:rsidRPr="005A548B" w:rsidRDefault="004F329C" w:rsidP="00582C22">
            <w:pPr>
              <w:pStyle w:val="09Abstand"/>
              <w:spacing w:line="240" w:lineRule="auto"/>
              <w:rPr>
                <w:rFonts w:ascii="Arial" w:hAnsi="Arial" w:cs="Arial"/>
                <w:lang w:val="de-DE"/>
              </w:rPr>
            </w:pPr>
          </w:p>
        </w:tc>
      </w:tr>
      <w:tr w:rsidR="004F329C" w:rsidRPr="00C75817" w14:paraId="5DAAA119" w14:textId="77777777" w:rsidTr="00582C22">
        <w:trPr>
          <w:trHeight w:val="794"/>
        </w:trPr>
        <w:tc>
          <w:tcPr>
            <w:tcW w:w="1135" w:type="dxa"/>
          </w:tcPr>
          <w:p w14:paraId="7DDB60D2"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1.4.2.A</w:t>
            </w:r>
          </w:p>
          <w:p w14:paraId="641E60A8"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7C6EFD58"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Sachverhalte aus dem Alltag einfach aber strukturiert beschreiben</w:t>
            </w:r>
            <w:r>
              <w:rPr>
                <w:rFonts w:ascii="Arial" w:hAnsi="Arial" w:cs="Arial"/>
                <w:sz w:val="20"/>
                <w:szCs w:val="20"/>
                <w:lang w:val="de-AT"/>
              </w:rPr>
              <w:t>.</w:t>
            </w:r>
          </w:p>
        </w:tc>
        <w:tc>
          <w:tcPr>
            <w:tcW w:w="2578" w:type="dxa"/>
            <w:gridSpan w:val="2"/>
            <w:vMerge/>
          </w:tcPr>
          <w:p w14:paraId="48FA23E3" w14:textId="77777777" w:rsidR="004F329C" w:rsidRPr="005A548B" w:rsidRDefault="004F329C" w:rsidP="00582C22">
            <w:pPr>
              <w:spacing w:after="0" w:line="240" w:lineRule="auto"/>
              <w:ind w:left="6"/>
              <w:rPr>
                <w:rFonts w:ascii="Arial" w:hAnsi="Arial" w:cs="Arial"/>
                <w:sz w:val="20"/>
                <w:szCs w:val="20"/>
                <w:lang w:val="de-AT"/>
              </w:rPr>
            </w:pPr>
          </w:p>
        </w:tc>
        <w:tc>
          <w:tcPr>
            <w:tcW w:w="3477" w:type="dxa"/>
            <w:gridSpan w:val="2"/>
          </w:tcPr>
          <w:p w14:paraId="3F3F8C50"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talking about</w:t>
            </w:r>
          </w:p>
          <w:p w14:paraId="03F6B288"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 xml:space="preserve">agricultural topics </w:t>
            </w:r>
            <w:proofErr w:type="gramStart"/>
            <w:r w:rsidRPr="005A548B">
              <w:rPr>
                <w:rFonts w:ascii="Arial" w:hAnsi="Arial" w:cs="Arial"/>
                <w:sz w:val="20"/>
                <w:szCs w:val="20"/>
                <w:lang w:val="en-US"/>
              </w:rPr>
              <w:t>e.g.</w:t>
            </w:r>
            <w:proofErr w:type="gramEnd"/>
            <w:r w:rsidRPr="005A548B">
              <w:rPr>
                <w:rFonts w:ascii="Arial" w:hAnsi="Arial" w:cs="Arial"/>
                <w:sz w:val="20"/>
                <w:szCs w:val="20"/>
                <w:lang w:val="en-US"/>
              </w:rPr>
              <w:t xml:space="preserve"> importance and development of agriculture</w:t>
            </w:r>
          </w:p>
          <w:p w14:paraId="2A2BBA3D"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describing ideal conditions</w:t>
            </w:r>
          </w:p>
          <w:p w14:paraId="6A947DCA" w14:textId="77777777" w:rsidR="004F329C" w:rsidRPr="005A548B" w:rsidRDefault="004F329C" w:rsidP="00582C22">
            <w:pPr>
              <w:pStyle w:val="09Abstand"/>
              <w:spacing w:line="240" w:lineRule="auto"/>
              <w:jc w:val="center"/>
              <w:rPr>
                <w:rFonts w:ascii="Arial" w:hAnsi="Arial" w:cs="Arial"/>
                <w:lang w:val="en-US"/>
              </w:rPr>
            </w:pPr>
            <w:r w:rsidRPr="005A548B">
              <w:rPr>
                <w:rFonts w:ascii="Arial" w:hAnsi="Arial" w:cs="Arial"/>
                <w:lang w:val="en-US"/>
              </w:rPr>
              <w:t>making a list of pros and cons</w:t>
            </w:r>
          </w:p>
        </w:tc>
      </w:tr>
      <w:tr w:rsidR="004F329C" w:rsidRPr="005A548B" w14:paraId="6962602D" w14:textId="77777777" w:rsidTr="00582C22">
        <w:trPr>
          <w:trHeight w:val="794"/>
        </w:trPr>
        <w:tc>
          <w:tcPr>
            <w:tcW w:w="1135" w:type="dxa"/>
          </w:tcPr>
          <w:p w14:paraId="75F31971"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1.4.3.A</w:t>
            </w:r>
          </w:p>
          <w:p w14:paraId="0A23EA55"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1EE1701C"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über wichtige Einzelheiten eines unvorhergesehenen Ereignisses berichten</w:t>
            </w:r>
            <w:r>
              <w:rPr>
                <w:rFonts w:ascii="Arial" w:hAnsi="Arial" w:cs="Arial"/>
                <w:sz w:val="20"/>
                <w:szCs w:val="20"/>
                <w:lang w:val="de-AT"/>
              </w:rPr>
              <w:t>.</w:t>
            </w:r>
          </w:p>
        </w:tc>
        <w:tc>
          <w:tcPr>
            <w:tcW w:w="2578" w:type="dxa"/>
            <w:gridSpan w:val="2"/>
            <w:vMerge w:val="restart"/>
          </w:tcPr>
          <w:p w14:paraId="4996A29C" w14:textId="77777777" w:rsidR="004F329C" w:rsidRPr="005A548B" w:rsidRDefault="004F329C" w:rsidP="00582C22">
            <w:pPr>
              <w:spacing w:after="0" w:line="240" w:lineRule="auto"/>
              <w:ind w:left="6"/>
              <w:rPr>
                <w:rFonts w:ascii="Arial" w:hAnsi="Arial" w:cs="Arial"/>
                <w:sz w:val="20"/>
                <w:szCs w:val="20"/>
                <w:lang w:val="de-AT"/>
              </w:rPr>
            </w:pPr>
          </w:p>
        </w:tc>
        <w:tc>
          <w:tcPr>
            <w:tcW w:w="3477" w:type="dxa"/>
            <w:gridSpan w:val="2"/>
          </w:tcPr>
          <w:p w14:paraId="32E91C9B"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reporting facts</w:t>
            </w:r>
          </w:p>
          <w:p w14:paraId="33FB294C"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taking part in discussions</w:t>
            </w:r>
          </w:p>
          <w:p w14:paraId="456C0AEC" w14:textId="77777777" w:rsidR="004F329C" w:rsidRPr="005A548B" w:rsidRDefault="004F329C" w:rsidP="00582C22">
            <w:pPr>
              <w:spacing w:after="0" w:line="240" w:lineRule="auto"/>
              <w:ind w:left="6"/>
              <w:rPr>
                <w:rFonts w:ascii="Arial" w:hAnsi="Arial" w:cs="Arial"/>
                <w:sz w:val="20"/>
                <w:szCs w:val="20"/>
                <w:lang w:val="de-AT"/>
              </w:rPr>
            </w:pPr>
            <w:r>
              <w:rPr>
                <w:rFonts w:ascii="Arial" w:hAnsi="Arial" w:cs="Arial"/>
                <w:sz w:val="20"/>
                <w:szCs w:val="20"/>
                <w:lang w:val="de-AT"/>
              </w:rPr>
              <w:t>getting/giving instructions</w:t>
            </w:r>
          </w:p>
          <w:p w14:paraId="5CEBD00E" w14:textId="77777777" w:rsidR="004F329C" w:rsidRPr="00CD2984" w:rsidRDefault="004F329C" w:rsidP="00582C22">
            <w:pPr>
              <w:spacing w:after="0" w:line="240" w:lineRule="auto"/>
              <w:rPr>
                <w:rFonts w:ascii="Arial" w:hAnsi="Arial" w:cs="Arial"/>
                <w:sz w:val="20"/>
                <w:szCs w:val="20"/>
                <w:lang w:val="de-AT"/>
              </w:rPr>
            </w:pPr>
            <w:r w:rsidRPr="00CD2984">
              <w:rPr>
                <w:rFonts w:ascii="Arial" w:hAnsi="Arial" w:cs="Arial"/>
                <w:sz w:val="20"/>
                <w:szCs w:val="20"/>
                <w:lang w:val="de-AT"/>
              </w:rPr>
              <w:t>Landwirtschaft und Gartenbau</w:t>
            </w:r>
          </w:p>
          <w:p w14:paraId="5D999E7F" w14:textId="77777777" w:rsidR="004F329C" w:rsidRPr="00E4724F" w:rsidRDefault="004F329C" w:rsidP="00582C22">
            <w:pPr>
              <w:spacing w:after="0" w:line="240" w:lineRule="auto"/>
              <w:ind w:left="6"/>
              <w:rPr>
                <w:rFonts w:ascii="Arial" w:hAnsi="Arial" w:cs="Arial"/>
                <w:sz w:val="20"/>
                <w:szCs w:val="20"/>
                <w:lang w:val="de-AT"/>
              </w:rPr>
            </w:pPr>
            <w:r>
              <w:rPr>
                <w:rFonts w:ascii="Arial" w:hAnsi="Arial" w:cs="Arial"/>
                <w:sz w:val="20"/>
                <w:szCs w:val="20"/>
                <w:lang w:val="de-AT"/>
              </w:rPr>
              <w:lastRenderedPageBreak/>
              <w:t>Produktver</w:t>
            </w:r>
            <w:r w:rsidRPr="00CD2984">
              <w:rPr>
                <w:rFonts w:ascii="Arial" w:hAnsi="Arial" w:cs="Arial"/>
                <w:sz w:val="20"/>
                <w:szCs w:val="20"/>
                <w:lang w:val="de-AT"/>
              </w:rPr>
              <w:t>edelung, Direkt-vermarkt</w:t>
            </w:r>
            <w:r>
              <w:rPr>
                <w:rFonts w:ascii="Arial" w:hAnsi="Arial" w:cs="Arial"/>
                <w:sz w:val="20"/>
                <w:szCs w:val="20"/>
                <w:lang w:val="de-AT"/>
              </w:rPr>
              <w:t>ung und Dienstleistungen</w:t>
            </w:r>
          </w:p>
        </w:tc>
      </w:tr>
      <w:tr w:rsidR="004F329C" w:rsidRPr="005A548B" w14:paraId="18FB533E" w14:textId="77777777" w:rsidTr="00582C22">
        <w:trPr>
          <w:trHeight w:val="658"/>
        </w:trPr>
        <w:tc>
          <w:tcPr>
            <w:tcW w:w="1135" w:type="dxa"/>
          </w:tcPr>
          <w:p w14:paraId="7E1089B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lastRenderedPageBreak/>
              <w:t>E 1.4.4.A</w:t>
            </w:r>
          </w:p>
          <w:p w14:paraId="5B803CD9"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61AB24FA"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die Handlungen von Gehörtem, Gesehenem, Gelesenem wiedergeben</w:t>
            </w:r>
            <w:r>
              <w:rPr>
                <w:rFonts w:ascii="Arial" w:hAnsi="Arial" w:cs="Arial"/>
                <w:sz w:val="20"/>
                <w:szCs w:val="20"/>
                <w:lang w:val="de-AT"/>
              </w:rPr>
              <w:t>.</w:t>
            </w:r>
          </w:p>
        </w:tc>
        <w:tc>
          <w:tcPr>
            <w:tcW w:w="2578" w:type="dxa"/>
            <w:gridSpan w:val="2"/>
            <w:vMerge/>
          </w:tcPr>
          <w:p w14:paraId="7DB663FB" w14:textId="77777777" w:rsidR="004F329C" w:rsidRPr="005A548B" w:rsidRDefault="004F329C" w:rsidP="00582C22">
            <w:pPr>
              <w:spacing w:after="0" w:line="240" w:lineRule="auto"/>
              <w:ind w:left="6"/>
              <w:rPr>
                <w:rFonts w:ascii="Arial" w:hAnsi="Arial" w:cs="Arial"/>
                <w:sz w:val="20"/>
                <w:szCs w:val="20"/>
                <w:lang w:val="de-AT"/>
              </w:rPr>
            </w:pPr>
          </w:p>
        </w:tc>
        <w:tc>
          <w:tcPr>
            <w:tcW w:w="3477" w:type="dxa"/>
            <w:gridSpan w:val="2"/>
          </w:tcPr>
          <w:p w14:paraId="59269A3B"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books, films, videos</w:t>
            </w:r>
          </w:p>
          <w:p w14:paraId="38F7A1A0" w14:textId="77777777" w:rsidR="004F329C" w:rsidRPr="00E4724F" w:rsidRDefault="004F329C" w:rsidP="00582C22">
            <w:pPr>
              <w:spacing w:after="0" w:line="240" w:lineRule="auto"/>
              <w:ind w:left="6"/>
              <w:rPr>
                <w:rFonts w:ascii="Arial" w:hAnsi="Arial" w:cs="Arial"/>
                <w:sz w:val="20"/>
                <w:szCs w:val="20"/>
                <w:lang w:val="de-AT"/>
              </w:rPr>
            </w:pPr>
            <w:r>
              <w:rPr>
                <w:rFonts w:ascii="Arial" w:hAnsi="Arial" w:cs="Arial"/>
                <w:sz w:val="20"/>
                <w:szCs w:val="20"/>
                <w:lang w:val="de-AT"/>
              </w:rPr>
              <w:t>newspaper articles</w:t>
            </w:r>
          </w:p>
          <w:p w14:paraId="0F0048F3" w14:textId="77777777" w:rsidR="004F329C" w:rsidRPr="00E4724F" w:rsidRDefault="004F329C" w:rsidP="00582C22">
            <w:pPr>
              <w:spacing w:after="0" w:line="240" w:lineRule="auto"/>
              <w:ind w:left="6"/>
              <w:rPr>
                <w:rFonts w:ascii="Arial" w:hAnsi="Arial" w:cs="Arial"/>
                <w:sz w:val="20"/>
                <w:szCs w:val="20"/>
                <w:lang w:val="de-AT"/>
              </w:rPr>
            </w:pPr>
            <w:r>
              <w:rPr>
                <w:rFonts w:ascii="Arial" w:hAnsi="Arial" w:cs="Arial"/>
                <w:sz w:val="20"/>
                <w:szCs w:val="20"/>
                <w:lang w:val="de-AT"/>
              </w:rPr>
              <w:t>Deutsch und Kommunikation</w:t>
            </w:r>
          </w:p>
        </w:tc>
      </w:tr>
      <w:tr w:rsidR="004F329C" w:rsidRPr="005A548B" w14:paraId="624C3364" w14:textId="77777777" w:rsidTr="00582C22">
        <w:trPr>
          <w:trHeight w:val="794"/>
        </w:trPr>
        <w:tc>
          <w:tcPr>
            <w:tcW w:w="1135" w:type="dxa"/>
          </w:tcPr>
          <w:p w14:paraId="7CB53781"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1.4.5.A</w:t>
            </w:r>
          </w:p>
          <w:p w14:paraId="4F1F42BA"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7D4FC4F0"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 kurze Sachtexte wiedergeben</w:t>
            </w:r>
            <w:r>
              <w:rPr>
                <w:rFonts w:ascii="Arial" w:hAnsi="Arial" w:cs="Arial"/>
                <w:sz w:val="20"/>
                <w:szCs w:val="20"/>
                <w:lang w:val="en-US"/>
              </w:rPr>
              <w:t>.</w:t>
            </w:r>
          </w:p>
        </w:tc>
        <w:tc>
          <w:tcPr>
            <w:tcW w:w="2578" w:type="dxa"/>
            <w:gridSpan w:val="2"/>
            <w:vMerge/>
          </w:tcPr>
          <w:p w14:paraId="7843368D" w14:textId="77777777" w:rsidR="004F329C" w:rsidRPr="005A548B" w:rsidRDefault="004F329C" w:rsidP="00582C22">
            <w:pPr>
              <w:spacing w:after="0" w:line="240" w:lineRule="auto"/>
              <w:ind w:left="6"/>
              <w:rPr>
                <w:rFonts w:ascii="Arial" w:hAnsi="Arial" w:cs="Arial"/>
                <w:sz w:val="20"/>
                <w:szCs w:val="20"/>
                <w:lang w:val="en-US"/>
              </w:rPr>
            </w:pPr>
          </w:p>
        </w:tc>
        <w:tc>
          <w:tcPr>
            <w:tcW w:w="3477" w:type="dxa"/>
            <w:gridSpan w:val="2"/>
          </w:tcPr>
          <w:p w14:paraId="4590B9BB"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summarizing texts</w:t>
            </w:r>
          </w:p>
          <w:p w14:paraId="5C32142C"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guided texts</w:t>
            </w:r>
          </w:p>
          <w:p w14:paraId="083CC2A4"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reading</w:t>
            </w:r>
            <w:r>
              <w:rPr>
                <w:rFonts w:ascii="Arial" w:hAnsi="Arial" w:cs="Arial"/>
                <w:sz w:val="20"/>
                <w:szCs w:val="20"/>
                <w:lang w:val="en-US"/>
              </w:rPr>
              <w:t xml:space="preserve"> newspapers/ articles</w:t>
            </w:r>
          </w:p>
          <w:p w14:paraId="1E03BB36" w14:textId="77777777" w:rsidR="004F329C" w:rsidRPr="00CD2984" w:rsidRDefault="004F329C" w:rsidP="00582C22">
            <w:pPr>
              <w:spacing w:after="0" w:line="240" w:lineRule="auto"/>
              <w:ind w:left="6"/>
              <w:rPr>
                <w:rFonts w:ascii="Arial" w:hAnsi="Arial" w:cs="Arial"/>
                <w:sz w:val="20"/>
                <w:szCs w:val="20"/>
              </w:rPr>
            </w:pPr>
            <w:r w:rsidRPr="00CD2984">
              <w:rPr>
                <w:rFonts w:ascii="Arial" w:hAnsi="Arial" w:cs="Arial"/>
                <w:sz w:val="20"/>
                <w:szCs w:val="20"/>
              </w:rPr>
              <w:t>Mathematik und wirtschaftliches Rechnen</w:t>
            </w:r>
          </w:p>
          <w:p w14:paraId="1031D1D9" w14:textId="77777777" w:rsidR="004F329C" w:rsidRPr="005A548B" w:rsidRDefault="004F329C" w:rsidP="00582C22">
            <w:pPr>
              <w:spacing w:after="0" w:line="240" w:lineRule="auto"/>
              <w:ind w:left="6"/>
              <w:rPr>
                <w:rFonts w:ascii="Arial" w:hAnsi="Arial" w:cs="Arial"/>
                <w:sz w:val="20"/>
                <w:szCs w:val="20"/>
              </w:rPr>
            </w:pPr>
            <w:r>
              <w:rPr>
                <w:rFonts w:ascii="Arial" w:hAnsi="Arial" w:cs="Arial"/>
                <w:sz w:val="20"/>
                <w:szCs w:val="20"/>
              </w:rPr>
              <w:t>Deutsch und Kommunikation</w:t>
            </w:r>
          </w:p>
        </w:tc>
      </w:tr>
      <w:tr w:rsidR="004F329C" w:rsidRPr="00C75817" w14:paraId="5EE5F28B" w14:textId="77777777" w:rsidTr="00582C22">
        <w:trPr>
          <w:trHeight w:val="794"/>
        </w:trPr>
        <w:tc>
          <w:tcPr>
            <w:tcW w:w="1135" w:type="dxa"/>
          </w:tcPr>
          <w:p w14:paraId="205C810F"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1.4.6.A</w:t>
            </w:r>
          </w:p>
          <w:p w14:paraId="17CFEE59"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1EF79444"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 einfache grafische Darstellungen beschreiben</w:t>
            </w:r>
            <w:r>
              <w:rPr>
                <w:rFonts w:ascii="Arial" w:hAnsi="Arial" w:cs="Arial"/>
                <w:sz w:val="20"/>
                <w:szCs w:val="20"/>
                <w:lang w:val="en-US"/>
              </w:rPr>
              <w:t>.</w:t>
            </w:r>
          </w:p>
        </w:tc>
        <w:tc>
          <w:tcPr>
            <w:tcW w:w="2578" w:type="dxa"/>
            <w:gridSpan w:val="2"/>
            <w:vMerge/>
          </w:tcPr>
          <w:p w14:paraId="1AFFB691" w14:textId="77777777" w:rsidR="004F329C" w:rsidRPr="005A548B" w:rsidRDefault="004F329C" w:rsidP="00582C22">
            <w:pPr>
              <w:spacing w:after="0" w:line="240" w:lineRule="auto"/>
              <w:ind w:left="6"/>
              <w:rPr>
                <w:rFonts w:ascii="Arial" w:hAnsi="Arial" w:cs="Arial"/>
                <w:sz w:val="20"/>
                <w:szCs w:val="20"/>
                <w:lang w:val="en-US"/>
              </w:rPr>
            </w:pPr>
          </w:p>
        </w:tc>
        <w:tc>
          <w:tcPr>
            <w:tcW w:w="3477" w:type="dxa"/>
            <w:gridSpan w:val="2"/>
          </w:tcPr>
          <w:p w14:paraId="5F0BA58D"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graphs and pictograms</w:t>
            </w:r>
          </w:p>
          <w:p w14:paraId="5CDAF9FF"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tree species</w:t>
            </w:r>
          </w:p>
          <w:p w14:paraId="57B59B6E"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animals of the forest</w:t>
            </w:r>
          </w:p>
          <w:p w14:paraId="6D18A519" w14:textId="77777777" w:rsidR="004F329C" w:rsidRPr="00E4724F"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how to cut a tree</w:t>
            </w:r>
          </w:p>
          <w:p w14:paraId="65829DA0" w14:textId="77777777" w:rsidR="004F329C" w:rsidRPr="005A548B"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Forstwirtschaft</w:t>
            </w:r>
          </w:p>
        </w:tc>
      </w:tr>
      <w:tr w:rsidR="004F329C" w:rsidRPr="005A548B" w14:paraId="2EBABED3" w14:textId="77777777" w:rsidTr="00582C22">
        <w:trPr>
          <w:trHeight w:val="454"/>
        </w:trPr>
        <w:tc>
          <w:tcPr>
            <w:tcW w:w="1135" w:type="dxa"/>
            <w:shd w:val="clear" w:color="auto" w:fill="FFFFFF" w:themeFill="background1"/>
            <w:vAlign w:val="center"/>
          </w:tcPr>
          <w:p w14:paraId="36969C28" w14:textId="77777777" w:rsidR="004F329C" w:rsidRPr="006D35F2" w:rsidRDefault="004F329C" w:rsidP="00582C22">
            <w:pPr>
              <w:spacing w:after="0" w:line="240" w:lineRule="auto"/>
              <w:rPr>
                <w:rFonts w:ascii="Arial" w:hAnsi="Arial" w:cs="Arial"/>
                <w:b/>
                <w:sz w:val="20"/>
                <w:szCs w:val="20"/>
              </w:rPr>
            </w:pPr>
            <w:r w:rsidRPr="006D35F2">
              <w:rPr>
                <w:rFonts w:ascii="Arial" w:hAnsi="Arial" w:cs="Arial"/>
                <w:b/>
                <w:sz w:val="20"/>
                <w:szCs w:val="20"/>
              </w:rPr>
              <w:t>E 1.5.</w:t>
            </w:r>
          </w:p>
        </w:tc>
        <w:tc>
          <w:tcPr>
            <w:tcW w:w="8930" w:type="dxa"/>
            <w:gridSpan w:val="6"/>
            <w:shd w:val="clear" w:color="auto" w:fill="FFFFFF" w:themeFill="background1"/>
            <w:vAlign w:val="center"/>
          </w:tcPr>
          <w:p w14:paraId="4AF18651" w14:textId="77777777" w:rsidR="004F329C" w:rsidRPr="006D35F2" w:rsidRDefault="004F329C" w:rsidP="00582C22">
            <w:pPr>
              <w:spacing w:after="0" w:line="240" w:lineRule="auto"/>
              <w:rPr>
                <w:rFonts w:ascii="Arial" w:hAnsi="Arial" w:cs="Arial"/>
                <w:b/>
                <w:sz w:val="20"/>
                <w:szCs w:val="20"/>
              </w:rPr>
            </w:pPr>
            <w:r w:rsidRPr="006D35F2">
              <w:rPr>
                <w:rFonts w:ascii="Arial" w:hAnsi="Arial" w:cs="Arial"/>
                <w:b/>
                <w:sz w:val="20"/>
                <w:szCs w:val="20"/>
              </w:rPr>
              <w:t>Schreiben – einfache, zusammenhängende Texte zu vertrauten Themen verfassen</w:t>
            </w:r>
          </w:p>
        </w:tc>
      </w:tr>
      <w:tr w:rsidR="004F329C" w:rsidRPr="005A548B" w14:paraId="704820E3" w14:textId="77777777" w:rsidTr="00582C22">
        <w:trPr>
          <w:trHeight w:val="794"/>
        </w:trPr>
        <w:tc>
          <w:tcPr>
            <w:tcW w:w="1135" w:type="dxa"/>
          </w:tcPr>
          <w:p w14:paraId="4D375F9F"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1.5.1.A</w:t>
            </w:r>
          </w:p>
          <w:p w14:paraId="605C2EBA"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4B7978DA"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schriftliche Informationen geben und erfragen</w:t>
            </w:r>
            <w:r>
              <w:rPr>
                <w:rFonts w:ascii="Arial" w:hAnsi="Arial" w:cs="Arial"/>
                <w:sz w:val="20"/>
                <w:szCs w:val="20"/>
                <w:lang w:val="de-AT"/>
              </w:rPr>
              <w:t>.</w:t>
            </w:r>
          </w:p>
        </w:tc>
        <w:tc>
          <w:tcPr>
            <w:tcW w:w="2578" w:type="dxa"/>
            <w:gridSpan w:val="2"/>
            <w:vMerge w:val="restart"/>
          </w:tcPr>
          <w:p w14:paraId="0E1E1086"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applying for a job</w:t>
            </w:r>
          </w:p>
          <w:p w14:paraId="326CA98A"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job interviews</w:t>
            </w:r>
          </w:p>
          <w:p w14:paraId="0DB0EA34"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letter of application</w:t>
            </w:r>
          </w:p>
          <w:p w14:paraId="571582EA"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means of communication</w:t>
            </w:r>
          </w:p>
          <w:p w14:paraId="6F4C236C"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telephone language</w:t>
            </w:r>
          </w:p>
        </w:tc>
        <w:tc>
          <w:tcPr>
            <w:tcW w:w="3477" w:type="dxa"/>
            <w:gridSpan w:val="2"/>
          </w:tcPr>
          <w:p w14:paraId="56F7CCF6"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questionnaires</w:t>
            </w:r>
          </w:p>
          <w:p w14:paraId="7B7ED467"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 xml:space="preserve">writing </w:t>
            </w:r>
            <w:r>
              <w:rPr>
                <w:rFonts w:ascii="Arial" w:hAnsi="Arial" w:cs="Arial"/>
                <w:sz w:val="20"/>
                <w:szCs w:val="20"/>
                <w:lang w:val="en-US"/>
              </w:rPr>
              <w:t>a summary</w:t>
            </w:r>
          </w:p>
          <w:p w14:paraId="4BA767DB" w14:textId="77777777" w:rsidR="004F329C" w:rsidRPr="00E4724F" w:rsidRDefault="004F329C" w:rsidP="00582C22">
            <w:pPr>
              <w:spacing w:after="0" w:line="240" w:lineRule="auto"/>
              <w:ind w:left="6"/>
              <w:rPr>
                <w:rFonts w:ascii="Arial" w:hAnsi="Arial" w:cs="Arial"/>
                <w:sz w:val="20"/>
                <w:szCs w:val="20"/>
                <w:lang w:val="en-US"/>
              </w:rPr>
            </w:pPr>
            <w:r w:rsidRPr="00CD2984">
              <w:rPr>
                <w:rFonts w:ascii="Arial" w:hAnsi="Arial" w:cs="Arial"/>
                <w:sz w:val="20"/>
                <w:szCs w:val="20"/>
              </w:rPr>
              <w:t>alle Unterrichtsgegenstände</w:t>
            </w:r>
          </w:p>
        </w:tc>
      </w:tr>
      <w:tr w:rsidR="004F329C" w:rsidRPr="005A548B" w14:paraId="4AB6F686" w14:textId="77777777" w:rsidTr="00582C22">
        <w:trPr>
          <w:trHeight w:val="794"/>
        </w:trPr>
        <w:tc>
          <w:tcPr>
            <w:tcW w:w="1135" w:type="dxa"/>
          </w:tcPr>
          <w:p w14:paraId="1A2286A0"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1.5.2.B</w:t>
            </w:r>
          </w:p>
          <w:p w14:paraId="399359CE"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64E8F7B8"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 vorgefertigte Formulare ausfüllen</w:t>
            </w:r>
            <w:r>
              <w:rPr>
                <w:rFonts w:ascii="Arial" w:hAnsi="Arial" w:cs="Arial"/>
                <w:sz w:val="20"/>
                <w:szCs w:val="20"/>
                <w:lang w:val="en-US"/>
              </w:rPr>
              <w:t>.</w:t>
            </w:r>
          </w:p>
        </w:tc>
        <w:tc>
          <w:tcPr>
            <w:tcW w:w="2578" w:type="dxa"/>
            <w:gridSpan w:val="2"/>
            <w:vMerge/>
          </w:tcPr>
          <w:p w14:paraId="58743D69" w14:textId="77777777" w:rsidR="004F329C" w:rsidRPr="005A548B" w:rsidRDefault="004F329C" w:rsidP="00582C22">
            <w:pPr>
              <w:spacing w:after="0" w:line="240" w:lineRule="auto"/>
              <w:ind w:left="6"/>
              <w:rPr>
                <w:rFonts w:ascii="Arial" w:hAnsi="Arial" w:cs="Arial"/>
                <w:sz w:val="20"/>
                <w:szCs w:val="20"/>
                <w:lang w:val="en-US"/>
              </w:rPr>
            </w:pPr>
          </w:p>
        </w:tc>
        <w:tc>
          <w:tcPr>
            <w:tcW w:w="3477" w:type="dxa"/>
            <w:gridSpan w:val="2"/>
          </w:tcPr>
          <w:p w14:paraId="7E64D0BD"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writing a CV</w:t>
            </w:r>
          </w:p>
          <w:p w14:paraId="7CA8DC91" w14:textId="77777777" w:rsidR="004F329C" w:rsidRPr="005A548B"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writing a letter of application</w:t>
            </w:r>
          </w:p>
          <w:p w14:paraId="752294E4" w14:textId="77777777" w:rsidR="004F329C" w:rsidRPr="005A548B"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Deutsch und Kommunikation</w:t>
            </w:r>
          </w:p>
        </w:tc>
      </w:tr>
      <w:tr w:rsidR="004F329C" w:rsidRPr="00C75817" w14:paraId="142DB30E" w14:textId="77777777" w:rsidTr="00582C22">
        <w:trPr>
          <w:trHeight w:val="794"/>
        </w:trPr>
        <w:tc>
          <w:tcPr>
            <w:tcW w:w="1135" w:type="dxa"/>
          </w:tcPr>
          <w:p w14:paraId="681C4AB8"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1.5.3.B</w:t>
            </w:r>
          </w:p>
          <w:p w14:paraId="206B5F18"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522BE4EC"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Sachinformationen in einen kurzen Text einbauen</w:t>
            </w:r>
            <w:r>
              <w:rPr>
                <w:rFonts w:ascii="Arial" w:hAnsi="Arial" w:cs="Arial"/>
                <w:sz w:val="20"/>
                <w:szCs w:val="20"/>
                <w:lang w:val="de-AT"/>
              </w:rPr>
              <w:t>.</w:t>
            </w:r>
          </w:p>
        </w:tc>
        <w:tc>
          <w:tcPr>
            <w:tcW w:w="2578" w:type="dxa"/>
            <w:gridSpan w:val="2"/>
            <w:vMerge/>
          </w:tcPr>
          <w:p w14:paraId="78FA1D54" w14:textId="77777777" w:rsidR="004F329C" w:rsidRPr="005A548B" w:rsidRDefault="004F329C" w:rsidP="00582C22">
            <w:pPr>
              <w:spacing w:after="0" w:line="240" w:lineRule="auto"/>
              <w:ind w:left="6"/>
              <w:rPr>
                <w:rFonts w:ascii="Arial" w:hAnsi="Arial" w:cs="Arial"/>
                <w:sz w:val="20"/>
                <w:szCs w:val="20"/>
                <w:lang w:val="de-AT"/>
              </w:rPr>
            </w:pPr>
          </w:p>
        </w:tc>
        <w:tc>
          <w:tcPr>
            <w:tcW w:w="3477" w:type="dxa"/>
            <w:gridSpan w:val="2"/>
          </w:tcPr>
          <w:p w14:paraId="2E44196D"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describing processes</w:t>
            </w:r>
          </w:p>
          <w:p w14:paraId="05903275"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describing mechanical problems</w:t>
            </w:r>
          </w:p>
          <w:p w14:paraId="07EC6D67" w14:textId="77777777" w:rsidR="004F329C" w:rsidRPr="00E4724F" w:rsidRDefault="004F329C" w:rsidP="00582C22">
            <w:pPr>
              <w:spacing w:after="0" w:line="240" w:lineRule="auto"/>
              <w:ind w:left="6"/>
              <w:rPr>
                <w:rFonts w:ascii="Arial" w:hAnsi="Arial" w:cs="Arial"/>
                <w:sz w:val="20"/>
                <w:szCs w:val="20"/>
                <w:lang w:val="en-US"/>
              </w:rPr>
            </w:pPr>
            <w:r>
              <w:rPr>
                <w:rFonts w:ascii="Arial" w:hAnsi="Arial" w:cs="Arial"/>
                <w:sz w:val="20"/>
                <w:szCs w:val="20"/>
                <w:lang w:val="en-US"/>
              </w:rPr>
              <w:t>reading charts</w:t>
            </w:r>
          </w:p>
        </w:tc>
      </w:tr>
      <w:tr w:rsidR="004F329C" w:rsidRPr="005A548B" w14:paraId="08223B4E" w14:textId="77777777" w:rsidTr="00582C22">
        <w:trPr>
          <w:trHeight w:val="794"/>
        </w:trPr>
        <w:tc>
          <w:tcPr>
            <w:tcW w:w="1135" w:type="dxa"/>
          </w:tcPr>
          <w:p w14:paraId="383AE120"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E 1.5.4.B</w:t>
            </w:r>
          </w:p>
          <w:p w14:paraId="45DB5594" w14:textId="77777777" w:rsidR="004F329C" w:rsidRPr="005A548B" w:rsidRDefault="004F329C" w:rsidP="00582C22">
            <w:pPr>
              <w:spacing w:after="0" w:line="240" w:lineRule="auto"/>
              <w:ind w:left="6"/>
              <w:rPr>
                <w:rFonts w:ascii="Arial" w:hAnsi="Arial" w:cs="Arial"/>
                <w:sz w:val="20"/>
                <w:szCs w:val="20"/>
                <w:lang w:val="en-US"/>
              </w:rPr>
            </w:pPr>
          </w:p>
        </w:tc>
        <w:tc>
          <w:tcPr>
            <w:tcW w:w="2875" w:type="dxa"/>
            <w:gridSpan w:val="2"/>
          </w:tcPr>
          <w:p w14:paraId="0A6ED726"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 einfache Mitteilungen entgegennehmen und verfassen</w:t>
            </w:r>
            <w:r>
              <w:rPr>
                <w:rFonts w:ascii="Arial" w:hAnsi="Arial" w:cs="Arial"/>
                <w:sz w:val="20"/>
                <w:szCs w:val="20"/>
                <w:lang w:val="de-AT"/>
              </w:rPr>
              <w:t>.</w:t>
            </w:r>
          </w:p>
        </w:tc>
        <w:tc>
          <w:tcPr>
            <w:tcW w:w="2578" w:type="dxa"/>
            <w:gridSpan w:val="2"/>
            <w:vMerge/>
          </w:tcPr>
          <w:p w14:paraId="5940921D" w14:textId="77777777" w:rsidR="004F329C" w:rsidRPr="005A548B" w:rsidRDefault="004F329C" w:rsidP="00582C22">
            <w:pPr>
              <w:spacing w:after="0" w:line="240" w:lineRule="auto"/>
              <w:ind w:left="6"/>
              <w:rPr>
                <w:rFonts w:ascii="Arial" w:hAnsi="Arial" w:cs="Arial"/>
                <w:sz w:val="20"/>
                <w:szCs w:val="20"/>
                <w:lang w:val="de-AT"/>
              </w:rPr>
            </w:pPr>
          </w:p>
        </w:tc>
        <w:tc>
          <w:tcPr>
            <w:tcW w:w="3477" w:type="dxa"/>
            <w:gridSpan w:val="2"/>
          </w:tcPr>
          <w:p w14:paraId="1D323D0D"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making/receiving phone calls</w:t>
            </w:r>
          </w:p>
          <w:p w14:paraId="2B5CDF62" w14:textId="77777777" w:rsidR="004F329C" w:rsidRPr="005A548B" w:rsidRDefault="004F329C" w:rsidP="00582C22">
            <w:pPr>
              <w:spacing w:after="0" w:line="240" w:lineRule="auto"/>
              <w:ind w:left="6"/>
              <w:rPr>
                <w:rFonts w:ascii="Arial" w:hAnsi="Arial" w:cs="Arial"/>
                <w:sz w:val="20"/>
                <w:szCs w:val="20"/>
                <w:lang w:val="en-US"/>
              </w:rPr>
            </w:pPr>
            <w:r w:rsidRPr="005A548B">
              <w:rPr>
                <w:rFonts w:ascii="Arial" w:hAnsi="Arial" w:cs="Arial"/>
                <w:sz w:val="20"/>
                <w:szCs w:val="20"/>
                <w:lang w:val="en-US"/>
              </w:rPr>
              <w:t>taking/leaving messages</w:t>
            </w:r>
          </w:p>
          <w:p w14:paraId="24F28D44" w14:textId="77777777" w:rsidR="004F329C" w:rsidRPr="005A548B" w:rsidRDefault="004F329C" w:rsidP="00582C22">
            <w:pPr>
              <w:spacing w:after="0" w:line="240" w:lineRule="auto"/>
              <w:jc w:val="center"/>
              <w:rPr>
                <w:rFonts w:ascii="Arial" w:hAnsi="Arial" w:cs="Arial"/>
                <w:sz w:val="20"/>
                <w:szCs w:val="20"/>
              </w:rPr>
            </w:pPr>
            <w:r w:rsidRPr="005A548B">
              <w:rPr>
                <w:rFonts w:ascii="Arial" w:hAnsi="Arial" w:cs="Arial"/>
                <w:sz w:val="20"/>
                <w:szCs w:val="20"/>
                <w:lang w:val="en-US"/>
              </w:rPr>
              <w:t>role plays</w:t>
            </w:r>
          </w:p>
        </w:tc>
      </w:tr>
      <w:tr w:rsidR="004F329C" w:rsidRPr="005A548B" w14:paraId="5F5B4F44" w14:textId="77777777" w:rsidTr="00582C22">
        <w:trPr>
          <w:trHeight w:val="794"/>
        </w:trPr>
        <w:tc>
          <w:tcPr>
            <w:tcW w:w="1135" w:type="dxa"/>
          </w:tcPr>
          <w:p w14:paraId="2449CB65" w14:textId="77777777" w:rsidR="004F329C" w:rsidRPr="005A548B" w:rsidRDefault="004F329C" w:rsidP="00582C22">
            <w:pPr>
              <w:spacing w:after="0" w:line="240" w:lineRule="auto"/>
              <w:ind w:left="6"/>
              <w:rPr>
                <w:rFonts w:ascii="Arial" w:hAnsi="Arial" w:cs="Arial"/>
                <w:sz w:val="20"/>
                <w:szCs w:val="20"/>
              </w:rPr>
            </w:pPr>
            <w:r w:rsidRPr="005A548B">
              <w:rPr>
                <w:rFonts w:ascii="Arial" w:hAnsi="Arial" w:cs="Arial"/>
                <w:sz w:val="20"/>
                <w:szCs w:val="20"/>
              </w:rPr>
              <w:t>E 1.5.5.B</w:t>
            </w:r>
          </w:p>
        </w:tc>
        <w:tc>
          <w:tcPr>
            <w:tcW w:w="2875" w:type="dxa"/>
            <w:gridSpan w:val="2"/>
          </w:tcPr>
          <w:p w14:paraId="3E0CB40A" w14:textId="77777777" w:rsidR="004F329C" w:rsidRPr="005A548B" w:rsidRDefault="004F329C" w:rsidP="00582C22">
            <w:pPr>
              <w:spacing w:after="0" w:line="240" w:lineRule="auto"/>
              <w:rPr>
                <w:rFonts w:ascii="Arial" w:hAnsi="Arial" w:cs="Arial"/>
                <w:sz w:val="20"/>
                <w:szCs w:val="20"/>
              </w:rPr>
            </w:pPr>
            <w:r w:rsidRPr="005A548B">
              <w:rPr>
                <w:rFonts w:ascii="Arial" w:hAnsi="Arial" w:cs="Arial"/>
                <w:sz w:val="20"/>
                <w:szCs w:val="20"/>
              </w:rPr>
              <w:br w:type="page"/>
              <w:t>… eine einfache Firmen- oder Produktpräsentation für ein Unternehmen verfassen</w:t>
            </w:r>
            <w:r>
              <w:rPr>
                <w:rFonts w:ascii="Arial" w:hAnsi="Arial" w:cs="Arial"/>
                <w:sz w:val="20"/>
                <w:szCs w:val="20"/>
              </w:rPr>
              <w:t>.</w:t>
            </w:r>
          </w:p>
        </w:tc>
        <w:tc>
          <w:tcPr>
            <w:tcW w:w="2578" w:type="dxa"/>
            <w:gridSpan w:val="2"/>
            <w:vMerge/>
          </w:tcPr>
          <w:p w14:paraId="0863AF04" w14:textId="77777777" w:rsidR="004F329C" w:rsidRPr="005A548B" w:rsidRDefault="004F329C" w:rsidP="00582C22">
            <w:pPr>
              <w:spacing w:after="0" w:line="240" w:lineRule="auto"/>
              <w:ind w:left="6"/>
              <w:rPr>
                <w:rFonts w:ascii="Arial" w:hAnsi="Arial" w:cs="Arial"/>
                <w:sz w:val="20"/>
                <w:szCs w:val="20"/>
              </w:rPr>
            </w:pPr>
          </w:p>
        </w:tc>
        <w:tc>
          <w:tcPr>
            <w:tcW w:w="3477" w:type="dxa"/>
            <w:gridSpan w:val="2"/>
          </w:tcPr>
          <w:p w14:paraId="733DD596"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sz w:val="20"/>
                <w:szCs w:val="20"/>
                <w:lang w:val="de-AT"/>
              </w:rPr>
              <w:t>flyers/brochures</w:t>
            </w:r>
          </w:p>
          <w:p w14:paraId="2637D0FB" w14:textId="77777777" w:rsidR="004F329C" w:rsidRPr="005A548B" w:rsidRDefault="004F329C" w:rsidP="00582C22">
            <w:pPr>
              <w:spacing w:after="0" w:line="240" w:lineRule="auto"/>
              <w:ind w:left="6"/>
              <w:rPr>
                <w:rFonts w:ascii="Arial" w:hAnsi="Arial" w:cs="Arial"/>
                <w:sz w:val="20"/>
                <w:szCs w:val="20"/>
                <w:lang w:val="de-AT"/>
              </w:rPr>
            </w:pPr>
            <w:r>
              <w:rPr>
                <w:rFonts w:ascii="Arial" w:hAnsi="Arial" w:cs="Arial"/>
                <w:sz w:val="20"/>
                <w:szCs w:val="20"/>
                <w:lang w:val="de-AT"/>
              </w:rPr>
              <w:t>information booklets</w:t>
            </w:r>
          </w:p>
          <w:p w14:paraId="4658FFD4" w14:textId="77777777" w:rsidR="004F329C" w:rsidRPr="00CD2984" w:rsidRDefault="004F329C" w:rsidP="00582C22">
            <w:pPr>
              <w:spacing w:after="0" w:line="240" w:lineRule="auto"/>
              <w:ind w:left="6"/>
              <w:rPr>
                <w:rFonts w:ascii="Arial" w:hAnsi="Arial" w:cs="Arial"/>
                <w:sz w:val="20"/>
                <w:szCs w:val="20"/>
              </w:rPr>
            </w:pPr>
            <w:r w:rsidRPr="00CD2984">
              <w:rPr>
                <w:rFonts w:ascii="Arial" w:hAnsi="Arial" w:cs="Arial"/>
                <w:sz w:val="20"/>
                <w:szCs w:val="20"/>
              </w:rPr>
              <w:t>Produktveredelung, Direktvermarktung und Dienstleistungen</w:t>
            </w:r>
          </w:p>
        </w:tc>
      </w:tr>
      <w:tr w:rsidR="004F329C" w:rsidRPr="005A548B" w14:paraId="18BAFB41" w14:textId="77777777" w:rsidTr="00582C22">
        <w:trPr>
          <w:trHeight w:val="624"/>
        </w:trPr>
        <w:tc>
          <w:tcPr>
            <w:tcW w:w="10065" w:type="dxa"/>
            <w:gridSpan w:val="7"/>
            <w:vAlign w:val="center"/>
          </w:tcPr>
          <w:p w14:paraId="4CFCC915" w14:textId="77777777" w:rsidR="004F329C" w:rsidRPr="005A548B" w:rsidRDefault="004F329C" w:rsidP="00582C22">
            <w:pPr>
              <w:spacing w:after="0" w:line="240" w:lineRule="auto"/>
              <w:ind w:left="6"/>
              <w:rPr>
                <w:rFonts w:ascii="Arial" w:hAnsi="Arial" w:cs="Arial"/>
                <w:sz w:val="20"/>
                <w:szCs w:val="20"/>
                <w:lang w:val="de-AT"/>
              </w:rPr>
            </w:pPr>
            <w:r>
              <w:rPr>
                <w:rFonts w:ascii="Arial" w:hAnsi="Arial" w:cs="Arial"/>
                <w:b/>
                <w:sz w:val="20"/>
                <w:szCs w:val="20"/>
              </w:rPr>
              <w:t xml:space="preserve">E 2 </w:t>
            </w:r>
            <w:r w:rsidRPr="00006BE3">
              <w:rPr>
                <w:rFonts w:ascii="Arial" w:hAnsi="Arial" w:cs="Arial"/>
                <w:b/>
                <w:sz w:val="20"/>
                <w:szCs w:val="20"/>
              </w:rPr>
              <w:t>Zusatz Kompetenzen</w:t>
            </w:r>
          </w:p>
        </w:tc>
      </w:tr>
      <w:tr w:rsidR="004F329C" w:rsidRPr="005A548B" w14:paraId="268F8901" w14:textId="77777777" w:rsidTr="00582C22">
        <w:trPr>
          <w:trHeight w:val="454"/>
        </w:trPr>
        <w:tc>
          <w:tcPr>
            <w:tcW w:w="1135" w:type="dxa"/>
            <w:vAlign w:val="center"/>
          </w:tcPr>
          <w:p w14:paraId="5845B12C" w14:textId="77777777" w:rsidR="004F329C" w:rsidRPr="005A548B" w:rsidRDefault="004F329C" w:rsidP="00582C22">
            <w:pPr>
              <w:spacing w:after="0" w:line="240" w:lineRule="auto"/>
              <w:ind w:left="6"/>
              <w:rPr>
                <w:rFonts w:ascii="Arial" w:hAnsi="Arial" w:cs="Arial"/>
                <w:sz w:val="20"/>
                <w:szCs w:val="20"/>
              </w:rPr>
            </w:pPr>
            <w:r>
              <w:rPr>
                <w:rFonts w:ascii="Arial" w:hAnsi="Arial" w:cs="Arial"/>
                <w:b/>
                <w:sz w:val="20"/>
                <w:szCs w:val="20"/>
              </w:rPr>
              <w:t>2.1</w:t>
            </w:r>
          </w:p>
        </w:tc>
        <w:tc>
          <w:tcPr>
            <w:tcW w:w="8930" w:type="dxa"/>
            <w:gridSpan w:val="6"/>
            <w:vAlign w:val="center"/>
          </w:tcPr>
          <w:p w14:paraId="04AAC68C" w14:textId="77777777" w:rsidR="004F329C" w:rsidRPr="005A548B" w:rsidRDefault="004F329C" w:rsidP="00582C22">
            <w:pPr>
              <w:spacing w:after="0" w:line="240" w:lineRule="auto"/>
              <w:ind w:left="6"/>
              <w:rPr>
                <w:rFonts w:ascii="Arial" w:hAnsi="Arial" w:cs="Arial"/>
                <w:sz w:val="20"/>
                <w:szCs w:val="20"/>
                <w:lang w:val="de-AT"/>
              </w:rPr>
            </w:pPr>
            <w:r w:rsidRPr="005A548B">
              <w:rPr>
                <w:rFonts w:ascii="Arial" w:hAnsi="Arial" w:cs="Arial"/>
                <w:b/>
                <w:sz w:val="20"/>
                <w:szCs w:val="20"/>
              </w:rPr>
              <w:t>Fachkompetenz</w:t>
            </w:r>
          </w:p>
        </w:tc>
      </w:tr>
      <w:tr w:rsidR="004F329C" w:rsidRPr="005A548B" w14:paraId="392856E8" w14:textId="77777777" w:rsidTr="00582C22">
        <w:trPr>
          <w:trHeight w:val="794"/>
        </w:trPr>
        <w:tc>
          <w:tcPr>
            <w:tcW w:w="1135" w:type="dxa"/>
          </w:tcPr>
          <w:p w14:paraId="6B87C247"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2.1.1.C</w:t>
            </w:r>
          </w:p>
          <w:p w14:paraId="5235129B"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75" w:type="dxa"/>
            <w:gridSpan w:val="2"/>
          </w:tcPr>
          <w:p w14:paraId="5917A50A" w14:textId="77777777" w:rsidR="004F329C" w:rsidRPr="005A548B" w:rsidRDefault="004F329C" w:rsidP="00582C22">
            <w:pPr>
              <w:pStyle w:val="61TabText"/>
              <w:spacing w:line="240" w:lineRule="auto"/>
              <w:rPr>
                <w:rFonts w:ascii="Arial" w:eastAsiaTheme="minorHAnsi" w:hAnsi="Arial" w:cs="Arial"/>
                <w:snapToGrid/>
                <w:color w:val="auto"/>
                <w:lang w:eastAsia="en-US"/>
              </w:rPr>
            </w:pPr>
            <w:r w:rsidRPr="005A548B">
              <w:rPr>
                <w:rFonts w:ascii="Arial" w:eastAsiaTheme="minorHAnsi" w:hAnsi="Arial" w:cs="Arial"/>
                <w:snapToGrid/>
                <w:color w:val="auto"/>
                <w:lang w:eastAsia="en-US"/>
              </w:rPr>
              <w:t>... Aufgabenstellungen aus dem eigenen Spezialgebiet inhaltlich und sprachlich lösen</w:t>
            </w:r>
            <w:r>
              <w:rPr>
                <w:rFonts w:ascii="Arial" w:eastAsiaTheme="minorHAnsi" w:hAnsi="Arial" w:cs="Arial"/>
                <w:snapToGrid/>
                <w:color w:val="auto"/>
                <w:lang w:eastAsia="en-US"/>
              </w:rPr>
              <w:t>.</w:t>
            </w:r>
          </w:p>
        </w:tc>
        <w:tc>
          <w:tcPr>
            <w:tcW w:w="2578" w:type="dxa"/>
            <w:gridSpan w:val="2"/>
            <w:vMerge w:val="restart"/>
          </w:tcPr>
          <w:p w14:paraId="7B235D93"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countryside</w:t>
            </w:r>
          </w:p>
          <w:p w14:paraId="16C9D4A7"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holidays on a farm</w:t>
            </w:r>
          </w:p>
          <w:p w14:paraId="57EFD512" w14:textId="77777777" w:rsidR="004F329C" w:rsidRPr="005A548B" w:rsidRDefault="004F329C" w:rsidP="00582C22">
            <w:pPr>
              <w:spacing w:after="0" w:line="240" w:lineRule="auto"/>
              <w:ind w:left="6"/>
              <w:rPr>
                <w:rFonts w:ascii="Arial" w:hAnsi="Arial" w:cs="Arial"/>
                <w:sz w:val="20"/>
                <w:szCs w:val="20"/>
              </w:rPr>
            </w:pPr>
            <w:r w:rsidRPr="005A548B">
              <w:rPr>
                <w:rFonts w:ascii="Arial" w:hAnsi="Arial" w:cs="Arial"/>
                <w:lang w:val="en-US"/>
              </w:rPr>
              <w:t>ecology</w:t>
            </w:r>
          </w:p>
        </w:tc>
        <w:tc>
          <w:tcPr>
            <w:tcW w:w="3477" w:type="dxa"/>
            <w:gridSpan w:val="2"/>
            <w:vMerge w:val="restart"/>
          </w:tcPr>
          <w:p w14:paraId="26CDFB8B"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talking about specific appropriate topics</w:t>
            </w:r>
          </w:p>
          <w:p w14:paraId="4737BB78"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 xml:space="preserve">writing a text about your situation in </w:t>
            </w:r>
          </w:p>
          <w:p w14:paraId="401FB85F"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life</w:t>
            </w:r>
          </w:p>
          <w:p w14:paraId="1BF0DCD2"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watching and analyzing dialogues</w:t>
            </w:r>
          </w:p>
          <w:p w14:paraId="025422A2"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writing a letter about an issue which concerns you</w:t>
            </w:r>
          </w:p>
          <w:p w14:paraId="70C1591F" w14:textId="77777777" w:rsidR="004F329C" w:rsidRPr="005A548B" w:rsidRDefault="004F329C" w:rsidP="00582C22">
            <w:pPr>
              <w:pStyle w:val="61TabText"/>
              <w:spacing w:line="240" w:lineRule="auto"/>
              <w:rPr>
                <w:rFonts w:ascii="Arial" w:eastAsiaTheme="minorHAnsi" w:hAnsi="Arial" w:cs="Arial"/>
                <w:snapToGrid/>
                <w:color w:val="auto"/>
                <w:lang w:val="de-DE" w:eastAsia="en-US"/>
              </w:rPr>
            </w:pPr>
            <w:r>
              <w:rPr>
                <w:rFonts w:ascii="Arial" w:eastAsiaTheme="minorHAnsi" w:hAnsi="Arial" w:cs="Arial"/>
                <w:snapToGrid/>
                <w:color w:val="auto"/>
                <w:lang w:val="de-DE" w:eastAsia="en-US"/>
              </w:rPr>
              <w:t xml:space="preserve">presenting and recommending </w:t>
            </w:r>
          </w:p>
          <w:p w14:paraId="4484E3EA" w14:textId="77777777" w:rsidR="004F329C" w:rsidRPr="005A548B" w:rsidRDefault="004F329C" w:rsidP="00582C22">
            <w:pPr>
              <w:spacing w:after="0" w:line="240" w:lineRule="auto"/>
              <w:ind w:left="6"/>
              <w:rPr>
                <w:rFonts w:ascii="Arial" w:hAnsi="Arial" w:cs="Arial"/>
                <w:sz w:val="20"/>
                <w:szCs w:val="20"/>
                <w:lang w:val="de-AT"/>
              </w:rPr>
            </w:pPr>
            <w:r w:rsidRPr="00CD2984">
              <w:rPr>
                <w:rFonts w:ascii="Arial" w:hAnsi="Arial" w:cs="Arial"/>
                <w:sz w:val="20"/>
                <w:szCs w:val="20"/>
              </w:rPr>
              <w:t>alle Unterrichtsgegenstände</w:t>
            </w:r>
          </w:p>
        </w:tc>
      </w:tr>
      <w:tr w:rsidR="004F329C" w:rsidRPr="005A548B" w14:paraId="3FC5BEA2" w14:textId="77777777" w:rsidTr="00582C22">
        <w:trPr>
          <w:trHeight w:val="502"/>
        </w:trPr>
        <w:tc>
          <w:tcPr>
            <w:tcW w:w="1135" w:type="dxa"/>
          </w:tcPr>
          <w:p w14:paraId="5B9AE662"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Pr>
                <w:rFonts w:ascii="Arial" w:eastAsiaTheme="minorHAnsi" w:hAnsi="Arial" w:cs="Arial"/>
                <w:snapToGrid/>
                <w:color w:val="auto"/>
                <w:lang w:val="en-US" w:eastAsia="en-US"/>
              </w:rPr>
              <w:t>E 2.1.2.C</w:t>
            </w:r>
          </w:p>
        </w:tc>
        <w:tc>
          <w:tcPr>
            <w:tcW w:w="2875" w:type="dxa"/>
            <w:gridSpan w:val="2"/>
          </w:tcPr>
          <w:p w14:paraId="60853137" w14:textId="77777777" w:rsidR="004F329C" w:rsidRPr="005A548B" w:rsidRDefault="004F329C" w:rsidP="00582C22">
            <w:pPr>
              <w:pStyle w:val="61TabText"/>
              <w:spacing w:line="240" w:lineRule="auto"/>
              <w:rPr>
                <w:rFonts w:ascii="Arial" w:eastAsiaTheme="minorHAnsi" w:hAnsi="Arial" w:cs="Arial"/>
                <w:snapToGrid/>
                <w:color w:val="auto"/>
                <w:lang w:eastAsia="en-US"/>
              </w:rPr>
            </w:pPr>
            <w:r w:rsidRPr="005A548B">
              <w:rPr>
                <w:rFonts w:ascii="Arial" w:eastAsiaTheme="minorHAnsi" w:hAnsi="Arial" w:cs="Arial"/>
                <w:snapToGrid/>
                <w:color w:val="auto"/>
                <w:lang w:eastAsia="en-US"/>
              </w:rPr>
              <w:t>... Vorgänge und Abläufe beobachten und bewerten</w:t>
            </w:r>
            <w:r>
              <w:rPr>
                <w:rFonts w:ascii="Arial" w:eastAsiaTheme="minorHAnsi" w:hAnsi="Arial" w:cs="Arial"/>
                <w:snapToGrid/>
                <w:color w:val="auto"/>
                <w:lang w:eastAsia="en-US"/>
              </w:rPr>
              <w:t>.</w:t>
            </w:r>
          </w:p>
        </w:tc>
        <w:tc>
          <w:tcPr>
            <w:tcW w:w="2578" w:type="dxa"/>
            <w:gridSpan w:val="2"/>
            <w:vMerge/>
          </w:tcPr>
          <w:p w14:paraId="70BDEF3B" w14:textId="77777777" w:rsidR="004F329C" w:rsidRPr="005A548B" w:rsidRDefault="004F329C" w:rsidP="00582C22">
            <w:pPr>
              <w:spacing w:after="0" w:line="240" w:lineRule="auto"/>
              <w:ind w:left="6"/>
              <w:rPr>
                <w:rFonts w:ascii="Arial" w:hAnsi="Arial" w:cs="Arial"/>
                <w:sz w:val="20"/>
                <w:szCs w:val="20"/>
              </w:rPr>
            </w:pPr>
          </w:p>
        </w:tc>
        <w:tc>
          <w:tcPr>
            <w:tcW w:w="3477" w:type="dxa"/>
            <w:gridSpan w:val="2"/>
            <w:vMerge/>
          </w:tcPr>
          <w:p w14:paraId="418FABFC" w14:textId="77777777" w:rsidR="004F329C" w:rsidRPr="005A548B" w:rsidRDefault="004F329C" w:rsidP="00582C22">
            <w:pPr>
              <w:spacing w:after="0" w:line="240" w:lineRule="auto"/>
              <w:ind w:left="6"/>
              <w:rPr>
                <w:rFonts w:ascii="Arial" w:hAnsi="Arial" w:cs="Arial"/>
                <w:sz w:val="20"/>
                <w:szCs w:val="20"/>
                <w:lang w:val="de-AT"/>
              </w:rPr>
            </w:pPr>
          </w:p>
        </w:tc>
      </w:tr>
      <w:tr w:rsidR="004F329C" w:rsidRPr="005A548B" w14:paraId="3F10628C" w14:textId="77777777" w:rsidTr="00582C22">
        <w:trPr>
          <w:trHeight w:val="794"/>
        </w:trPr>
        <w:tc>
          <w:tcPr>
            <w:tcW w:w="1135" w:type="dxa"/>
          </w:tcPr>
          <w:p w14:paraId="202F2FC2"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2.1.3.B</w:t>
            </w:r>
          </w:p>
          <w:p w14:paraId="4D47F653"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75" w:type="dxa"/>
            <w:gridSpan w:val="2"/>
          </w:tcPr>
          <w:p w14:paraId="5CC1A79E" w14:textId="77777777" w:rsidR="004F329C" w:rsidRPr="005A548B" w:rsidRDefault="004F329C" w:rsidP="00582C22">
            <w:pPr>
              <w:pStyle w:val="61TabText"/>
              <w:spacing w:line="240" w:lineRule="auto"/>
              <w:rPr>
                <w:rFonts w:ascii="Arial" w:eastAsiaTheme="minorHAnsi" w:hAnsi="Arial" w:cs="Arial"/>
                <w:snapToGrid/>
                <w:color w:val="auto"/>
                <w:lang w:eastAsia="en-US"/>
              </w:rPr>
            </w:pPr>
            <w:r w:rsidRPr="005A548B">
              <w:rPr>
                <w:rFonts w:ascii="Arial" w:eastAsiaTheme="minorHAnsi" w:hAnsi="Arial" w:cs="Arial"/>
                <w:snapToGrid/>
                <w:color w:val="auto"/>
                <w:lang w:eastAsia="en-US"/>
              </w:rPr>
              <w:t>... Produkte und Sachverhalte mit einfachen sprachlichen Mitteln beschreiben und präsentieren</w:t>
            </w:r>
            <w:r>
              <w:rPr>
                <w:rFonts w:ascii="Arial" w:eastAsiaTheme="minorHAnsi" w:hAnsi="Arial" w:cs="Arial"/>
                <w:snapToGrid/>
                <w:color w:val="auto"/>
                <w:lang w:eastAsia="en-US"/>
              </w:rPr>
              <w:t>.</w:t>
            </w:r>
          </w:p>
        </w:tc>
        <w:tc>
          <w:tcPr>
            <w:tcW w:w="2578" w:type="dxa"/>
            <w:gridSpan w:val="2"/>
            <w:vMerge/>
          </w:tcPr>
          <w:p w14:paraId="0C482D98" w14:textId="77777777" w:rsidR="004F329C" w:rsidRPr="005A548B" w:rsidRDefault="004F329C" w:rsidP="00582C22">
            <w:pPr>
              <w:spacing w:after="0" w:line="240" w:lineRule="auto"/>
              <w:ind w:left="6"/>
              <w:rPr>
                <w:rFonts w:ascii="Arial" w:hAnsi="Arial" w:cs="Arial"/>
                <w:sz w:val="20"/>
                <w:szCs w:val="20"/>
              </w:rPr>
            </w:pPr>
          </w:p>
        </w:tc>
        <w:tc>
          <w:tcPr>
            <w:tcW w:w="3477" w:type="dxa"/>
            <w:gridSpan w:val="2"/>
            <w:vMerge/>
          </w:tcPr>
          <w:p w14:paraId="4809E7DA" w14:textId="77777777" w:rsidR="004F329C" w:rsidRPr="005A548B" w:rsidRDefault="004F329C" w:rsidP="00582C22">
            <w:pPr>
              <w:spacing w:after="0" w:line="240" w:lineRule="auto"/>
              <w:ind w:left="6"/>
              <w:rPr>
                <w:rFonts w:ascii="Arial" w:hAnsi="Arial" w:cs="Arial"/>
                <w:sz w:val="20"/>
                <w:szCs w:val="20"/>
                <w:lang w:val="de-AT"/>
              </w:rPr>
            </w:pPr>
          </w:p>
        </w:tc>
      </w:tr>
      <w:tr w:rsidR="004F329C" w:rsidRPr="005A548B" w14:paraId="5AC90F5A" w14:textId="77777777" w:rsidTr="00582C22">
        <w:trPr>
          <w:trHeight w:val="454"/>
        </w:trPr>
        <w:tc>
          <w:tcPr>
            <w:tcW w:w="1169" w:type="dxa"/>
            <w:gridSpan w:val="2"/>
            <w:shd w:val="clear" w:color="auto" w:fill="FFFFFF" w:themeFill="background1"/>
            <w:vAlign w:val="center"/>
          </w:tcPr>
          <w:p w14:paraId="72A17238" w14:textId="77777777" w:rsidR="004F329C" w:rsidRPr="005A548B" w:rsidRDefault="004F329C" w:rsidP="00582C22">
            <w:pPr>
              <w:spacing w:after="0"/>
              <w:rPr>
                <w:rFonts w:ascii="Arial" w:hAnsi="Arial" w:cs="Arial"/>
                <w:b/>
                <w:sz w:val="20"/>
                <w:szCs w:val="20"/>
                <w:lang w:val="en-US"/>
              </w:rPr>
            </w:pPr>
            <w:r w:rsidRPr="005A548B">
              <w:rPr>
                <w:rFonts w:ascii="Arial" w:hAnsi="Arial" w:cs="Arial"/>
                <w:b/>
                <w:sz w:val="20"/>
                <w:szCs w:val="20"/>
                <w:lang w:val="en-US"/>
              </w:rPr>
              <w:t>2.2.</w:t>
            </w:r>
          </w:p>
        </w:tc>
        <w:tc>
          <w:tcPr>
            <w:tcW w:w="8896" w:type="dxa"/>
            <w:gridSpan w:val="5"/>
            <w:shd w:val="clear" w:color="auto" w:fill="FFFFFF" w:themeFill="background1"/>
            <w:vAlign w:val="center"/>
          </w:tcPr>
          <w:p w14:paraId="36A7B49F" w14:textId="77777777" w:rsidR="004F329C" w:rsidRPr="005A548B" w:rsidRDefault="004F329C" w:rsidP="00582C22">
            <w:pPr>
              <w:spacing w:after="0"/>
              <w:rPr>
                <w:rFonts w:ascii="Arial" w:hAnsi="Arial" w:cs="Arial"/>
                <w:b/>
                <w:sz w:val="20"/>
                <w:szCs w:val="20"/>
                <w:lang w:val="en-US"/>
              </w:rPr>
            </w:pPr>
            <w:r w:rsidRPr="005A548B">
              <w:rPr>
                <w:rFonts w:ascii="Arial" w:hAnsi="Arial" w:cs="Arial"/>
                <w:b/>
                <w:sz w:val="20"/>
                <w:szCs w:val="20"/>
                <w:lang w:val="en-US"/>
              </w:rPr>
              <w:t>Methodenkompetenz</w:t>
            </w:r>
          </w:p>
        </w:tc>
      </w:tr>
      <w:tr w:rsidR="004F329C" w:rsidRPr="00C75817" w14:paraId="0AA7B8B8" w14:textId="77777777" w:rsidTr="00582C22">
        <w:trPr>
          <w:trHeight w:val="794"/>
        </w:trPr>
        <w:tc>
          <w:tcPr>
            <w:tcW w:w="1169" w:type="dxa"/>
            <w:gridSpan w:val="2"/>
          </w:tcPr>
          <w:p w14:paraId="6E5ED67F"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2.2.1.B</w:t>
            </w:r>
          </w:p>
          <w:p w14:paraId="4757A811"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58" w:type="dxa"/>
            <w:gridSpan w:val="2"/>
          </w:tcPr>
          <w:p w14:paraId="08D77D9B" w14:textId="77777777" w:rsidR="004F329C" w:rsidRPr="005A548B" w:rsidRDefault="004F329C" w:rsidP="00582C22">
            <w:pPr>
              <w:pStyle w:val="61TabText"/>
              <w:spacing w:line="240" w:lineRule="auto"/>
              <w:rPr>
                <w:rFonts w:ascii="Arial" w:eastAsiaTheme="minorHAnsi" w:hAnsi="Arial" w:cs="Arial"/>
                <w:snapToGrid/>
                <w:color w:val="auto"/>
                <w:lang w:eastAsia="en-US"/>
              </w:rPr>
            </w:pPr>
            <w:r w:rsidRPr="005A548B">
              <w:rPr>
                <w:rFonts w:ascii="Arial" w:eastAsiaTheme="minorHAnsi" w:hAnsi="Arial" w:cs="Arial"/>
                <w:snapToGrid/>
                <w:color w:val="auto"/>
                <w:lang w:eastAsia="en-US"/>
              </w:rPr>
              <w:t>... grundlegende Informationen zur Bewältigung einer Aufgabe beschaffen</w:t>
            </w:r>
            <w:r>
              <w:rPr>
                <w:rFonts w:ascii="Arial" w:eastAsiaTheme="minorHAnsi" w:hAnsi="Arial" w:cs="Arial"/>
                <w:snapToGrid/>
                <w:color w:val="auto"/>
                <w:lang w:eastAsia="en-US"/>
              </w:rPr>
              <w:t>.</w:t>
            </w:r>
          </w:p>
        </w:tc>
        <w:tc>
          <w:tcPr>
            <w:tcW w:w="2715" w:type="dxa"/>
            <w:gridSpan w:val="2"/>
            <w:vMerge w:val="restart"/>
          </w:tcPr>
          <w:p w14:paraId="4DFA463A"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transfer and practice of all other topics</w:t>
            </w:r>
          </w:p>
        </w:tc>
        <w:tc>
          <w:tcPr>
            <w:tcW w:w="3323" w:type="dxa"/>
            <w:vAlign w:val="center"/>
          </w:tcPr>
          <w:p w14:paraId="1564EB46"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finding information</w:t>
            </w:r>
          </w:p>
          <w:p w14:paraId="5BA2ABDA" w14:textId="77777777" w:rsidR="004F329C" w:rsidRPr="005A548B" w:rsidRDefault="004F329C" w:rsidP="00582C22">
            <w:pPr>
              <w:spacing w:line="240" w:lineRule="auto"/>
              <w:rPr>
                <w:rFonts w:ascii="Arial" w:hAnsi="Arial" w:cs="Arial"/>
                <w:sz w:val="20"/>
                <w:szCs w:val="20"/>
                <w:lang w:val="en-US"/>
              </w:rPr>
            </w:pPr>
            <w:r w:rsidRPr="005A548B">
              <w:rPr>
                <w:rFonts w:ascii="Arial" w:hAnsi="Arial" w:cs="Arial"/>
                <w:sz w:val="20"/>
                <w:szCs w:val="20"/>
                <w:lang w:val="en-US"/>
              </w:rPr>
              <w:t>drawing mind maps</w:t>
            </w:r>
          </w:p>
        </w:tc>
      </w:tr>
      <w:tr w:rsidR="004F329C" w:rsidRPr="005A548B" w14:paraId="2C638F84" w14:textId="77777777" w:rsidTr="00582C22">
        <w:trPr>
          <w:trHeight w:val="522"/>
        </w:trPr>
        <w:tc>
          <w:tcPr>
            <w:tcW w:w="1169" w:type="dxa"/>
            <w:gridSpan w:val="2"/>
          </w:tcPr>
          <w:p w14:paraId="5F661B3F"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Pr>
                <w:rFonts w:ascii="Arial" w:eastAsiaTheme="minorHAnsi" w:hAnsi="Arial" w:cs="Arial"/>
                <w:snapToGrid/>
                <w:color w:val="auto"/>
                <w:lang w:val="en-US" w:eastAsia="en-US"/>
              </w:rPr>
              <w:lastRenderedPageBreak/>
              <w:t>E 2.2.</w:t>
            </w:r>
            <w:proofErr w:type="gramStart"/>
            <w:r>
              <w:rPr>
                <w:rFonts w:ascii="Arial" w:eastAsiaTheme="minorHAnsi" w:hAnsi="Arial" w:cs="Arial"/>
                <w:snapToGrid/>
                <w:color w:val="auto"/>
                <w:lang w:val="en-US" w:eastAsia="en-US"/>
              </w:rPr>
              <w:t>2.B</w:t>
            </w:r>
            <w:proofErr w:type="gramEnd"/>
          </w:p>
        </w:tc>
        <w:tc>
          <w:tcPr>
            <w:tcW w:w="2858" w:type="dxa"/>
            <w:gridSpan w:val="2"/>
          </w:tcPr>
          <w:p w14:paraId="6B3026C3"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 Präsentationstechniken anwenden</w:t>
            </w:r>
            <w:r>
              <w:rPr>
                <w:rFonts w:ascii="Arial" w:eastAsiaTheme="minorHAnsi" w:hAnsi="Arial" w:cs="Arial"/>
                <w:snapToGrid/>
                <w:color w:val="auto"/>
                <w:lang w:val="en-US" w:eastAsia="en-US"/>
              </w:rPr>
              <w:t>.</w:t>
            </w:r>
          </w:p>
        </w:tc>
        <w:tc>
          <w:tcPr>
            <w:tcW w:w="2715" w:type="dxa"/>
            <w:gridSpan w:val="2"/>
            <w:vMerge/>
          </w:tcPr>
          <w:p w14:paraId="314BEFBE" w14:textId="77777777" w:rsidR="004F329C" w:rsidRPr="005A548B" w:rsidRDefault="004F329C" w:rsidP="00582C22">
            <w:pPr>
              <w:pStyle w:val="09Abstand"/>
              <w:spacing w:line="240" w:lineRule="auto"/>
              <w:rPr>
                <w:rFonts w:ascii="Arial" w:eastAsiaTheme="minorHAnsi" w:hAnsi="Arial" w:cs="Arial"/>
                <w:snapToGrid/>
                <w:color w:val="auto"/>
                <w:lang w:val="en-US" w:eastAsia="en-US"/>
              </w:rPr>
            </w:pPr>
          </w:p>
        </w:tc>
        <w:tc>
          <w:tcPr>
            <w:tcW w:w="3323" w:type="dxa"/>
            <w:vAlign w:val="center"/>
          </w:tcPr>
          <w:p w14:paraId="49390AE3" w14:textId="77777777" w:rsidR="004F329C" w:rsidRPr="005A548B" w:rsidRDefault="004F329C" w:rsidP="00582C22">
            <w:pPr>
              <w:spacing w:line="240" w:lineRule="auto"/>
              <w:rPr>
                <w:rFonts w:ascii="Arial" w:hAnsi="Arial" w:cs="Arial"/>
                <w:sz w:val="20"/>
                <w:szCs w:val="20"/>
                <w:lang w:val="en-US"/>
              </w:rPr>
            </w:pPr>
            <w:r w:rsidRPr="005A548B">
              <w:rPr>
                <w:rFonts w:ascii="Arial" w:hAnsi="Arial" w:cs="Arial"/>
                <w:sz w:val="20"/>
                <w:szCs w:val="20"/>
                <w:lang w:val="en-US"/>
              </w:rPr>
              <w:t>presentations</w:t>
            </w:r>
          </w:p>
        </w:tc>
      </w:tr>
      <w:tr w:rsidR="004F329C" w:rsidRPr="00C75817" w14:paraId="02382B87" w14:textId="77777777" w:rsidTr="00582C22">
        <w:trPr>
          <w:trHeight w:val="794"/>
        </w:trPr>
        <w:tc>
          <w:tcPr>
            <w:tcW w:w="1169" w:type="dxa"/>
            <w:gridSpan w:val="2"/>
          </w:tcPr>
          <w:p w14:paraId="028587C2"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2.2.3.B</w:t>
            </w:r>
          </w:p>
          <w:p w14:paraId="57B5D7EB"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58" w:type="dxa"/>
            <w:gridSpan w:val="2"/>
          </w:tcPr>
          <w:p w14:paraId="76294649" w14:textId="77777777" w:rsidR="004F329C" w:rsidRPr="005A548B" w:rsidRDefault="004F329C" w:rsidP="00582C22">
            <w:pPr>
              <w:pStyle w:val="61TabText"/>
              <w:spacing w:line="240" w:lineRule="auto"/>
              <w:rPr>
                <w:rFonts w:ascii="Arial" w:eastAsiaTheme="minorHAnsi" w:hAnsi="Arial" w:cs="Arial"/>
                <w:snapToGrid/>
                <w:color w:val="auto"/>
                <w:lang w:eastAsia="en-US"/>
              </w:rPr>
            </w:pPr>
            <w:r w:rsidRPr="005A548B">
              <w:rPr>
                <w:rFonts w:ascii="Arial" w:eastAsiaTheme="minorHAnsi" w:hAnsi="Arial" w:cs="Arial"/>
                <w:snapToGrid/>
                <w:color w:val="auto"/>
                <w:lang w:eastAsia="en-US"/>
              </w:rPr>
              <w:t>... das Fachwissen aus anderen Bereichen zur Bewältigung neuer Aufgaben anwenden</w:t>
            </w:r>
            <w:r>
              <w:rPr>
                <w:rFonts w:ascii="Arial" w:eastAsiaTheme="minorHAnsi" w:hAnsi="Arial" w:cs="Arial"/>
                <w:snapToGrid/>
                <w:color w:val="auto"/>
                <w:lang w:eastAsia="en-US"/>
              </w:rPr>
              <w:t>.</w:t>
            </w:r>
          </w:p>
        </w:tc>
        <w:tc>
          <w:tcPr>
            <w:tcW w:w="2715" w:type="dxa"/>
            <w:gridSpan w:val="2"/>
            <w:vMerge/>
          </w:tcPr>
          <w:p w14:paraId="287A4F4A" w14:textId="77777777" w:rsidR="004F329C" w:rsidRPr="005A548B" w:rsidRDefault="004F329C" w:rsidP="00582C22">
            <w:pPr>
              <w:pStyle w:val="09Abstand"/>
              <w:spacing w:line="240" w:lineRule="auto"/>
              <w:rPr>
                <w:rFonts w:ascii="Arial" w:eastAsiaTheme="minorHAnsi" w:hAnsi="Arial" w:cs="Arial"/>
                <w:snapToGrid/>
                <w:color w:val="auto"/>
                <w:lang w:eastAsia="en-US"/>
              </w:rPr>
            </w:pPr>
          </w:p>
        </w:tc>
        <w:tc>
          <w:tcPr>
            <w:tcW w:w="3323" w:type="dxa"/>
            <w:vAlign w:val="center"/>
          </w:tcPr>
          <w:p w14:paraId="77408B98" w14:textId="77777777" w:rsidR="004F329C" w:rsidRPr="005A548B" w:rsidRDefault="004F329C" w:rsidP="00582C22">
            <w:pPr>
              <w:spacing w:line="240" w:lineRule="auto"/>
              <w:rPr>
                <w:rFonts w:ascii="Arial" w:hAnsi="Arial" w:cs="Arial"/>
                <w:sz w:val="20"/>
                <w:szCs w:val="20"/>
                <w:lang w:val="en-US"/>
              </w:rPr>
            </w:pPr>
            <w:r w:rsidRPr="005A548B">
              <w:rPr>
                <w:rFonts w:ascii="Arial" w:hAnsi="Arial" w:cs="Arial"/>
                <w:sz w:val="20"/>
                <w:szCs w:val="20"/>
                <w:lang w:val="en-US"/>
              </w:rPr>
              <w:t>using information for new tasks</w:t>
            </w:r>
          </w:p>
        </w:tc>
      </w:tr>
      <w:tr w:rsidR="004F329C" w:rsidRPr="005A548B" w14:paraId="1D105FBE" w14:textId="77777777" w:rsidTr="00582C22">
        <w:trPr>
          <w:trHeight w:val="487"/>
        </w:trPr>
        <w:tc>
          <w:tcPr>
            <w:tcW w:w="1169" w:type="dxa"/>
            <w:gridSpan w:val="2"/>
          </w:tcPr>
          <w:p w14:paraId="3FEA7D56"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2.2.4.B</w:t>
            </w:r>
          </w:p>
          <w:p w14:paraId="21D714ED"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58" w:type="dxa"/>
            <w:gridSpan w:val="2"/>
          </w:tcPr>
          <w:p w14:paraId="534A99EB" w14:textId="77777777" w:rsidR="004F329C" w:rsidRPr="005A548B" w:rsidRDefault="004F329C" w:rsidP="00582C22">
            <w:pPr>
              <w:pStyle w:val="61TabText"/>
              <w:spacing w:line="240" w:lineRule="auto"/>
              <w:rPr>
                <w:rFonts w:ascii="Arial" w:eastAsiaTheme="minorHAnsi" w:hAnsi="Arial" w:cs="Arial"/>
                <w:snapToGrid/>
                <w:color w:val="auto"/>
                <w:lang w:eastAsia="en-US"/>
              </w:rPr>
            </w:pPr>
            <w:r w:rsidRPr="005A548B">
              <w:rPr>
                <w:rFonts w:ascii="Arial" w:eastAsiaTheme="minorHAnsi" w:hAnsi="Arial" w:cs="Arial"/>
                <w:snapToGrid/>
                <w:color w:val="auto"/>
                <w:lang w:eastAsia="en-US"/>
              </w:rPr>
              <w:t>... für sich geeignete Lernstrategien anwenden</w:t>
            </w:r>
            <w:r>
              <w:rPr>
                <w:rFonts w:ascii="Arial" w:eastAsiaTheme="minorHAnsi" w:hAnsi="Arial" w:cs="Arial"/>
                <w:snapToGrid/>
                <w:color w:val="auto"/>
                <w:lang w:eastAsia="en-US"/>
              </w:rPr>
              <w:t>.</w:t>
            </w:r>
          </w:p>
        </w:tc>
        <w:tc>
          <w:tcPr>
            <w:tcW w:w="2715" w:type="dxa"/>
            <w:gridSpan w:val="2"/>
            <w:vMerge/>
          </w:tcPr>
          <w:p w14:paraId="6FFFB3B2" w14:textId="77777777" w:rsidR="004F329C" w:rsidRPr="005A548B" w:rsidRDefault="004F329C" w:rsidP="00582C22">
            <w:pPr>
              <w:pStyle w:val="09Abstand"/>
              <w:spacing w:line="240" w:lineRule="auto"/>
              <w:rPr>
                <w:rFonts w:ascii="Arial" w:eastAsiaTheme="minorHAnsi" w:hAnsi="Arial" w:cs="Arial"/>
                <w:snapToGrid/>
                <w:color w:val="auto"/>
                <w:lang w:eastAsia="en-US"/>
              </w:rPr>
            </w:pPr>
          </w:p>
        </w:tc>
        <w:tc>
          <w:tcPr>
            <w:tcW w:w="3323" w:type="dxa"/>
            <w:vAlign w:val="center"/>
          </w:tcPr>
          <w:p w14:paraId="3F9DA003" w14:textId="77777777" w:rsidR="004F329C" w:rsidRPr="005A548B" w:rsidRDefault="004F329C" w:rsidP="00582C22">
            <w:pPr>
              <w:spacing w:line="240" w:lineRule="auto"/>
              <w:rPr>
                <w:rFonts w:ascii="Arial" w:hAnsi="Arial" w:cs="Arial"/>
                <w:sz w:val="20"/>
                <w:szCs w:val="20"/>
                <w:lang w:val="en-US"/>
              </w:rPr>
            </w:pPr>
            <w:r w:rsidRPr="005A548B">
              <w:rPr>
                <w:rFonts w:ascii="Arial" w:hAnsi="Arial" w:cs="Arial"/>
                <w:sz w:val="20"/>
                <w:szCs w:val="20"/>
                <w:lang w:val="en-US"/>
              </w:rPr>
              <w:t>studying (vocabulary etc.)</w:t>
            </w:r>
          </w:p>
        </w:tc>
      </w:tr>
      <w:tr w:rsidR="004F329C" w:rsidRPr="005A548B" w14:paraId="022819B1" w14:textId="77777777" w:rsidTr="00582C22">
        <w:trPr>
          <w:trHeight w:val="794"/>
        </w:trPr>
        <w:tc>
          <w:tcPr>
            <w:tcW w:w="1169" w:type="dxa"/>
            <w:gridSpan w:val="2"/>
          </w:tcPr>
          <w:p w14:paraId="1835CEE6" w14:textId="77777777" w:rsidR="004F329C" w:rsidRPr="005A548B" w:rsidRDefault="004F329C" w:rsidP="00582C22">
            <w:pPr>
              <w:pStyle w:val="61TabText"/>
              <w:spacing w:line="240" w:lineRule="auto"/>
              <w:rPr>
                <w:rFonts w:ascii="Arial" w:eastAsiaTheme="minorHAnsi" w:hAnsi="Arial" w:cs="Arial"/>
                <w:snapToGrid/>
                <w:color w:val="auto"/>
                <w:lang w:val="de-DE" w:eastAsia="en-US"/>
              </w:rPr>
            </w:pPr>
            <w:r w:rsidRPr="005A548B">
              <w:rPr>
                <w:rFonts w:ascii="Arial" w:eastAsiaTheme="minorHAnsi" w:hAnsi="Arial" w:cs="Arial"/>
                <w:snapToGrid/>
                <w:color w:val="auto"/>
                <w:lang w:val="de-DE" w:eastAsia="en-US"/>
              </w:rPr>
              <w:t>E 2.2.5.B</w:t>
            </w:r>
          </w:p>
          <w:p w14:paraId="634EFCFC" w14:textId="77777777" w:rsidR="004F329C" w:rsidRPr="005A548B" w:rsidRDefault="004F329C" w:rsidP="00582C22">
            <w:pPr>
              <w:pStyle w:val="61TabText"/>
              <w:spacing w:line="240" w:lineRule="auto"/>
              <w:rPr>
                <w:rFonts w:ascii="Arial" w:eastAsiaTheme="minorHAnsi" w:hAnsi="Arial" w:cs="Arial"/>
                <w:snapToGrid/>
                <w:color w:val="auto"/>
                <w:lang w:val="de-DE" w:eastAsia="en-US"/>
              </w:rPr>
            </w:pPr>
          </w:p>
        </w:tc>
        <w:tc>
          <w:tcPr>
            <w:tcW w:w="2858" w:type="dxa"/>
            <w:gridSpan w:val="2"/>
          </w:tcPr>
          <w:p w14:paraId="684C288F" w14:textId="77777777" w:rsidR="004F329C" w:rsidRPr="005A548B" w:rsidRDefault="004F329C" w:rsidP="00582C22">
            <w:pPr>
              <w:pStyle w:val="61TabText"/>
              <w:spacing w:line="240" w:lineRule="auto"/>
              <w:rPr>
                <w:rFonts w:ascii="Arial" w:eastAsiaTheme="minorHAnsi" w:hAnsi="Arial" w:cs="Arial"/>
                <w:snapToGrid/>
                <w:color w:val="auto"/>
                <w:lang w:val="de-DE" w:eastAsia="en-US"/>
              </w:rPr>
            </w:pPr>
            <w:r w:rsidRPr="005A548B">
              <w:rPr>
                <w:rFonts w:ascii="Arial" w:eastAsiaTheme="minorHAnsi" w:hAnsi="Arial" w:cs="Arial"/>
                <w:snapToGrid/>
                <w:color w:val="auto"/>
                <w:lang w:val="de-DE" w:eastAsia="en-US"/>
              </w:rPr>
              <w:t>… grundlegende Arbeitstechniken anwenden, um ein selbstständiges Lernen zu ermöglichen</w:t>
            </w:r>
            <w:r>
              <w:rPr>
                <w:rFonts w:ascii="Arial" w:eastAsiaTheme="minorHAnsi" w:hAnsi="Arial" w:cs="Arial"/>
                <w:snapToGrid/>
                <w:color w:val="auto"/>
                <w:lang w:val="de-DE" w:eastAsia="en-US"/>
              </w:rPr>
              <w:t>.</w:t>
            </w:r>
          </w:p>
        </w:tc>
        <w:tc>
          <w:tcPr>
            <w:tcW w:w="2715" w:type="dxa"/>
            <w:gridSpan w:val="2"/>
            <w:vMerge/>
          </w:tcPr>
          <w:p w14:paraId="4CBCEE0F" w14:textId="77777777" w:rsidR="004F329C" w:rsidRPr="005A548B" w:rsidRDefault="004F329C" w:rsidP="00582C22">
            <w:pPr>
              <w:pStyle w:val="09Abstand"/>
              <w:spacing w:line="240" w:lineRule="auto"/>
              <w:rPr>
                <w:rFonts w:ascii="Arial" w:eastAsiaTheme="minorHAnsi" w:hAnsi="Arial" w:cs="Arial"/>
                <w:snapToGrid/>
                <w:color w:val="auto"/>
                <w:lang w:val="de-DE" w:eastAsia="en-US"/>
              </w:rPr>
            </w:pPr>
          </w:p>
        </w:tc>
        <w:tc>
          <w:tcPr>
            <w:tcW w:w="3323" w:type="dxa"/>
            <w:vAlign w:val="center"/>
          </w:tcPr>
          <w:p w14:paraId="070595D0" w14:textId="77777777" w:rsidR="004F329C" w:rsidRPr="005A548B" w:rsidRDefault="004F329C" w:rsidP="00582C22">
            <w:pPr>
              <w:pStyle w:val="61TabText"/>
              <w:spacing w:line="240" w:lineRule="auto"/>
              <w:rPr>
                <w:rFonts w:ascii="Arial" w:eastAsiaTheme="minorHAnsi" w:hAnsi="Arial" w:cs="Arial"/>
                <w:snapToGrid/>
                <w:color w:val="auto"/>
                <w:lang w:eastAsia="en-US"/>
              </w:rPr>
            </w:pPr>
            <w:r w:rsidRPr="005A548B">
              <w:rPr>
                <w:rFonts w:ascii="Arial" w:eastAsiaTheme="minorHAnsi" w:hAnsi="Arial" w:cs="Arial"/>
                <w:snapToGrid/>
                <w:color w:val="auto"/>
                <w:lang w:eastAsia="en-US"/>
              </w:rPr>
              <w:t>applying learning strategies</w:t>
            </w:r>
          </w:p>
          <w:p w14:paraId="7C50F04D" w14:textId="77777777" w:rsidR="004F329C" w:rsidRPr="005A548B" w:rsidRDefault="004F329C" w:rsidP="00582C22">
            <w:pPr>
              <w:pStyle w:val="61TabText"/>
              <w:spacing w:line="240" w:lineRule="auto"/>
              <w:rPr>
                <w:rFonts w:ascii="Arial" w:eastAsiaTheme="minorHAnsi" w:hAnsi="Arial" w:cs="Arial"/>
                <w:snapToGrid/>
                <w:color w:val="auto"/>
                <w:lang w:eastAsia="en-US"/>
              </w:rPr>
            </w:pPr>
          </w:p>
          <w:p w14:paraId="481FAC77" w14:textId="77777777" w:rsidR="004F329C" w:rsidRPr="00CD2984" w:rsidRDefault="004F329C" w:rsidP="00582C22">
            <w:pPr>
              <w:spacing w:line="240" w:lineRule="auto"/>
              <w:rPr>
                <w:rFonts w:ascii="Arial" w:hAnsi="Arial" w:cs="Arial"/>
                <w:sz w:val="20"/>
                <w:szCs w:val="20"/>
                <w:lang w:val="de-AT"/>
              </w:rPr>
            </w:pPr>
            <w:r w:rsidRPr="00CD2984">
              <w:rPr>
                <w:rFonts w:ascii="Arial" w:hAnsi="Arial" w:cs="Arial"/>
                <w:sz w:val="20"/>
                <w:szCs w:val="20"/>
              </w:rPr>
              <w:t>alle Unterrichtsgegenstände</w:t>
            </w:r>
          </w:p>
        </w:tc>
      </w:tr>
      <w:tr w:rsidR="004F329C" w:rsidRPr="005A548B" w14:paraId="1D498AEA" w14:textId="77777777" w:rsidTr="00582C22">
        <w:trPr>
          <w:trHeight w:val="454"/>
        </w:trPr>
        <w:tc>
          <w:tcPr>
            <w:tcW w:w="1169" w:type="dxa"/>
            <w:gridSpan w:val="2"/>
            <w:shd w:val="clear" w:color="auto" w:fill="FFFFFF" w:themeFill="background1"/>
            <w:vAlign w:val="center"/>
          </w:tcPr>
          <w:p w14:paraId="576E4137" w14:textId="77777777" w:rsidR="004F329C" w:rsidRPr="005A548B" w:rsidRDefault="004F329C" w:rsidP="00582C22">
            <w:pPr>
              <w:spacing w:after="0" w:line="240" w:lineRule="auto"/>
              <w:rPr>
                <w:rFonts w:ascii="Arial" w:hAnsi="Arial" w:cs="Arial"/>
                <w:b/>
                <w:sz w:val="20"/>
                <w:szCs w:val="20"/>
                <w:lang w:val="en-US"/>
              </w:rPr>
            </w:pPr>
            <w:r w:rsidRPr="005A548B">
              <w:rPr>
                <w:rFonts w:ascii="Arial" w:hAnsi="Arial" w:cs="Arial"/>
                <w:b/>
                <w:sz w:val="20"/>
                <w:szCs w:val="20"/>
                <w:lang w:val="en-US"/>
              </w:rPr>
              <w:t>2.3.</w:t>
            </w:r>
          </w:p>
        </w:tc>
        <w:tc>
          <w:tcPr>
            <w:tcW w:w="8896" w:type="dxa"/>
            <w:gridSpan w:val="5"/>
            <w:shd w:val="clear" w:color="auto" w:fill="FFFFFF" w:themeFill="background1"/>
            <w:vAlign w:val="center"/>
          </w:tcPr>
          <w:p w14:paraId="3BC8B160" w14:textId="77777777" w:rsidR="004F329C" w:rsidRPr="005A548B" w:rsidRDefault="004F329C" w:rsidP="00582C22">
            <w:pPr>
              <w:spacing w:after="0" w:line="240" w:lineRule="auto"/>
              <w:rPr>
                <w:rFonts w:ascii="Arial" w:hAnsi="Arial" w:cs="Arial"/>
                <w:b/>
                <w:sz w:val="20"/>
                <w:szCs w:val="20"/>
                <w:lang w:val="en-US"/>
              </w:rPr>
            </w:pPr>
            <w:r w:rsidRPr="005A548B">
              <w:rPr>
                <w:rFonts w:ascii="Arial" w:hAnsi="Arial" w:cs="Arial"/>
                <w:b/>
                <w:sz w:val="20"/>
                <w:szCs w:val="20"/>
                <w:lang w:val="en-US"/>
              </w:rPr>
              <w:t>Persönliche Kompetenz</w:t>
            </w:r>
          </w:p>
        </w:tc>
      </w:tr>
      <w:tr w:rsidR="004F329C" w:rsidRPr="005A548B" w14:paraId="59452D96" w14:textId="77777777" w:rsidTr="00582C22">
        <w:trPr>
          <w:trHeight w:val="794"/>
        </w:trPr>
        <w:tc>
          <w:tcPr>
            <w:tcW w:w="1169" w:type="dxa"/>
            <w:gridSpan w:val="2"/>
          </w:tcPr>
          <w:p w14:paraId="29630116"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2.3.1.C</w:t>
            </w:r>
          </w:p>
          <w:p w14:paraId="562D66CF"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58" w:type="dxa"/>
            <w:gridSpan w:val="2"/>
          </w:tcPr>
          <w:p w14:paraId="26CDE76C" w14:textId="77777777" w:rsidR="004F329C" w:rsidRPr="005A548B" w:rsidRDefault="004F329C" w:rsidP="00582C22">
            <w:pPr>
              <w:pStyle w:val="61TabText"/>
              <w:spacing w:line="240" w:lineRule="auto"/>
              <w:rPr>
                <w:rFonts w:ascii="Arial" w:eastAsiaTheme="minorHAnsi" w:hAnsi="Arial" w:cs="Arial"/>
                <w:snapToGrid/>
                <w:color w:val="auto"/>
                <w:lang w:eastAsia="en-US"/>
              </w:rPr>
            </w:pPr>
            <w:r w:rsidRPr="005A548B">
              <w:rPr>
                <w:rFonts w:ascii="Arial" w:eastAsiaTheme="minorHAnsi" w:hAnsi="Arial" w:cs="Arial"/>
                <w:snapToGrid/>
                <w:color w:val="auto"/>
                <w:lang w:eastAsia="en-US"/>
              </w:rPr>
              <w:t>... auf verbale und nonverbale Signale von Gesprächspartnerinnen oder Gesprächspartnern achten</w:t>
            </w:r>
            <w:r>
              <w:rPr>
                <w:rFonts w:ascii="Arial" w:eastAsiaTheme="minorHAnsi" w:hAnsi="Arial" w:cs="Arial"/>
                <w:snapToGrid/>
                <w:color w:val="auto"/>
                <w:lang w:eastAsia="en-US"/>
              </w:rPr>
              <w:t>.</w:t>
            </w:r>
          </w:p>
        </w:tc>
        <w:tc>
          <w:tcPr>
            <w:tcW w:w="2715" w:type="dxa"/>
            <w:gridSpan w:val="2"/>
            <w:vMerge w:val="restart"/>
          </w:tcPr>
          <w:p w14:paraId="4433D401"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transfer and practice of all other topics</w:t>
            </w:r>
          </w:p>
        </w:tc>
        <w:tc>
          <w:tcPr>
            <w:tcW w:w="3323" w:type="dxa"/>
          </w:tcPr>
          <w:p w14:paraId="135905EE" w14:textId="77777777" w:rsidR="004F329C" w:rsidRPr="005A548B" w:rsidRDefault="004F329C" w:rsidP="00582C22">
            <w:pPr>
              <w:spacing w:line="240" w:lineRule="auto"/>
              <w:rPr>
                <w:rFonts w:ascii="Arial" w:hAnsi="Arial" w:cs="Arial"/>
                <w:sz w:val="20"/>
                <w:szCs w:val="20"/>
                <w:lang w:val="en-US"/>
              </w:rPr>
            </w:pPr>
            <w:r w:rsidRPr="005A548B">
              <w:rPr>
                <w:rFonts w:ascii="Arial" w:hAnsi="Arial" w:cs="Arial"/>
                <w:sz w:val="20"/>
                <w:szCs w:val="20"/>
                <w:lang w:val="en-US"/>
              </w:rPr>
              <w:t>role plays</w:t>
            </w:r>
          </w:p>
        </w:tc>
      </w:tr>
      <w:tr w:rsidR="004F329C" w:rsidRPr="005A548B" w14:paraId="2D978EE2" w14:textId="77777777" w:rsidTr="00582C22">
        <w:trPr>
          <w:trHeight w:val="466"/>
        </w:trPr>
        <w:tc>
          <w:tcPr>
            <w:tcW w:w="1169" w:type="dxa"/>
            <w:gridSpan w:val="2"/>
          </w:tcPr>
          <w:p w14:paraId="4DF2C130"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2.3.2.B</w:t>
            </w:r>
          </w:p>
          <w:p w14:paraId="74EA2547"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58" w:type="dxa"/>
            <w:gridSpan w:val="2"/>
          </w:tcPr>
          <w:p w14:paraId="55A502A3" w14:textId="77777777" w:rsidR="004F329C" w:rsidRPr="005A548B" w:rsidRDefault="004F329C" w:rsidP="00582C22">
            <w:pPr>
              <w:pStyle w:val="61TabText"/>
              <w:spacing w:line="240" w:lineRule="auto"/>
              <w:rPr>
                <w:rFonts w:ascii="Arial" w:eastAsiaTheme="minorHAnsi" w:hAnsi="Arial" w:cs="Arial"/>
                <w:snapToGrid/>
                <w:color w:val="auto"/>
                <w:lang w:eastAsia="en-US"/>
              </w:rPr>
            </w:pPr>
            <w:r w:rsidRPr="005A548B">
              <w:rPr>
                <w:rFonts w:ascii="Arial" w:eastAsiaTheme="minorHAnsi" w:hAnsi="Arial" w:cs="Arial"/>
                <w:snapToGrid/>
                <w:color w:val="auto"/>
                <w:lang w:eastAsia="en-US"/>
              </w:rPr>
              <w:t>... Strategien anwenden um sich verständlich zu machen</w:t>
            </w:r>
            <w:r>
              <w:rPr>
                <w:rFonts w:ascii="Arial" w:eastAsiaTheme="minorHAnsi" w:hAnsi="Arial" w:cs="Arial"/>
                <w:snapToGrid/>
                <w:color w:val="auto"/>
                <w:lang w:eastAsia="en-US"/>
              </w:rPr>
              <w:t>.</w:t>
            </w:r>
          </w:p>
        </w:tc>
        <w:tc>
          <w:tcPr>
            <w:tcW w:w="2715" w:type="dxa"/>
            <w:gridSpan w:val="2"/>
            <w:vMerge/>
          </w:tcPr>
          <w:p w14:paraId="36630C25" w14:textId="77777777" w:rsidR="004F329C" w:rsidRPr="005A548B" w:rsidRDefault="004F329C" w:rsidP="00582C22">
            <w:pPr>
              <w:pStyle w:val="09Abstand"/>
              <w:spacing w:line="240" w:lineRule="auto"/>
              <w:rPr>
                <w:rFonts w:ascii="Arial" w:eastAsiaTheme="minorHAnsi" w:hAnsi="Arial" w:cs="Arial"/>
                <w:snapToGrid/>
                <w:color w:val="auto"/>
                <w:lang w:eastAsia="en-US"/>
              </w:rPr>
            </w:pPr>
          </w:p>
        </w:tc>
        <w:tc>
          <w:tcPr>
            <w:tcW w:w="3323" w:type="dxa"/>
          </w:tcPr>
          <w:p w14:paraId="10D5B49F"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Pr>
                <w:rFonts w:ascii="Arial" w:eastAsiaTheme="minorHAnsi" w:hAnsi="Arial" w:cs="Arial"/>
                <w:snapToGrid/>
                <w:color w:val="auto"/>
                <w:lang w:val="en-US" w:eastAsia="en-US"/>
              </w:rPr>
              <w:t xml:space="preserve">Dialogues, </w:t>
            </w:r>
            <w:r w:rsidRPr="005A548B">
              <w:rPr>
                <w:rFonts w:ascii="Arial" w:eastAsiaTheme="minorHAnsi" w:hAnsi="Arial" w:cs="Arial"/>
                <w:snapToGrid/>
                <w:color w:val="auto"/>
                <w:lang w:val="en-US" w:eastAsia="en-US"/>
              </w:rPr>
              <w:t>discussions</w:t>
            </w:r>
          </w:p>
          <w:p w14:paraId="717EEEAE" w14:textId="77777777" w:rsidR="004F329C" w:rsidRPr="005A548B" w:rsidRDefault="004F329C" w:rsidP="00582C22">
            <w:pPr>
              <w:spacing w:after="0" w:line="240" w:lineRule="auto"/>
              <w:rPr>
                <w:rFonts w:ascii="Arial" w:hAnsi="Arial" w:cs="Arial"/>
                <w:sz w:val="20"/>
                <w:szCs w:val="20"/>
                <w:lang w:val="en-US"/>
              </w:rPr>
            </w:pPr>
            <w:r w:rsidRPr="005A548B">
              <w:rPr>
                <w:rFonts w:ascii="Arial" w:hAnsi="Arial" w:cs="Arial"/>
                <w:sz w:val="20"/>
                <w:szCs w:val="20"/>
                <w:lang w:val="en-US"/>
              </w:rPr>
              <w:t>information gap</w:t>
            </w:r>
          </w:p>
        </w:tc>
      </w:tr>
      <w:tr w:rsidR="004F329C" w:rsidRPr="00C75817" w14:paraId="04A12755" w14:textId="77777777" w:rsidTr="00582C22">
        <w:trPr>
          <w:trHeight w:val="794"/>
        </w:trPr>
        <w:tc>
          <w:tcPr>
            <w:tcW w:w="1169" w:type="dxa"/>
            <w:gridSpan w:val="2"/>
          </w:tcPr>
          <w:p w14:paraId="2A514FBE"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2.3.3.C</w:t>
            </w:r>
          </w:p>
          <w:p w14:paraId="0C6CE51F"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58" w:type="dxa"/>
            <w:gridSpan w:val="2"/>
          </w:tcPr>
          <w:p w14:paraId="489E9979" w14:textId="77777777" w:rsidR="004F329C" w:rsidRPr="005A548B" w:rsidRDefault="004F329C" w:rsidP="00582C22">
            <w:pPr>
              <w:pStyle w:val="61TabText"/>
              <w:spacing w:line="240" w:lineRule="auto"/>
              <w:rPr>
                <w:rFonts w:ascii="Arial" w:eastAsiaTheme="minorHAnsi" w:hAnsi="Arial" w:cs="Arial"/>
                <w:snapToGrid/>
                <w:color w:val="auto"/>
                <w:lang w:eastAsia="en-US"/>
              </w:rPr>
            </w:pPr>
            <w:r w:rsidRPr="005A548B">
              <w:rPr>
                <w:rFonts w:ascii="Arial" w:eastAsiaTheme="minorHAnsi" w:hAnsi="Arial" w:cs="Arial"/>
                <w:snapToGrid/>
                <w:color w:val="auto"/>
                <w:lang w:eastAsia="en-US"/>
              </w:rPr>
              <w:t>... Gemeinsamkeiten und Unterschiede anderer Kulturen wah</w:t>
            </w:r>
            <w:r>
              <w:rPr>
                <w:rFonts w:ascii="Arial" w:eastAsiaTheme="minorHAnsi" w:hAnsi="Arial" w:cs="Arial"/>
                <w:snapToGrid/>
                <w:color w:val="auto"/>
                <w:lang w:eastAsia="en-US"/>
              </w:rPr>
              <w:t>rnehmen und in Beziehung setzen</w:t>
            </w:r>
          </w:p>
        </w:tc>
        <w:tc>
          <w:tcPr>
            <w:tcW w:w="2715" w:type="dxa"/>
            <w:gridSpan w:val="2"/>
            <w:vMerge/>
          </w:tcPr>
          <w:p w14:paraId="07728E2D" w14:textId="77777777" w:rsidR="004F329C" w:rsidRPr="005A548B" w:rsidRDefault="004F329C" w:rsidP="00582C22">
            <w:pPr>
              <w:pStyle w:val="09Abstand"/>
              <w:spacing w:line="240" w:lineRule="auto"/>
              <w:rPr>
                <w:rFonts w:ascii="Arial" w:eastAsiaTheme="minorHAnsi" w:hAnsi="Arial" w:cs="Arial"/>
                <w:snapToGrid/>
                <w:color w:val="auto"/>
                <w:lang w:eastAsia="en-US"/>
              </w:rPr>
            </w:pPr>
          </w:p>
        </w:tc>
        <w:tc>
          <w:tcPr>
            <w:tcW w:w="3323" w:type="dxa"/>
          </w:tcPr>
          <w:p w14:paraId="50C5184F"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cultural activities</w:t>
            </w:r>
          </w:p>
          <w:p w14:paraId="34425EE0"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projects</w:t>
            </w:r>
          </w:p>
          <w:p w14:paraId="713E787C" w14:textId="77777777" w:rsidR="004F329C" w:rsidRPr="005A548B" w:rsidRDefault="004F329C" w:rsidP="00582C22">
            <w:pPr>
              <w:spacing w:after="0" w:line="240" w:lineRule="auto"/>
              <w:rPr>
                <w:rFonts w:ascii="Arial" w:hAnsi="Arial" w:cs="Arial"/>
                <w:sz w:val="20"/>
                <w:szCs w:val="20"/>
                <w:lang w:val="en-US"/>
              </w:rPr>
            </w:pPr>
            <w:r w:rsidRPr="005A548B">
              <w:rPr>
                <w:rFonts w:ascii="Arial" w:hAnsi="Arial" w:cs="Arial"/>
                <w:sz w:val="20"/>
                <w:szCs w:val="20"/>
                <w:lang w:val="en-US"/>
              </w:rPr>
              <w:t>field trips</w:t>
            </w:r>
          </w:p>
        </w:tc>
      </w:tr>
      <w:tr w:rsidR="004F329C" w:rsidRPr="005A548B" w14:paraId="319596EF" w14:textId="77777777" w:rsidTr="00582C22">
        <w:trPr>
          <w:trHeight w:val="731"/>
        </w:trPr>
        <w:tc>
          <w:tcPr>
            <w:tcW w:w="1169" w:type="dxa"/>
            <w:gridSpan w:val="2"/>
          </w:tcPr>
          <w:p w14:paraId="356EAC24"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2.3.4.B</w:t>
            </w:r>
          </w:p>
          <w:p w14:paraId="71CEA6C2"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58" w:type="dxa"/>
            <w:gridSpan w:val="2"/>
          </w:tcPr>
          <w:p w14:paraId="1FE05DD5" w14:textId="77777777" w:rsidR="004F329C" w:rsidRPr="005A548B" w:rsidRDefault="004F329C" w:rsidP="00582C22">
            <w:pPr>
              <w:pStyle w:val="61TabText"/>
              <w:spacing w:line="240" w:lineRule="auto"/>
              <w:rPr>
                <w:rFonts w:ascii="Arial" w:eastAsiaTheme="minorHAnsi" w:hAnsi="Arial" w:cs="Arial"/>
                <w:snapToGrid/>
                <w:color w:val="auto"/>
                <w:lang w:eastAsia="en-US"/>
              </w:rPr>
            </w:pPr>
            <w:r w:rsidRPr="005A548B">
              <w:rPr>
                <w:rFonts w:ascii="Arial" w:eastAsiaTheme="minorHAnsi" w:hAnsi="Arial" w:cs="Arial"/>
                <w:snapToGrid/>
                <w:color w:val="auto"/>
                <w:lang w:eastAsia="en-US"/>
              </w:rPr>
              <w:t>... mit Gesprächspartnerinnen und Gesprächspartnern kommunizieren</w:t>
            </w:r>
            <w:r>
              <w:rPr>
                <w:rFonts w:ascii="Arial" w:eastAsiaTheme="minorHAnsi" w:hAnsi="Arial" w:cs="Arial"/>
                <w:snapToGrid/>
                <w:color w:val="auto"/>
                <w:lang w:eastAsia="en-US"/>
              </w:rPr>
              <w:t>.</w:t>
            </w:r>
          </w:p>
        </w:tc>
        <w:tc>
          <w:tcPr>
            <w:tcW w:w="2715" w:type="dxa"/>
            <w:gridSpan w:val="2"/>
            <w:vMerge/>
          </w:tcPr>
          <w:p w14:paraId="7D7C89DE" w14:textId="77777777" w:rsidR="004F329C" w:rsidRPr="005A548B" w:rsidRDefault="004F329C" w:rsidP="00582C22">
            <w:pPr>
              <w:pStyle w:val="09Abstand"/>
              <w:spacing w:line="240" w:lineRule="auto"/>
              <w:rPr>
                <w:rFonts w:ascii="Arial" w:eastAsiaTheme="minorHAnsi" w:hAnsi="Arial" w:cs="Arial"/>
                <w:snapToGrid/>
                <w:color w:val="auto"/>
                <w:lang w:eastAsia="en-US"/>
              </w:rPr>
            </w:pPr>
          </w:p>
        </w:tc>
        <w:tc>
          <w:tcPr>
            <w:tcW w:w="3323" w:type="dxa"/>
          </w:tcPr>
          <w:p w14:paraId="2DC21385"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interpreting</w:t>
            </w:r>
          </w:p>
          <w:p w14:paraId="09739130" w14:textId="77777777" w:rsidR="004F329C" w:rsidRPr="005A548B" w:rsidRDefault="004F329C" w:rsidP="00582C22">
            <w:pPr>
              <w:spacing w:line="240" w:lineRule="auto"/>
              <w:rPr>
                <w:rFonts w:ascii="Arial" w:hAnsi="Arial" w:cs="Arial"/>
                <w:sz w:val="20"/>
                <w:szCs w:val="20"/>
                <w:lang w:val="en-US"/>
              </w:rPr>
            </w:pPr>
            <w:r w:rsidRPr="005A548B">
              <w:rPr>
                <w:rFonts w:ascii="Arial" w:hAnsi="Arial" w:cs="Arial"/>
                <w:sz w:val="20"/>
                <w:szCs w:val="20"/>
                <w:lang w:val="en-US"/>
              </w:rPr>
              <w:t>giving hints</w:t>
            </w:r>
          </w:p>
        </w:tc>
      </w:tr>
      <w:tr w:rsidR="004F329C" w:rsidRPr="00C75817" w14:paraId="75431C55" w14:textId="77777777" w:rsidTr="00582C22">
        <w:trPr>
          <w:trHeight w:val="731"/>
        </w:trPr>
        <w:tc>
          <w:tcPr>
            <w:tcW w:w="1169" w:type="dxa"/>
            <w:gridSpan w:val="2"/>
          </w:tcPr>
          <w:p w14:paraId="52CC2704" w14:textId="77777777" w:rsidR="004F329C" w:rsidRPr="005A548B" w:rsidRDefault="004F329C" w:rsidP="00582C22">
            <w:pPr>
              <w:pStyle w:val="61TabText"/>
              <w:spacing w:line="240" w:lineRule="auto"/>
              <w:rPr>
                <w:rFonts w:ascii="Arial" w:eastAsiaTheme="minorHAnsi" w:hAnsi="Arial" w:cs="Arial"/>
                <w:snapToGrid/>
                <w:color w:val="auto"/>
                <w:lang w:val="de-DE" w:eastAsia="en-US"/>
              </w:rPr>
            </w:pPr>
            <w:r w:rsidRPr="005A548B">
              <w:rPr>
                <w:rFonts w:ascii="Arial" w:eastAsiaTheme="minorHAnsi" w:hAnsi="Arial" w:cs="Arial"/>
                <w:snapToGrid/>
                <w:color w:val="auto"/>
                <w:lang w:val="de-DE" w:eastAsia="en-US"/>
              </w:rPr>
              <w:t>E 2.3.5.B</w:t>
            </w:r>
          </w:p>
          <w:p w14:paraId="7D019645" w14:textId="77777777" w:rsidR="004F329C" w:rsidRPr="005A548B" w:rsidRDefault="004F329C" w:rsidP="00582C22">
            <w:pPr>
              <w:pStyle w:val="61TabText"/>
              <w:spacing w:line="240" w:lineRule="auto"/>
              <w:rPr>
                <w:rFonts w:ascii="Arial" w:eastAsiaTheme="minorHAnsi" w:hAnsi="Arial" w:cs="Arial"/>
                <w:snapToGrid/>
                <w:color w:val="auto"/>
                <w:lang w:val="de-DE" w:eastAsia="en-US"/>
              </w:rPr>
            </w:pPr>
          </w:p>
        </w:tc>
        <w:tc>
          <w:tcPr>
            <w:tcW w:w="2858" w:type="dxa"/>
            <w:gridSpan w:val="2"/>
          </w:tcPr>
          <w:p w14:paraId="40EEE2C2" w14:textId="77777777" w:rsidR="004F329C" w:rsidRPr="005A548B" w:rsidRDefault="004F329C" w:rsidP="00582C22">
            <w:pPr>
              <w:pStyle w:val="61TabText"/>
              <w:spacing w:line="240" w:lineRule="auto"/>
              <w:rPr>
                <w:rFonts w:ascii="Arial" w:eastAsiaTheme="minorHAnsi" w:hAnsi="Arial" w:cs="Arial"/>
                <w:snapToGrid/>
                <w:color w:val="auto"/>
                <w:lang w:val="de-DE" w:eastAsia="en-US"/>
              </w:rPr>
            </w:pPr>
            <w:r w:rsidRPr="005A548B">
              <w:rPr>
                <w:rFonts w:ascii="Arial" w:eastAsiaTheme="minorHAnsi" w:hAnsi="Arial" w:cs="Arial"/>
                <w:snapToGrid/>
                <w:color w:val="auto"/>
                <w:lang w:val="de-DE" w:eastAsia="en-US"/>
              </w:rPr>
              <w:t>... in der Teamarbeit eine wertschätzende H</w:t>
            </w:r>
            <w:r>
              <w:rPr>
                <w:rFonts w:ascii="Arial" w:eastAsiaTheme="minorHAnsi" w:hAnsi="Arial" w:cs="Arial"/>
                <w:snapToGrid/>
                <w:color w:val="auto"/>
                <w:lang w:val="de-DE" w:eastAsia="en-US"/>
              </w:rPr>
              <w:t>altung gegenüber anderen zeigen.</w:t>
            </w:r>
          </w:p>
        </w:tc>
        <w:tc>
          <w:tcPr>
            <w:tcW w:w="2715" w:type="dxa"/>
            <w:gridSpan w:val="2"/>
            <w:vMerge/>
          </w:tcPr>
          <w:p w14:paraId="277DF289" w14:textId="77777777" w:rsidR="004F329C" w:rsidRPr="005A548B" w:rsidRDefault="004F329C" w:rsidP="00582C22">
            <w:pPr>
              <w:pStyle w:val="09Abstand"/>
              <w:spacing w:line="240" w:lineRule="auto"/>
              <w:rPr>
                <w:rFonts w:ascii="Arial" w:eastAsiaTheme="minorHAnsi" w:hAnsi="Arial" w:cs="Arial"/>
                <w:snapToGrid/>
                <w:color w:val="auto"/>
                <w:lang w:val="de-DE" w:eastAsia="en-US"/>
              </w:rPr>
            </w:pPr>
          </w:p>
        </w:tc>
        <w:tc>
          <w:tcPr>
            <w:tcW w:w="3323" w:type="dxa"/>
          </w:tcPr>
          <w:p w14:paraId="25CE453E" w14:textId="77777777" w:rsidR="004F329C" w:rsidRPr="005A548B" w:rsidRDefault="004F329C" w:rsidP="00582C22">
            <w:pPr>
              <w:spacing w:line="240" w:lineRule="auto"/>
              <w:rPr>
                <w:rFonts w:ascii="Arial" w:hAnsi="Arial" w:cs="Arial"/>
                <w:sz w:val="20"/>
                <w:szCs w:val="20"/>
                <w:lang w:val="en-US"/>
              </w:rPr>
            </w:pPr>
            <w:r w:rsidRPr="005A548B">
              <w:rPr>
                <w:rFonts w:ascii="Arial" w:hAnsi="Arial" w:cs="Arial"/>
                <w:sz w:val="20"/>
                <w:szCs w:val="20"/>
                <w:lang w:val="en-US"/>
              </w:rPr>
              <w:t>playing one’s part as a team member</w:t>
            </w:r>
          </w:p>
        </w:tc>
      </w:tr>
      <w:tr w:rsidR="004F329C" w:rsidRPr="005A548B" w14:paraId="7AFD1ABC" w14:textId="77777777" w:rsidTr="00582C22">
        <w:trPr>
          <w:trHeight w:val="408"/>
        </w:trPr>
        <w:tc>
          <w:tcPr>
            <w:tcW w:w="1169" w:type="dxa"/>
            <w:gridSpan w:val="2"/>
          </w:tcPr>
          <w:p w14:paraId="2AA2EDA7"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Pr>
                <w:rFonts w:ascii="Arial" w:eastAsiaTheme="minorHAnsi" w:hAnsi="Arial" w:cs="Arial"/>
                <w:snapToGrid/>
                <w:color w:val="auto"/>
                <w:lang w:val="en-US" w:eastAsia="en-US"/>
              </w:rPr>
              <w:t>E 2.3.</w:t>
            </w:r>
            <w:proofErr w:type="gramStart"/>
            <w:r>
              <w:rPr>
                <w:rFonts w:ascii="Arial" w:eastAsiaTheme="minorHAnsi" w:hAnsi="Arial" w:cs="Arial"/>
                <w:snapToGrid/>
                <w:color w:val="auto"/>
                <w:lang w:val="en-US" w:eastAsia="en-US"/>
              </w:rPr>
              <w:t>6.B</w:t>
            </w:r>
            <w:proofErr w:type="gramEnd"/>
          </w:p>
        </w:tc>
        <w:tc>
          <w:tcPr>
            <w:tcW w:w="2858" w:type="dxa"/>
            <w:gridSpan w:val="2"/>
          </w:tcPr>
          <w:p w14:paraId="4783F469" w14:textId="77777777" w:rsidR="004F329C" w:rsidRPr="005A548B" w:rsidRDefault="004F329C" w:rsidP="00582C22">
            <w:pPr>
              <w:pStyle w:val="61TabText"/>
              <w:spacing w:line="240" w:lineRule="auto"/>
              <w:rPr>
                <w:rFonts w:ascii="Arial" w:eastAsiaTheme="minorHAnsi" w:hAnsi="Arial" w:cs="Arial"/>
                <w:snapToGrid/>
                <w:color w:val="auto"/>
                <w:lang w:eastAsia="en-US"/>
              </w:rPr>
            </w:pPr>
            <w:r w:rsidRPr="005A548B">
              <w:rPr>
                <w:rFonts w:ascii="Arial" w:eastAsiaTheme="minorHAnsi" w:hAnsi="Arial" w:cs="Arial"/>
                <w:snapToGrid/>
                <w:color w:val="auto"/>
                <w:lang w:eastAsia="en-US"/>
              </w:rPr>
              <w:t>... sich selbst organisieren und Eigeninitiative zeigen</w:t>
            </w:r>
            <w:r>
              <w:rPr>
                <w:rFonts w:ascii="Arial" w:eastAsiaTheme="minorHAnsi" w:hAnsi="Arial" w:cs="Arial"/>
                <w:snapToGrid/>
                <w:color w:val="auto"/>
                <w:lang w:eastAsia="en-US"/>
              </w:rPr>
              <w:t>.</w:t>
            </w:r>
          </w:p>
        </w:tc>
        <w:tc>
          <w:tcPr>
            <w:tcW w:w="2715" w:type="dxa"/>
            <w:gridSpan w:val="2"/>
            <w:vMerge/>
          </w:tcPr>
          <w:p w14:paraId="2C444AB2" w14:textId="77777777" w:rsidR="004F329C" w:rsidRPr="005A548B" w:rsidRDefault="004F329C" w:rsidP="00582C22">
            <w:pPr>
              <w:pStyle w:val="09Abstand"/>
              <w:spacing w:line="240" w:lineRule="auto"/>
              <w:rPr>
                <w:rFonts w:ascii="Arial" w:eastAsiaTheme="minorHAnsi" w:hAnsi="Arial" w:cs="Arial"/>
                <w:snapToGrid/>
                <w:color w:val="auto"/>
                <w:lang w:eastAsia="en-US"/>
              </w:rPr>
            </w:pPr>
          </w:p>
        </w:tc>
        <w:tc>
          <w:tcPr>
            <w:tcW w:w="3323" w:type="dxa"/>
            <w:vAlign w:val="center"/>
          </w:tcPr>
          <w:p w14:paraId="52F24D61"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organizing materials</w:t>
            </w:r>
          </w:p>
          <w:p w14:paraId="348F5D5A" w14:textId="77777777" w:rsidR="004F329C" w:rsidRPr="00B51847" w:rsidRDefault="004F329C" w:rsidP="00582C22">
            <w:pPr>
              <w:pStyle w:val="61TabText"/>
              <w:spacing w:line="240" w:lineRule="auto"/>
              <w:rPr>
                <w:rFonts w:ascii="Arial" w:eastAsiaTheme="minorHAnsi" w:hAnsi="Arial" w:cs="Arial"/>
                <w:snapToGrid/>
                <w:color w:val="auto"/>
                <w:lang w:val="en-US" w:eastAsia="en-US"/>
              </w:rPr>
            </w:pPr>
            <w:r>
              <w:rPr>
                <w:rFonts w:ascii="Arial" w:eastAsiaTheme="minorHAnsi" w:hAnsi="Arial" w:cs="Arial"/>
                <w:snapToGrid/>
                <w:color w:val="auto"/>
                <w:lang w:val="en-US" w:eastAsia="en-US"/>
              </w:rPr>
              <w:t xml:space="preserve">assignments; </w:t>
            </w:r>
            <w:r w:rsidRPr="005A548B">
              <w:rPr>
                <w:rFonts w:ascii="Arial" w:hAnsi="Arial" w:cs="Arial"/>
                <w:lang w:val="en-US"/>
              </w:rPr>
              <w:t>discipline</w:t>
            </w:r>
          </w:p>
        </w:tc>
      </w:tr>
      <w:tr w:rsidR="004F329C" w:rsidRPr="005A548B" w14:paraId="2E69117B" w14:textId="77777777" w:rsidTr="00582C22">
        <w:trPr>
          <w:trHeight w:val="416"/>
        </w:trPr>
        <w:tc>
          <w:tcPr>
            <w:tcW w:w="1169" w:type="dxa"/>
            <w:gridSpan w:val="2"/>
          </w:tcPr>
          <w:p w14:paraId="5AF7A4B8"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2.3.7.B</w:t>
            </w:r>
          </w:p>
          <w:p w14:paraId="6976FB96"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58" w:type="dxa"/>
            <w:gridSpan w:val="2"/>
          </w:tcPr>
          <w:p w14:paraId="149E940B"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 sich mit Neuem auseinandersetzen</w:t>
            </w:r>
          </w:p>
        </w:tc>
        <w:tc>
          <w:tcPr>
            <w:tcW w:w="2715" w:type="dxa"/>
            <w:gridSpan w:val="2"/>
            <w:vMerge/>
          </w:tcPr>
          <w:p w14:paraId="22A228B7" w14:textId="77777777" w:rsidR="004F329C" w:rsidRPr="005A548B" w:rsidRDefault="004F329C" w:rsidP="00582C22">
            <w:pPr>
              <w:pStyle w:val="09Abstand"/>
              <w:spacing w:line="240" w:lineRule="auto"/>
              <w:rPr>
                <w:rFonts w:ascii="Arial" w:eastAsiaTheme="minorHAnsi" w:hAnsi="Arial" w:cs="Arial"/>
                <w:snapToGrid/>
                <w:color w:val="auto"/>
                <w:lang w:val="en-US" w:eastAsia="en-US"/>
              </w:rPr>
            </w:pPr>
          </w:p>
        </w:tc>
        <w:tc>
          <w:tcPr>
            <w:tcW w:w="3323" w:type="dxa"/>
            <w:vAlign w:val="center"/>
          </w:tcPr>
          <w:p w14:paraId="4200A93B" w14:textId="77777777" w:rsidR="004F329C" w:rsidRPr="005A548B" w:rsidRDefault="004F329C" w:rsidP="00582C22">
            <w:pPr>
              <w:spacing w:line="240" w:lineRule="auto"/>
              <w:rPr>
                <w:rFonts w:ascii="Arial" w:hAnsi="Arial" w:cs="Arial"/>
                <w:sz w:val="20"/>
                <w:szCs w:val="20"/>
                <w:lang w:val="en-US"/>
              </w:rPr>
            </w:pPr>
            <w:r w:rsidRPr="005A548B">
              <w:rPr>
                <w:rFonts w:ascii="Arial" w:hAnsi="Arial" w:cs="Arial"/>
                <w:sz w:val="20"/>
                <w:szCs w:val="20"/>
                <w:lang w:val="en-US"/>
              </w:rPr>
              <w:t>thinking outside the box</w:t>
            </w:r>
          </w:p>
        </w:tc>
      </w:tr>
      <w:tr w:rsidR="004F329C" w:rsidRPr="005A548B" w14:paraId="2B836012" w14:textId="77777777" w:rsidTr="00582C22">
        <w:trPr>
          <w:trHeight w:val="702"/>
        </w:trPr>
        <w:tc>
          <w:tcPr>
            <w:tcW w:w="1169" w:type="dxa"/>
            <w:gridSpan w:val="2"/>
          </w:tcPr>
          <w:p w14:paraId="0FD05562"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2.3.8.C</w:t>
            </w:r>
          </w:p>
          <w:p w14:paraId="46683ED5"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58" w:type="dxa"/>
            <w:gridSpan w:val="2"/>
          </w:tcPr>
          <w:p w14:paraId="283F4DFE" w14:textId="77777777" w:rsidR="004F329C" w:rsidRPr="005A548B" w:rsidRDefault="004F329C" w:rsidP="00582C22">
            <w:pPr>
              <w:pStyle w:val="61TabText"/>
              <w:spacing w:line="240" w:lineRule="auto"/>
              <w:rPr>
                <w:rFonts w:ascii="Arial" w:eastAsiaTheme="minorHAnsi" w:hAnsi="Arial" w:cs="Arial"/>
                <w:snapToGrid/>
                <w:color w:val="auto"/>
                <w:lang w:val="de-DE" w:eastAsia="en-US"/>
              </w:rPr>
            </w:pPr>
            <w:r w:rsidRPr="005A548B">
              <w:rPr>
                <w:rFonts w:ascii="Arial" w:eastAsiaTheme="minorHAnsi" w:hAnsi="Arial" w:cs="Arial"/>
                <w:snapToGrid/>
                <w:color w:val="auto"/>
                <w:lang w:eastAsia="en-US"/>
              </w:rPr>
              <w:t xml:space="preserve">... </w:t>
            </w:r>
            <w:r w:rsidRPr="005A548B">
              <w:rPr>
                <w:rFonts w:ascii="Arial" w:eastAsiaTheme="minorHAnsi" w:hAnsi="Arial" w:cs="Arial"/>
                <w:snapToGrid/>
                <w:color w:val="auto"/>
                <w:lang w:val="de-DE" w:eastAsia="en-US"/>
              </w:rPr>
              <w:t>Verantwortung für den eigenen Lernprozess übernehmen</w:t>
            </w:r>
            <w:r>
              <w:rPr>
                <w:rFonts w:ascii="Arial" w:eastAsiaTheme="minorHAnsi" w:hAnsi="Arial" w:cs="Arial"/>
                <w:snapToGrid/>
                <w:color w:val="auto"/>
                <w:lang w:val="de-DE" w:eastAsia="en-US"/>
              </w:rPr>
              <w:t>.</w:t>
            </w:r>
          </w:p>
        </w:tc>
        <w:tc>
          <w:tcPr>
            <w:tcW w:w="2715" w:type="dxa"/>
            <w:gridSpan w:val="2"/>
            <w:vMerge/>
          </w:tcPr>
          <w:p w14:paraId="1F9FD03C" w14:textId="77777777" w:rsidR="004F329C" w:rsidRPr="005A548B" w:rsidRDefault="004F329C" w:rsidP="00582C22">
            <w:pPr>
              <w:pStyle w:val="09Abstand"/>
              <w:spacing w:line="240" w:lineRule="auto"/>
              <w:rPr>
                <w:rFonts w:ascii="Arial" w:eastAsiaTheme="minorHAnsi" w:hAnsi="Arial" w:cs="Arial"/>
                <w:snapToGrid/>
                <w:color w:val="auto"/>
                <w:lang w:val="de-DE" w:eastAsia="en-US"/>
              </w:rPr>
            </w:pPr>
          </w:p>
        </w:tc>
        <w:tc>
          <w:tcPr>
            <w:tcW w:w="3323" w:type="dxa"/>
            <w:vAlign w:val="center"/>
          </w:tcPr>
          <w:p w14:paraId="510441CC"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assignments</w:t>
            </w:r>
          </w:p>
          <w:p w14:paraId="2B5D0B33" w14:textId="77777777" w:rsidR="004F329C" w:rsidRPr="005A548B" w:rsidRDefault="004F329C" w:rsidP="00582C22">
            <w:pPr>
              <w:spacing w:line="240" w:lineRule="auto"/>
              <w:rPr>
                <w:rFonts w:ascii="Arial" w:hAnsi="Arial" w:cs="Arial"/>
                <w:sz w:val="20"/>
                <w:szCs w:val="20"/>
                <w:lang w:val="en-US"/>
              </w:rPr>
            </w:pPr>
            <w:r w:rsidRPr="005A548B">
              <w:rPr>
                <w:rFonts w:ascii="Arial" w:hAnsi="Arial" w:cs="Arial"/>
                <w:sz w:val="20"/>
                <w:szCs w:val="20"/>
                <w:lang w:val="en-US"/>
              </w:rPr>
              <w:t>studying</w:t>
            </w:r>
          </w:p>
        </w:tc>
      </w:tr>
      <w:tr w:rsidR="004F329C" w:rsidRPr="005A548B" w14:paraId="4EAB2A08" w14:textId="77777777" w:rsidTr="00582C22">
        <w:trPr>
          <w:trHeight w:val="556"/>
        </w:trPr>
        <w:tc>
          <w:tcPr>
            <w:tcW w:w="1169" w:type="dxa"/>
            <w:gridSpan w:val="2"/>
          </w:tcPr>
          <w:p w14:paraId="6A096362"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2.3.9.B</w:t>
            </w:r>
          </w:p>
          <w:p w14:paraId="0536A66F"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58" w:type="dxa"/>
            <w:gridSpan w:val="2"/>
          </w:tcPr>
          <w:p w14:paraId="1C9B9F28"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 ausdauernd und konzentriert arbeiten</w:t>
            </w:r>
            <w:r>
              <w:rPr>
                <w:rFonts w:ascii="Arial" w:eastAsiaTheme="minorHAnsi" w:hAnsi="Arial" w:cs="Arial"/>
                <w:snapToGrid/>
                <w:color w:val="auto"/>
                <w:lang w:val="en-US" w:eastAsia="en-US"/>
              </w:rPr>
              <w:t>.</w:t>
            </w:r>
          </w:p>
        </w:tc>
        <w:tc>
          <w:tcPr>
            <w:tcW w:w="2715" w:type="dxa"/>
            <w:gridSpan w:val="2"/>
            <w:vMerge/>
          </w:tcPr>
          <w:p w14:paraId="1935892A" w14:textId="77777777" w:rsidR="004F329C" w:rsidRPr="005A548B" w:rsidRDefault="004F329C" w:rsidP="00582C22">
            <w:pPr>
              <w:pStyle w:val="09Abstand"/>
              <w:spacing w:line="240" w:lineRule="auto"/>
              <w:rPr>
                <w:rFonts w:ascii="Arial" w:eastAsiaTheme="minorHAnsi" w:hAnsi="Arial" w:cs="Arial"/>
                <w:snapToGrid/>
                <w:color w:val="auto"/>
                <w:lang w:val="en-US" w:eastAsia="en-US"/>
              </w:rPr>
            </w:pPr>
          </w:p>
        </w:tc>
        <w:tc>
          <w:tcPr>
            <w:tcW w:w="3323" w:type="dxa"/>
            <w:vAlign w:val="center"/>
          </w:tcPr>
          <w:p w14:paraId="35DBDC9C" w14:textId="77777777" w:rsidR="004F329C" w:rsidRPr="005A548B" w:rsidRDefault="004F329C" w:rsidP="00582C22">
            <w:pPr>
              <w:spacing w:line="240" w:lineRule="auto"/>
              <w:rPr>
                <w:rFonts w:ascii="Arial" w:hAnsi="Arial" w:cs="Arial"/>
                <w:sz w:val="20"/>
                <w:szCs w:val="20"/>
                <w:lang w:val="en-US"/>
              </w:rPr>
            </w:pPr>
            <w:r w:rsidRPr="005A548B">
              <w:rPr>
                <w:rFonts w:ascii="Arial" w:hAnsi="Arial" w:cs="Arial"/>
                <w:sz w:val="20"/>
                <w:szCs w:val="20"/>
                <w:lang w:val="en-US"/>
              </w:rPr>
              <w:t>discipline</w:t>
            </w:r>
          </w:p>
        </w:tc>
      </w:tr>
      <w:tr w:rsidR="004F329C" w:rsidRPr="005A548B" w14:paraId="56F8EC30" w14:textId="77777777" w:rsidTr="00582C22">
        <w:trPr>
          <w:trHeight w:val="548"/>
        </w:trPr>
        <w:tc>
          <w:tcPr>
            <w:tcW w:w="1169" w:type="dxa"/>
            <w:gridSpan w:val="2"/>
          </w:tcPr>
          <w:p w14:paraId="17785B30"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E 2.3.10. C</w:t>
            </w:r>
          </w:p>
          <w:p w14:paraId="7F4EF196"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p>
        </w:tc>
        <w:tc>
          <w:tcPr>
            <w:tcW w:w="2858" w:type="dxa"/>
            <w:gridSpan w:val="2"/>
          </w:tcPr>
          <w:p w14:paraId="12970DB1" w14:textId="77777777" w:rsidR="004F329C" w:rsidRPr="005A548B" w:rsidRDefault="004F329C" w:rsidP="00582C22">
            <w:pPr>
              <w:pStyle w:val="61TabText"/>
              <w:spacing w:line="240" w:lineRule="auto"/>
              <w:rPr>
                <w:rFonts w:ascii="Arial" w:eastAsiaTheme="minorHAnsi" w:hAnsi="Arial" w:cs="Arial"/>
                <w:snapToGrid/>
                <w:color w:val="auto"/>
                <w:lang w:val="en-US" w:eastAsia="en-US"/>
              </w:rPr>
            </w:pPr>
            <w:r w:rsidRPr="005A548B">
              <w:rPr>
                <w:rFonts w:ascii="Arial" w:eastAsiaTheme="minorHAnsi" w:hAnsi="Arial" w:cs="Arial"/>
                <w:snapToGrid/>
                <w:color w:val="auto"/>
                <w:lang w:val="en-US" w:eastAsia="en-US"/>
              </w:rPr>
              <w:t>... das eigene Handeln reflektieren</w:t>
            </w:r>
            <w:r>
              <w:rPr>
                <w:rFonts w:ascii="Arial" w:eastAsiaTheme="minorHAnsi" w:hAnsi="Arial" w:cs="Arial"/>
                <w:snapToGrid/>
                <w:color w:val="auto"/>
                <w:lang w:val="en-US" w:eastAsia="en-US"/>
              </w:rPr>
              <w:t>.</w:t>
            </w:r>
          </w:p>
        </w:tc>
        <w:tc>
          <w:tcPr>
            <w:tcW w:w="2715" w:type="dxa"/>
            <w:gridSpan w:val="2"/>
            <w:vMerge/>
          </w:tcPr>
          <w:p w14:paraId="47F4FF11" w14:textId="77777777" w:rsidR="004F329C" w:rsidRPr="005A548B" w:rsidRDefault="004F329C" w:rsidP="00582C22">
            <w:pPr>
              <w:pStyle w:val="09Abstand"/>
              <w:spacing w:line="240" w:lineRule="auto"/>
              <w:rPr>
                <w:rFonts w:ascii="Arial" w:eastAsiaTheme="minorHAnsi" w:hAnsi="Arial" w:cs="Arial"/>
                <w:snapToGrid/>
                <w:color w:val="auto"/>
                <w:lang w:val="en-US" w:eastAsia="en-US"/>
              </w:rPr>
            </w:pPr>
          </w:p>
        </w:tc>
        <w:tc>
          <w:tcPr>
            <w:tcW w:w="3323" w:type="dxa"/>
            <w:vAlign w:val="center"/>
          </w:tcPr>
          <w:p w14:paraId="1CE9F8C2" w14:textId="77777777" w:rsidR="004F329C" w:rsidRPr="005A548B" w:rsidRDefault="004F329C" w:rsidP="00582C22">
            <w:pPr>
              <w:spacing w:line="240" w:lineRule="auto"/>
              <w:rPr>
                <w:rFonts w:ascii="Arial" w:hAnsi="Arial" w:cs="Arial"/>
                <w:sz w:val="20"/>
                <w:szCs w:val="20"/>
                <w:lang w:val="en-US"/>
              </w:rPr>
            </w:pPr>
            <w:r w:rsidRPr="005A548B">
              <w:rPr>
                <w:rFonts w:ascii="Arial" w:hAnsi="Arial" w:cs="Arial"/>
                <w:sz w:val="20"/>
                <w:szCs w:val="20"/>
                <w:lang w:val="en-US"/>
              </w:rPr>
              <w:t>reflection</w:t>
            </w:r>
          </w:p>
        </w:tc>
      </w:tr>
    </w:tbl>
    <w:p w14:paraId="2689D2BE" w14:textId="77777777" w:rsidR="004F329C" w:rsidRDefault="004F329C" w:rsidP="004F329C"/>
    <w:p w14:paraId="10668CAE" w14:textId="77777777" w:rsidR="004F329C" w:rsidRDefault="004F329C" w:rsidP="004F329C">
      <w:pPr>
        <w:spacing w:after="160" w:line="259" w:lineRule="auto"/>
      </w:pPr>
      <w:r>
        <w:br w:type="page"/>
      </w:r>
    </w:p>
    <w:tbl>
      <w:tblPr>
        <w:tblW w:w="10065" w:type="dxa"/>
        <w:tblInd w:w="-431" w:type="dxa"/>
        <w:tblLayout w:type="fixed"/>
        <w:tblCellMar>
          <w:left w:w="70" w:type="dxa"/>
          <w:right w:w="70" w:type="dxa"/>
        </w:tblCellMar>
        <w:tblLook w:val="04A0" w:firstRow="1" w:lastRow="0" w:firstColumn="1" w:lastColumn="0" w:noHBand="0" w:noVBand="1"/>
      </w:tblPr>
      <w:tblGrid>
        <w:gridCol w:w="1242"/>
        <w:gridCol w:w="2828"/>
        <w:gridCol w:w="6"/>
        <w:gridCol w:w="2540"/>
        <w:gridCol w:w="11"/>
        <w:gridCol w:w="3438"/>
      </w:tblGrid>
      <w:tr w:rsidR="004F329C" w:rsidRPr="00E80476" w14:paraId="46AE8703" w14:textId="77777777" w:rsidTr="00582C22">
        <w:trPr>
          <w:trHeight w:val="600"/>
        </w:trPr>
        <w:tc>
          <w:tcPr>
            <w:tcW w:w="10065"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92FB7E4" w14:textId="77777777" w:rsidR="004F329C" w:rsidRPr="00E80476" w:rsidRDefault="004F329C" w:rsidP="00582C22">
            <w:pPr>
              <w:spacing w:after="0" w:line="259" w:lineRule="auto"/>
              <w:rPr>
                <w:rFonts w:ascii="Arial" w:eastAsia="Times New Roman" w:hAnsi="Arial" w:cs="Arial"/>
                <w:b/>
                <w:bCs/>
                <w:color w:val="000000"/>
                <w:sz w:val="20"/>
                <w:szCs w:val="20"/>
                <w:lang w:val="de-AT" w:eastAsia="de-AT"/>
              </w:rPr>
            </w:pPr>
            <w:r>
              <w:rPr>
                <w:rFonts w:ascii="Arial" w:hAnsi="Arial" w:cs="Arial"/>
                <w:b/>
              </w:rPr>
              <w:lastRenderedPageBreak/>
              <w:t>Bewegung und Sport</w:t>
            </w:r>
          </w:p>
        </w:tc>
      </w:tr>
      <w:tr w:rsidR="004F329C" w:rsidRPr="00220B43" w14:paraId="5B0F16E2" w14:textId="77777777" w:rsidTr="00582C22">
        <w:trPr>
          <w:trHeight w:val="600"/>
        </w:trPr>
        <w:tc>
          <w:tcPr>
            <w:tcW w:w="124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07E481F"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ebene und Handlungsdimension</w:t>
            </w:r>
          </w:p>
        </w:tc>
        <w:tc>
          <w:tcPr>
            <w:tcW w:w="282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7A1926B"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46"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C7B05D1"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449"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69AC89D"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Querverbindungen </w:t>
            </w:r>
            <w:r>
              <w:rPr>
                <w:rFonts w:ascii="Arial" w:eastAsia="Times New Roman" w:hAnsi="Arial" w:cs="Arial"/>
                <w:b/>
                <w:bCs/>
                <w:color w:val="000000"/>
                <w:sz w:val="20"/>
                <w:szCs w:val="20"/>
                <w:lang w:val="de-AT" w:eastAsia="de-AT"/>
              </w:rPr>
              <w:t>mit Bezug auf Kompetenzkatalog/d</w:t>
            </w:r>
            <w:r w:rsidRPr="00220B43">
              <w:rPr>
                <w:rFonts w:ascii="Arial" w:eastAsia="Times New Roman" w:hAnsi="Arial" w:cs="Arial"/>
                <w:b/>
                <w:bCs/>
                <w:color w:val="000000"/>
                <w:sz w:val="20"/>
                <w:szCs w:val="20"/>
                <w:lang w:val="de-AT" w:eastAsia="de-AT"/>
              </w:rPr>
              <w:t>idaktische Hinweise</w:t>
            </w:r>
          </w:p>
        </w:tc>
      </w:tr>
      <w:tr w:rsidR="004F329C" w:rsidRPr="00220B43" w14:paraId="7FC16BC0" w14:textId="77777777" w:rsidTr="00582C22">
        <w:trPr>
          <w:trHeight w:val="300"/>
        </w:trPr>
        <w:tc>
          <w:tcPr>
            <w:tcW w:w="1242"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6CEDD2DC"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2828" w:type="dxa"/>
            <w:tcBorders>
              <w:top w:val="nil"/>
              <w:left w:val="nil"/>
              <w:bottom w:val="single" w:sz="4" w:space="0" w:color="auto"/>
              <w:right w:val="single" w:sz="4" w:space="0" w:color="auto"/>
            </w:tcBorders>
            <w:shd w:val="clear" w:color="auto" w:fill="D0CECE" w:themeFill="background2" w:themeFillShade="E6"/>
            <w:vAlign w:val="center"/>
            <w:hideMark/>
          </w:tcPr>
          <w:p w14:paraId="7ABF3E4D"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Die Schülerin/der Schüler kann …</w:t>
            </w:r>
          </w:p>
        </w:tc>
        <w:tc>
          <w:tcPr>
            <w:tcW w:w="2546"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15C5FDE5"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3449"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67A9FFA6"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r>
      <w:tr w:rsidR="004F329C" w:rsidRPr="00220B43" w14:paraId="011DA339"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42" w:type="dxa"/>
          </w:tcPr>
          <w:p w14:paraId="3A4FACE5"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BS 1.B</w:t>
            </w:r>
          </w:p>
        </w:tc>
        <w:tc>
          <w:tcPr>
            <w:tcW w:w="2834" w:type="dxa"/>
            <w:gridSpan w:val="2"/>
          </w:tcPr>
          <w:p w14:paraId="1DA8A8AE"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…die Bedeutung von Bewegung und Sport für die Gesundheit erkennen und erfahren</w:t>
            </w:r>
            <w:r>
              <w:rPr>
                <w:rFonts w:ascii="Arial" w:hAnsi="Arial" w:cs="Arial"/>
                <w:sz w:val="20"/>
                <w:szCs w:val="20"/>
              </w:rPr>
              <w:t>.</w:t>
            </w:r>
          </w:p>
        </w:tc>
        <w:tc>
          <w:tcPr>
            <w:tcW w:w="2551" w:type="dxa"/>
            <w:gridSpan w:val="2"/>
          </w:tcPr>
          <w:p w14:paraId="6A5BECBB"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Auswirkung von Bewegung, Spiel, Sport auf die Gesundheit</w:t>
            </w:r>
          </w:p>
        </w:tc>
        <w:tc>
          <w:tcPr>
            <w:tcW w:w="3438" w:type="dxa"/>
          </w:tcPr>
          <w:p w14:paraId="6395B3BF"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Gesundheit und Bewegung</w:t>
            </w:r>
          </w:p>
        </w:tc>
      </w:tr>
      <w:tr w:rsidR="004F329C" w:rsidRPr="00220B43" w14:paraId="157C2511"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42" w:type="dxa"/>
          </w:tcPr>
          <w:p w14:paraId="690B6658"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BS 2.B</w:t>
            </w:r>
          </w:p>
        </w:tc>
        <w:tc>
          <w:tcPr>
            <w:tcW w:w="2834" w:type="dxa"/>
            <w:gridSpan w:val="2"/>
          </w:tcPr>
          <w:p w14:paraId="7562375A"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…durch Bewegung und Sport seiner Persönlichkeit Ausdruck verleihen</w:t>
            </w:r>
            <w:r>
              <w:rPr>
                <w:rFonts w:ascii="Arial" w:hAnsi="Arial" w:cs="Arial"/>
                <w:sz w:val="20"/>
                <w:szCs w:val="20"/>
              </w:rPr>
              <w:t>.</w:t>
            </w:r>
          </w:p>
        </w:tc>
        <w:tc>
          <w:tcPr>
            <w:tcW w:w="2551" w:type="dxa"/>
            <w:gridSpan w:val="2"/>
          </w:tcPr>
          <w:p w14:paraId="53F266E3"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Stärkung der Persönlichkeit</w:t>
            </w:r>
          </w:p>
          <w:p w14:paraId="15620196"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Individuell bevorzugte Bewegungsformen und Sportarten</w:t>
            </w:r>
          </w:p>
        </w:tc>
        <w:tc>
          <w:tcPr>
            <w:tcW w:w="3438" w:type="dxa"/>
          </w:tcPr>
          <w:p w14:paraId="6BE39947"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Persönlichkeitsbildung</w:t>
            </w:r>
          </w:p>
        </w:tc>
      </w:tr>
      <w:tr w:rsidR="004F329C" w:rsidRPr="00220B43" w14:paraId="736547B0"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42" w:type="dxa"/>
          </w:tcPr>
          <w:p w14:paraId="56A6C2C8"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BS 3.C</w:t>
            </w:r>
          </w:p>
        </w:tc>
        <w:tc>
          <w:tcPr>
            <w:tcW w:w="2834" w:type="dxa"/>
            <w:gridSpan w:val="2"/>
          </w:tcPr>
          <w:p w14:paraId="568B690B"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…motorische Grundlagen und sportliche Fertigkeiten entwickeln</w:t>
            </w:r>
            <w:r>
              <w:rPr>
                <w:rFonts w:ascii="Arial" w:hAnsi="Arial" w:cs="Arial"/>
                <w:sz w:val="20"/>
                <w:szCs w:val="20"/>
              </w:rPr>
              <w:t>.</w:t>
            </w:r>
          </w:p>
        </w:tc>
        <w:tc>
          <w:tcPr>
            <w:tcW w:w="2551" w:type="dxa"/>
            <w:gridSpan w:val="2"/>
          </w:tcPr>
          <w:p w14:paraId="3D49A489"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 xml:space="preserve">Atemtechnik (Entspannungsübungen </w:t>
            </w:r>
            <w:r>
              <w:rPr>
                <w:rFonts w:ascii="Arial" w:hAnsi="Arial" w:cs="Arial"/>
                <w:sz w:val="20"/>
                <w:szCs w:val="20"/>
              </w:rPr>
              <w:t>…</w:t>
            </w:r>
            <w:r w:rsidRPr="00220B43">
              <w:rPr>
                <w:rFonts w:ascii="Arial" w:hAnsi="Arial" w:cs="Arial"/>
                <w:sz w:val="20"/>
                <w:szCs w:val="20"/>
              </w:rPr>
              <w:t>)</w:t>
            </w:r>
          </w:p>
          <w:p w14:paraId="4D39F7EE"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Kraft (Geräteturnen, Leichtathletik, Fitnessgeräte)</w:t>
            </w:r>
          </w:p>
          <w:p w14:paraId="43E94F56"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Schnelligkeit (Lauf, Staffel, Ballsportarten, …)</w:t>
            </w:r>
          </w:p>
          <w:p w14:paraId="689562F7"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Ausdauer (Jogging, Schwimmen, Wintersportarten, …)</w:t>
            </w:r>
          </w:p>
          <w:p w14:paraId="46029DEF"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Beweglichkeit (Gymnastik, …)</w:t>
            </w:r>
          </w:p>
          <w:p w14:paraId="6D71AB7E"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koordinative Fähigkeiten (Gleichgewicht, Orientierung, …)</w:t>
            </w:r>
          </w:p>
        </w:tc>
        <w:tc>
          <w:tcPr>
            <w:tcW w:w="3438" w:type="dxa"/>
            <w:vMerge w:val="restart"/>
          </w:tcPr>
          <w:p w14:paraId="3CCD0087"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Der Lehrstoff ist nach den örtlichen Gegebenheiten auszuwählen und der körperlichen Leistungsfähigkeit anzupassen. Vielfältige Angebote motivieren. Jede Möglichkeit des Übens im Freien ist auszunützen. Auf richtige Aufeinanderfolge verschiedener Übungen in einer Unterrichtsstunde ist zu achten. Auf ein höchstmögliches Maß an Sicherheit ist zu achten. Theoretische Inhalte sind in Verbindung mit dem Bewegungshandeln zu vermitteln. Eine Abwicklung des Unterrichts in Kurs- oder Blockform an geeigneten Übungsstätten kann vorgesehen werden</w:t>
            </w:r>
          </w:p>
          <w:p w14:paraId="1F9A0958"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Fach- und Methodenkompetenz</w:t>
            </w:r>
          </w:p>
        </w:tc>
      </w:tr>
      <w:tr w:rsidR="004F329C" w:rsidRPr="00220B43" w14:paraId="5D116ABB"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42" w:type="dxa"/>
          </w:tcPr>
          <w:p w14:paraId="0F7C1929"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BS 4.B</w:t>
            </w:r>
          </w:p>
        </w:tc>
        <w:tc>
          <w:tcPr>
            <w:tcW w:w="2834" w:type="dxa"/>
            <w:gridSpan w:val="2"/>
          </w:tcPr>
          <w:p w14:paraId="26DDF4DD"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…Wahrnehmungsfähigkeiten verbessern, Bewegungserfahrungen erweitern, eigene Stärken erkennen</w:t>
            </w:r>
            <w:r>
              <w:rPr>
                <w:rFonts w:ascii="Arial" w:hAnsi="Arial" w:cs="Arial"/>
                <w:sz w:val="20"/>
                <w:szCs w:val="20"/>
              </w:rPr>
              <w:t>.</w:t>
            </w:r>
          </w:p>
        </w:tc>
        <w:tc>
          <w:tcPr>
            <w:tcW w:w="2551" w:type="dxa"/>
            <w:gridSpan w:val="2"/>
          </w:tcPr>
          <w:p w14:paraId="2C079A41"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Weiterentwicklung und Sicherung der konditionellen Fähigkeiten</w:t>
            </w:r>
          </w:p>
        </w:tc>
        <w:tc>
          <w:tcPr>
            <w:tcW w:w="3438" w:type="dxa"/>
            <w:vMerge/>
          </w:tcPr>
          <w:p w14:paraId="3AB56C88" w14:textId="77777777" w:rsidR="004F329C" w:rsidRPr="00220B43" w:rsidRDefault="004F329C" w:rsidP="00582C22">
            <w:pPr>
              <w:spacing w:after="0" w:line="240" w:lineRule="auto"/>
              <w:rPr>
                <w:rFonts w:ascii="Arial" w:hAnsi="Arial" w:cs="Arial"/>
                <w:sz w:val="20"/>
                <w:szCs w:val="20"/>
              </w:rPr>
            </w:pPr>
          </w:p>
        </w:tc>
      </w:tr>
      <w:tr w:rsidR="004F329C" w:rsidRPr="00220B43" w14:paraId="136C45C6"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42" w:type="dxa"/>
          </w:tcPr>
          <w:p w14:paraId="00387329"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BS 5.C</w:t>
            </w:r>
          </w:p>
        </w:tc>
        <w:tc>
          <w:tcPr>
            <w:tcW w:w="2834" w:type="dxa"/>
            <w:gridSpan w:val="2"/>
          </w:tcPr>
          <w:p w14:paraId="10A69C9A"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…das Leisten erfahren und reflektieren</w:t>
            </w:r>
            <w:r>
              <w:rPr>
                <w:rFonts w:ascii="Arial" w:hAnsi="Arial" w:cs="Arial"/>
                <w:sz w:val="20"/>
                <w:szCs w:val="20"/>
              </w:rPr>
              <w:t>.</w:t>
            </w:r>
          </w:p>
        </w:tc>
        <w:tc>
          <w:tcPr>
            <w:tcW w:w="2551" w:type="dxa"/>
            <w:gridSpan w:val="2"/>
          </w:tcPr>
          <w:p w14:paraId="62D275F8"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Wettkampfsport (Ballsportarten, Schwimmen, Leichtathletik, Wintersportarten …)</w:t>
            </w:r>
          </w:p>
        </w:tc>
        <w:tc>
          <w:tcPr>
            <w:tcW w:w="3438" w:type="dxa"/>
          </w:tcPr>
          <w:p w14:paraId="3F0491E1" w14:textId="77777777" w:rsidR="004F329C" w:rsidRDefault="004F329C" w:rsidP="00582C22">
            <w:pPr>
              <w:spacing w:after="0" w:line="240" w:lineRule="auto"/>
              <w:rPr>
                <w:rFonts w:ascii="Arial" w:hAnsi="Arial" w:cs="Arial"/>
                <w:sz w:val="20"/>
                <w:szCs w:val="20"/>
              </w:rPr>
            </w:pPr>
            <w:r w:rsidRPr="00220B43">
              <w:rPr>
                <w:rFonts w:ascii="Arial" w:hAnsi="Arial" w:cs="Arial"/>
                <w:sz w:val="20"/>
                <w:szCs w:val="20"/>
              </w:rPr>
              <w:t>Wettkämpfe</w:t>
            </w:r>
          </w:p>
          <w:p w14:paraId="2D5D282D" w14:textId="77777777" w:rsidR="004F329C" w:rsidRDefault="004F329C" w:rsidP="00582C22">
            <w:pPr>
              <w:spacing w:after="0" w:line="240" w:lineRule="auto"/>
              <w:rPr>
                <w:rFonts w:ascii="Arial" w:hAnsi="Arial" w:cs="Arial"/>
                <w:sz w:val="20"/>
                <w:szCs w:val="20"/>
              </w:rPr>
            </w:pPr>
            <w:r>
              <w:rPr>
                <w:rFonts w:ascii="Arial" w:hAnsi="Arial" w:cs="Arial"/>
                <w:sz w:val="20"/>
                <w:szCs w:val="20"/>
              </w:rPr>
              <w:t>Vereinssport</w:t>
            </w:r>
          </w:p>
          <w:p w14:paraId="69DB0C1B" w14:textId="77777777" w:rsidR="004F329C" w:rsidRPr="00220B43" w:rsidRDefault="004F329C" w:rsidP="00582C22">
            <w:pPr>
              <w:spacing w:after="0" w:line="240" w:lineRule="auto"/>
              <w:rPr>
                <w:rFonts w:ascii="Arial" w:hAnsi="Arial" w:cs="Arial"/>
                <w:sz w:val="20"/>
                <w:szCs w:val="20"/>
              </w:rPr>
            </w:pPr>
            <w:r>
              <w:rPr>
                <w:rFonts w:ascii="Arial" w:hAnsi="Arial" w:cs="Arial"/>
                <w:sz w:val="20"/>
                <w:szCs w:val="20"/>
              </w:rPr>
              <w:t>Rettungsschwimmen</w:t>
            </w:r>
          </w:p>
        </w:tc>
      </w:tr>
      <w:tr w:rsidR="004F329C" w:rsidRPr="00220B43" w14:paraId="2B99E369"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42" w:type="dxa"/>
          </w:tcPr>
          <w:p w14:paraId="3BBD67DD"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BS 6.B</w:t>
            </w:r>
          </w:p>
        </w:tc>
        <w:tc>
          <w:tcPr>
            <w:tcW w:w="2834" w:type="dxa"/>
            <w:gridSpan w:val="2"/>
          </w:tcPr>
          <w:p w14:paraId="6C466632"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…gemeinsam handeln, spielen und sich verständigen</w:t>
            </w:r>
            <w:r>
              <w:rPr>
                <w:rFonts w:ascii="Arial" w:hAnsi="Arial" w:cs="Arial"/>
                <w:sz w:val="20"/>
                <w:szCs w:val="20"/>
              </w:rPr>
              <w:t>.</w:t>
            </w:r>
          </w:p>
        </w:tc>
        <w:tc>
          <w:tcPr>
            <w:tcW w:w="2551" w:type="dxa"/>
            <w:gridSpan w:val="2"/>
          </w:tcPr>
          <w:p w14:paraId="63CB6EFE"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spielerische Bewegungshandlungen</w:t>
            </w:r>
          </w:p>
        </w:tc>
        <w:tc>
          <w:tcPr>
            <w:tcW w:w="3438" w:type="dxa"/>
          </w:tcPr>
          <w:p w14:paraId="0E6DF698"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 xml:space="preserve">Mensch und Gesellschaft </w:t>
            </w:r>
            <w:r>
              <w:rPr>
                <w:rFonts w:ascii="Arial" w:hAnsi="Arial" w:cs="Arial"/>
                <w:sz w:val="20"/>
                <w:szCs w:val="20"/>
              </w:rPr>
              <w:t>–</w:t>
            </w:r>
            <w:r w:rsidRPr="00220B43">
              <w:rPr>
                <w:rFonts w:ascii="Arial" w:hAnsi="Arial" w:cs="Arial"/>
                <w:sz w:val="20"/>
                <w:szCs w:val="20"/>
              </w:rPr>
              <w:t xml:space="preserve"> Sozialkompetenz</w:t>
            </w:r>
          </w:p>
        </w:tc>
      </w:tr>
      <w:tr w:rsidR="004F329C" w:rsidRPr="00220B43" w14:paraId="2207A96B"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42" w:type="dxa"/>
          </w:tcPr>
          <w:p w14:paraId="49B603D8"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BS 7.B</w:t>
            </w:r>
          </w:p>
        </w:tc>
        <w:tc>
          <w:tcPr>
            <w:tcW w:w="2834" w:type="dxa"/>
            <w:gridSpan w:val="2"/>
          </w:tcPr>
          <w:p w14:paraId="66BE40FF"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…Bewegung gestalten und darstellen</w:t>
            </w:r>
            <w:r>
              <w:rPr>
                <w:rFonts w:ascii="Arial" w:hAnsi="Arial" w:cs="Arial"/>
                <w:sz w:val="20"/>
                <w:szCs w:val="20"/>
              </w:rPr>
              <w:t>.</w:t>
            </w:r>
          </w:p>
        </w:tc>
        <w:tc>
          <w:tcPr>
            <w:tcW w:w="2551" w:type="dxa"/>
            <w:gridSpan w:val="2"/>
          </w:tcPr>
          <w:p w14:paraId="2BD05413"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Gymnastik, Akrobatik, Tanz</w:t>
            </w:r>
          </w:p>
        </w:tc>
        <w:tc>
          <w:tcPr>
            <w:tcW w:w="3438" w:type="dxa"/>
          </w:tcPr>
          <w:p w14:paraId="723623C8"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Kreativität und Gestaltung</w:t>
            </w:r>
          </w:p>
        </w:tc>
      </w:tr>
      <w:tr w:rsidR="004F329C" w:rsidRPr="00220B43" w14:paraId="1B6DB118"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42" w:type="dxa"/>
          </w:tcPr>
          <w:p w14:paraId="1AFB27CB"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BS 8.B</w:t>
            </w:r>
          </w:p>
        </w:tc>
        <w:tc>
          <w:tcPr>
            <w:tcW w:w="2834" w:type="dxa"/>
            <w:gridSpan w:val="2"/>
          </w:tcPr>
          <w:p w14:paraId="303259E2"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…Erlebnis und Wagnis in Verantwortung für sich selbst und für andere erfahren</w:t>
            </w:r>
            <w:r>
              <w:rPr>
                <w:rFonts w:ascii="Arial" w:hAnsi="Arial" w:cs="Arial"/>
                <w:sz w:val="20"/>
                <w:szCs w:val="20"/>
              </w:rPr>
              <w:t>.</w:t>
            </w:r>
          </w:p>
        </w:tc>
        <w:tc>
          <w:tcPr>
            <w:tcW w:w="2551" w:type="dxa"/>
            <w:gridSpan w:val="2"/>
          </w:tcPr>
          <w:p w14:paraId="16AF035A"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erlebnisorientierte Bewegungshandlungen</w:t>
            </w:r>
          </w:p>
        </w:tc>
        <w:tc>
          <w:tcPr>
            <w:tcW w:w="3438" w:type="dxa"/>
          </w:tcPr>
          <w:p w14:paraId="53205BC7"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Natur und Technik</w:t>
            </w:r>
          </w:p>
        </w:tc>
      </w:tr>
      <w:tr w:rsidR="004F329C" w:rsidRPr="00220B43" w14:paraId="41F02DA6"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42" w:type="dxa"/>
          </w:tcPr>
          <w:p w14:paraId="5A2FAA5A"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BS 9.B</w:t>
            </w:r>
          </w:p>
        </w:tc>
        <w:tc>
          <w:tcPr>
            <w:tcW w:w="2834" w:type="dxa"/>
            <w:gridSpan w:val="2"/>
          </w:tcPr>
          <w:p w14:paraId="71A72738"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…über vielfältiges Sporttreiben Freude an der Bewegung erleben</w:t>
            </w:r>
            <w:r>
              <w:rPr>
                <w:rFonts w:ascii="Arial" w:hAnsi="Arial" w:cs="Arial"/>
                <w:sz w:val="20"/>
                <w:szCs w:val="20"/>
              </w:rPr>
              <w:t>.</w:t>
            </w:r>
          </w:p>
        </w:tc>
        <w:tc>
          <w:tcPr>
            <w:tcW w:w="2551" w:type="dxa"/>
            <w:gridSpan w:val="2"/>
          </w:tcPr>
          <w:p w14:paraId="34987818"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positive Einstellung zum eigenen Körper;</w:t>
            </w:r>
          </w:p>
          <w:p w14:paraId="58440829"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vielfältige Angebote!</w:t>
            </w:r>
          </w:p>
        </w:tc>
        <w:tc>
          <w:tcPr>
            <w:tcW w:w="3438" w:type="dxa"/>
          </w:tcPr>
          <w:p w14:paraId="44F9E5C2"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Persönlichkeitsbildung – personale Kompetenz</w:t>
            </w:r>
          </w:p>
        </w:tc>
      </w:tr>
      <w:tr w:rsidR="004F329C" w:rsidRPr="00220B43" w14:paraId="4ADB36B3"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42" w:type="dxa"/>
          </w:tcPr>
          <w:p w14:paraId="361421E8"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BS10.C</w:t>
            </w:r>
          </w:p>
        </w:tc>
        <w:tc>
          <w:tcPr>
            <w:tcW w:w="2834" w:type="dxa"/>
            <w:gridSpan w:val="2"/>
          </w:tcPr>
          <w:p w14:paraId="3D658AA3"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…Gesundheitsbewusstsein entwickeln</w:t>
            </w:r>
            <w:r>
              <w:rPr>
                <w:rFonts w:ascii="Arial" w:hAnsi="Arial" w:cs="Arial"/>
                <w:sz w:val="20"/>
                <w:szCs w:val="20"/>
              </w:rPr>
              <w:t>.</w:t>
            </w:r>
          </w:p>
        </w:tc>
        <w:tc>
          <w:tcPr>
            <w:tcW w:w="2551" w:type="dxa"/>
            <w:gridSpan w:val="2"/>
          </w:tcPr>
          <w:p w14:paraId="7B846262" w14:textId="77777777" w:rsidR="004F329C" w:rsidRPr="00220B43" w:rsidRDefault="004F329C" w:rsidP="00582C22">
            <w:pPr>
              <w:spacing w:after="0" w:line="240" w:lineRule="auto"/>
              <w:rPr>
                <w:rFonts w:ascii="Arial" w:hAnsi="Arial" w:cs="Arial"/>
                <w:sz w:val="20"/>
                <w:szCs w:val="20"/>
              </w:rPr>
            </w:pPr>
            <w:r w:rsidRPr="00220B43">
              <w:rPr>
                <w:rFonts w:ascii="Arial" w:hAnsi="Arial" w:cs="Arial"/>
                <w:sz w:val="20"/>
                <w:szCs w:val="20"/>
              </w:rPr>
              <w:t>Fitness verbessern</w:t>
            </w:r>
          </w:p>
        </w:tc>
        <w:tc>
          <w:tcPr>
            <w:tcW w:w="3438" w:type="dxa"/>
          </w:tcPr>
          <w:p w14:paraId="20BF3B45" w14:textId="77777777" w:rsidR="004F329C" w:rsidRDefault="004F329C" w:rsidP="00582C22">
            <w:pPr>
              <w:spacing w:after="0" w:line="240" w:lineRule="auto"/>
              <w:rPr>
                <w:rFonts w:ascii="Arial" w:hAnsi="Arial" w:cs="Arial"/>
                <w:sz w:val="20"/>
                <w:szCs w:val="20"/>
              </w:rPr>
            </w:pPr>
            <w:r w:rsidRPr="00220B43">
              <w:rPr>
                <w:rFonts w:ascii="Arial" w:hAnsi="Arial" w:cs="Arial"/>
                <w:sz w:val="20"/>
                <w:szCs w:val="20"/>
              </w:rPr>
              <w:t>Gesundheitsprävention</w:t>
            </w:r>
          </w:p>
          <w:p w14:paraId="63518EAC" w14:textId="77777777" w:rsidR="004F329C" w:rsidRPr="00220B43" w:rsidRDefault="004F329C" w:rsidP="00582C22">
            <w:pPr>
              <w:spacing w:after="0" w:line="240" w:lineRule="auto"/>
              <w:rPr>
                <w:rFonts w:ascii="Arial" w:hAnsi="Arial" w:cs="Arial"/>
                <w:sz w:val="20"/>
                <w:szCs w:val="20"/>
              </w:rPr>
            </w:pPr>
            <w:r>
              <w:rPr>
                <w:rFonts w:ascii="Arial" w:hAnsi="Arial" w:cs="Arial"/>
                <w:sz w:val="20"/>
                <w:szCs w:val="20"/>
              </w:rPr>
              <w:t>Sozialversicherungsanstalt</w:t>
            </w:r>
          </w:p>
        </w:tc>
      </w:tr>
    </w:tbl>
    <w:p w14:paraId="56CE3F2D" w14:textId="77777777" w:rsidR="004F329C" w:rsidRDefault="004F329C" w:rsidP="004F329C">
      <w:pPr>
        <w:spacing w:after="160" w:line="259" w:lineRule="auto"/>
        <w:rPr>
          <w:rFonts w:ascii="Arial" w:hAnsi="Arial" w:cs="Arial"/>
          <w:lang w:val="de-AT"/>
        </w:rPr>
      </w:pPr>
    </w:p>
    <w:p w14:paraId="415A8C7F" w14:textId="77777777" w:rsidR="004F329C" w:rsidRDefault="004F329C" w:rsidP="004F329C">
      <w:pPr>
        <w:spacing w:after="160" w:line="259" w:lineRule="auto"/>
        <w:rPr>
          <w:rFonts w:ascii="Arial" w:hAnsi="Arial" w:cs="Arial"/>
          <w:lang w:val="de-AT"/>
        </w:rPr>
      </w:pPr>
      <w:r>
        <w:rPr>
          <w:rFonts w:ascii="Arial" w:hAnsi="Arial" w:cs="Arial"/>
          <w:lang w:val="de-AT"/>
        </w:rPr>
        <w:br w:type="page"/>
      </w:r>
    </w:p>
    <w:tbl>
      <w:tblPr>
        <w:tblStyle w:val="Tabellenraster"/>
        <w:tblW w:w="10065" w:type="dxa"/>
        <w:tblInd w:w="-431" w:type="dxa"/>
        <w:tblLayout w:type="fixed"/>
        <w:tblLook w:val="04A0" w:firstRow="1" w:lastRow="0" w:firstColumn="1" w:lastColumn="0" w:noHBand="0" w:noVBand="1"/>
      </w:tblPr>
      <w:tblGrid>
        <w:gridCol w:w="1248"/>
        <w:gridCol w:w="2693"/>
        <w:gridCol w:w="2552"/>
        <w:gridCol w:w="3572"/>
      </w:tblGrid>
      <w:tr w:rsidR="004F329C" w14:paraId="4D2B424E" w14:textId="77777777" w:rsidTr="00582C22">
        <w:trPr>
          <w:trHeight w:val="680"/>
        </w:trPr>
        <w:tc>
          <w:tcPr>
            <w:tcW w:w="10065" w:type="dxa"/>
            <w:gridSpan w:val="4"/>
            <w:shd w:val="clear" w:color="auto" w:fill="D0CECE" w:themeFill="background2" w:themeFillShade="E6"/>
            <w:vAlign w:val="center"/>
          </w:tcPr>
          <w:p w14:paraId="49CCB43C" w14:textId="77777777" w:rsidR="004F329C" w:rsidRPr="00562DD4" w:rsidRDefault="004F329C" w:rsidP="00582C22">
            <w:pPr>
              <w:spacing w:after="0" w:line="240" w:lineRule="auto"/>
              <w:rPr>
                <w:rFonts w:ascii="Arial" w:eastAsia="Times New Roman" w:hAnsi="Arial" w:cs="Arial"/>
                <w:color w:val="000000"/>
                <w:sz w:val="20"/>
                <w:szCs w:val="20"/>
                <w:lang w:val="de-AT" w:eastAsia="de-AT"/>
              </w:rPr>
            </w:pPr>
            <w:r w:rsidRPr="0056036F">
              <w:rPr>
                <w:rFonts w:ascii="Arial" w:hAnsi="Arial" w:cs="Arial"/>
                <w:b/>
                <w:lang w:val="de-AT"/>
              </w:rPr>
              <w:lastRenderedPageBreak/>
              <w:t>Politische Bildung und Recht</w:t>
            </w:r>
          </w:p>
        </w:tc>
      </w:tr>
      <w:tr w:rsidR="004F329C" w14:paraId="25852195" w14:textId="77777777" w:rsidTr="00582C22">
        <w:trPr>
          <w:trHeight w:val="765"/>
        </w:trPr>
        <w:tc>
          <w:tcPr>
            <w:tcW w:w="1248" w:type="dxa"/>
            <w:shd w:val="clear" w:color="auto" w:fill="D0CECE" w:themeFill="background2" w:themeFillShade="E6"/>
            <w:vAlign w:val="center"/>
          </w:tcPr>
          <w:p w14:paraId="0F9B8261" w14:textId="77777777" w:rsidR="004F329C" w:rsidRPr="00220B43" w:rsidRDefault="004F329C" w:rsidP="00582C22">
            <w:pPr>
              <w:spacing w:after="0" w:line="240" w:lineRule="auto"/>
              <w:ind w:right="-111"/>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Glieder</w:t>
            </w:r>
            <w:r w:rsidRPr="00220B43">
              <w:rPr>
                <w:rFonts w:ascii="Arial" w:eastAsia="Times New Roman" w:hAnsi="Arial" w:cs="Arial"/>
                <w:b/>
                <w:bCs/>
                <w:color w:val="000000"/>
                <w:sz w:val="20"/>
                <w:szCs w:val="20"/>
                <w:lang w:val="de-AT" w:eastAsia="de-AT"/>
              </w:rPr>
              <w:t>ungs</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ebene und Handlungsdimension</w:t>
            </w:r>
          </w:p>
        </w:tc>
        <w:tc>
          <w:tcPr>
            <w:tcW w:w="2693" w:type="dxa"/>
            <w:shd w:val="clear" w:color="auto" w:fill="D0CECE" w:themeFill="background2" w:themeFillShade="E6"/>
            <w:vAlign w:val="center"/>
          </w:tcPr>
          <w:p w14:paraId="5BE5871F"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52" w:type="dxa"/>
            <w:shd w:val="clear" w:color="auto" w:fill="D0CECE" w:themeFill="background2" w:themeFillShade="E6"/>
            <w:vAlign w:val="center"/>
          </w:tcPr>
          <w:p w14:paraId="0F7D9FD5"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572" w:type="dxa"/>
            <w:shd w:val="clear" w:color="auto" w:fill="D0CECE" w:themeFill="background2" w:themeFillShade="E6"/>
            <w:vAlign w:val="center"/>
          </w:tcPr>
          <w:p w14:paraId="6169739C"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Querverbindungen </w:t>
            </w:r>
            <w:r>
              <w:rPr>
                <w:rFonts w:ascii="Arial" w:eastAsia="Times New Roman" w:hAnsi="Arial" w:cs="Arial"/>
                <w:b/>
                <w:bCs/>
                <w:color w:val="000000"/>
                <w:sz w:val="20"/>
                <w:szCs w:val="20"/>
                <w:lang w:val="de-AT" w:eastAsia="de-AT"/>
              </w:rPr>
              <w:t>mit Bezug auf Kompetenzkatalog/d</w:t>
            </w:r>
            <w:r w:rsidRPr="00220B43">
              <w:rPr>
                <w:rFonts w:ascii="Arial" w:eastAsia="Times New Roman" w:hAnsi="Arial" w:cs="Arial"/>
                <w:b/>
                <w:bCs/>
                <w:color w:val="000000"/>
                <w:sz w:val="20"/>
                <w:szCs w:val="20"/>
                <w:lang w:val="de-AT" w:eastAsia="de-AT"/>
              </w:rPr>
              <w:t>idaktische Hinweise</w:t>
            </w:r>
          </w:p>
        </w:tc>
      </w:tr>
      <w:tr w:rsidR="004F329C" w14:paraId="09E2D522" w14:textId="77777777" w:rsidTr="00582C22">
        <w:trPr>
          <w:trHeight w:val="374"/>
        </w:trPr>
        <w:tc>
          <w:tcPr>
            <w:tcW w:w="1248" w:type="dxa"/>
            <w:shd w:val="clear" w:color="auto" w:fill="D0CECE" w:themeFill="background2" w:themeFillShade="E6"/>
          </w:tcPr>
          <w:p w14:paraId="7F6618E8"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2693" w:type="dxa"/>
            <w:shd w:val="clear" w:color="auto" w:fill="D0CECE" w:themeFill="background2" w:themeFillShade="E6"/>
          </w:tcPr>
          <w:p w14:paraId="0AD67CF0" w14:textId="77777777" w:rsidR="004F329C" w:rsidRPr="00562DD4"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b/>
                <w:bCs/>
                <w:color w:val="000000"/>
                <w:sz w:val="20"/>
                <w:szCs w:val="20"/>
                <w:lang w:val="de-AT" w:eastAsia="de-AT"/>
              </w:rPr>
              <w:t>Die Schülerin oder der Schüler kann …</w:t>
            </w:r>
          </w:p>
        </w:tc>
        <w:tc>
          <w:tcPr>
            <w:tcW w:w="2552" w:type="dxa"/>
            <w:shd w:val="clear" w:color="auto" w:fill="D0CECE" w:themeFill="background2" w:themeFillShade="E6"/>
          </w:tcPr>
          <w:p w14:paraId="6183B204" w14:textId="77777777" w:rsidR="004F329C" w:rsidRPr="00562DD4" w:rsidRDefault="004F329C" w:rsidP="00582C22">
            <w:pPr>
              <w:spacing w:after="0" w:line="240" w:lineRule="auto"/>
              <w:rPr>
                <w:rFonts w:ascii="Arial" w:eastAsia="Times New Roman" w:hAnsi="Arial" w:cs="Arial"/>
                <w:color w:val="000000"/>
                <w:sz w:val="20"/>
                <w:szCs w:val="20"/>
                <w:lang w:val="de-AT" w:eastAsia="de-AT"/>
              </w:rPr>
            </w:pPr>
          </w:p>
        </w:tc>
        <w:tc>
          <w:tcPr>
            <w:tcW w:w="3572" w:type="dxa"/>
            <w:shd w:val="clear" w:color="auto" w:fill="D0CECE" w:themeFill="background2" w:themeFillShade="E6"/>
          </w:tcPr>
          <w:p w14:paraId="14513173" w14:textId="77777777" w:rsidR="004F329C" w:rsidRPr="00562DD4" w:rsidRDefault="004F329C" w:rsidP="00582C22">
            <w:pPr>
              <w:spacing w:after="0" w:line="240" w:lineRule="auto"/>
              <w:rPr>
                <w:rFonts w:ascii="Arial" w:eastAsia="Times New Roman" w:hAnsi="Arial" w:cs="Arial"/>
                <w:color w:val="000000"/>
                <w:sz w:val="20"/>
                <w:szCs w:val="20"/>
                <w:lang w:val="de-AT" w:eastAsia="de-AT"/>
              </w:rPr>
            </w:pPr>
          </w:p>
        </w:tc>
      </w:tr>
      <w:tr w:rsidR="004F329C" w14:paraId="2738B431" w14:textId="77777777" w:rsidTr="00582C22">
        <w:trPr>
          <w:trHeight w:val="454"/>
        </w:trPr>
        <w:tc>
          <w:tcPr>
            <w:tcW w:w="1248" w:type="dxa"/>
            <w:vAlign w:val="center"/>
          </w:tcPr>
          <w:p w14:paraId="5E173059" w14:textId="77777777" w:rsidR="004F329C" w:rsidRPr="00962E96" w:rsidRDefault="004F329C" w:rsidP="00582C22">
            <w:pPr>
              <w:spacing w:after="0" w:line="240" w:lineRule="auto"/>
              <w:rPr>
                <w:rFonts w:ascii="Arial" w:eastAsia="Times New Roman" w:hAnsi="Arial" w:cs="Arial"/>
                <w:b/>
                <w:color w:val="000000"/>
                <w:sz w:val="20"/>
                <w:szCs w:val="20"/>
                <w:lang w:val="de-AT" w:eastAsia="de-AT"/>
              </w:rPr>
            </w:pPr>
            <w:r>
              <w:rPr>
                <w:rFonts w:ascii="Arial" w:eastAsia="Times New Roman" w:hAnsi="Arial" w:cs="Arial"/>
                <w:b/>
                <w:color w:val="000000"/>
                <w:sz w:val="20"/>
                <w:szCs w:val="20"/>
                <w:lang w:val="de-AT" w:eastAsia="de-AT"/>
              </w:rPr>
              <w:t>PBR</w:t>
            </w:r>
            <w:r w:rsidRPr="00962E96">
              <w:rPr>
                <w:rFonts w:ascii="Arial" w:eastAsia="Times New Roman" w:hAnsi="Arial" w:cs="Arial"/>
                <w:b/>
                <w:color w:val="000000"/>
                <w:sz w:val="20"/>
                <w:szCs w:val="20"/>
                <w:lang w:val="de-AT" w:eastAsia="de-AT"/>
              </w:rPr>
              <w:t xml:space="preserve"> 1</w:t>
            </w:r>
          </w:p>
        </w:tc>
        <w:tc>
          <w:tcPr>
            <w:tcW w:w="8817" w:type="dxa"/>
            <w:gridSpan w:val="3"/>
            <w:vAlign w:val="center"/>
          </w:tcPr>
          <w:p w14:paraId="3AA6AC9C" w14:textId="77777777" w:rsidR="004F329C" w:rsidRPr="00562DD4" w:rsidRDefault="004F329C" w:rsidP="00582C22">
            <w:pPr>
              <w:spacing w:after="0" w:line="240" w:lineRule="auto"/>
              <w:rPr>
                <w:rFonts w:ascii="Arial" w:eastAsia="Times New Roman" w:hAnsi="Arial" w:cs="Arial"/>
                <w:b/>
                <w:color w:val="000000"/>
                <w:sz w:val="20"/>
                <w:szCs w:val="20"/>
                <w:lang w:val="de-AT" w:eastAsia="de-AT"/>
              </w:rPr>
            </w:pPr>
            <w:r w:rsidRPr="00562DD4">
              <w:rPr>
                <w:rFonts w:ascii="Arial" w:eastAsia="Times New Roman" w:hAnsi="Arial" w:cs="Arial"/>
                <w:b/>
                <w:color w:val="000000"/>
                <w:sz w:val="20"/>
                <w:szCs w:val="20"/>
                <w:lang w:val="de-AT" w:eastAsia="de-AT"/>
              </w:rPr>
              <w:t>Demokratie</w:t>
            </w:r>
          </w:p>
        </w:tc>
      </w:tr>
      <w:tr w:rsidR="004F329C" w14:paraId="2F122473" w14:textId="77777777" w:rsidTr="00582C22">
        <w:trPr>
          <w:trHeight w:val="765"/>
        </w:trPr>
        <w:tc>
          <w:tcPr>
            <w:tcW w:w="1248" w:type="dxa"/>
          </w:tcPr>
          <w:p w14:paraId="4565754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1.1.B</w:t>
            </w:r>
          </w:p>
        </w:tc>
        <w:tc>
          <w:tcPr>
            <w:tcW w:w="2693" w:type="dxa"/>
          </w:tcPr>
          <w:p w14:paraId="6050BE1E"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 xml:space="preserve">...die Möglichkeiten der politischen Mitbestimmung in Österreich </w:t>
            </w:r>
            <w:r>
              <w:rPr>
                <w:rFonts w:ascii="Arial" w:eastAsia="Times New Roman" w:hAnsi="Arial" w:cs="Arial"/>
                <w:color w:val="000000"/>
                <w:sz w:val="20"/>
                <w:szCs w:val="20"/>
                <w:lang w:val="de-AT" w:eastAsia="de-AT"/>
              </w:rPr>
              <w:t>beschreiben.</w:t>
            </w:r>
          </w:p>
        </w:tc>
        <w:tc>
          <w:tcPr>
            <w:tcW w:w="2552" w:type="dxa"/>
            <w:vMerge w:val="restart"/>
          </w:tcPr>
          <w:p w14:paraId="149A6DE0" w14:textId="77777777" w:rsidR="004F329C" w:rsidRPr="00562DD4"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 xml:space="preserve">Aktuelle politische Ereignisse, </w:t>
            </w:r>
          </w:p>
          <w:p w14:paraId="0375F036" w14:textId="77777777" w:rsidR="004F329C" w:rsidRPr="00562DD4"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 xml:space="preserve">Staats- und Regierungsformen, </w:t>
            </w:r>
          </w:p>
          <w:p w14:paraId="5E8D062E" w14:textId="77777777" w:rsidR="004F329C" w:rsidRPr="00562DD4"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 xml:space="preserve">Parteien, </w:t>
            </w:r>
          </w:p>
          <w:p w14:paraId="63330640" w14:textId="77777777" w:rsidR="004F329C" w:rsidRPr="00562DD4"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 xml:space="preserve">Menschenrechte/Bürgerrechte und deren Pflichten, </w:t>
            </w:r>
          </w:p>
          <w:p w14:paraId="3783A289" w14:textId="77777777" w:rsidR="004F329C" w:rsidRPr="00562DD4"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 xml:space="preserve">Mitbestimmung (Wahlen, Volksbegehren, Schülerparlament...) </w:t>
            </w:r>
          </w:p>
          <w:p w14:paraId="4FFF4114"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Sozialpartner/Interessensvertreter.</w:t>
            </w:r>
          </w:p>
        </w:tc>
        <w:tc>
          <w:tcPr>
            <w:tcW w:w="3572" w:type="dxa"/>
          </w:tcPr>
          <w:p w14:paraId="0E7077E8" w14:textId="77777777" w:rsidR="004F329C" w:rsidRPr="00562DD4"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SPK 4.3.1.C</w:t>
            </w:r>
          </w:p>
          <w:p w14:paraId="0BB4B861"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SPK 5.1.1.B</w:t>
            </w:r>
          </w:p>
        </w:tc>
      </w:tr>
      <w:tr w:rsidR="004F329C" w14:paraId="279468C7" w14:textId="77777777" w:rsidTr="00582C22">
        <w:trPr>
          <w:trHeight w:val="765"/>
        </w:trPr>
        <w:tc>
          <w:tcPr>
            <w:tcW w:w="1248" w:type="dxa"/>
          </w:tcPr>
          <w:p w14:paraId="660D26F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1.2.B</w:t>
            </w:r>
          </w:p>
        </w:tc>
        <w:tc>
          <w:tcPr>
            <w:tcW w:w="2693" w:type="dxa"/>
          </w:tcPr>
          <w:p w14:paraId="219DC899"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...Rechte und Pflichten sowie die daraus resultierenden Vorteile als</w:t>
            </w:r>
            <w:r>
              <w:rPr>
                <w:rFonts w:ascii="Arial" w:eastAsia="Times New Roman" w:hAnsi="Arial" w:cs="Arial"/>
                <w:color w:val="000000"/>
                <w:sz w:val="20"/>
                <w:szCs w:val="20"/>
                <w:lang w:val="de-AT" w:eastAsia="de-AT"/>
              </w:rPr>
              <w:t xml:space="preserve"> </w:t>
            </w:r>
            <w:r w:rsidRPr="00562DD4">
              <w:rPr>
                <w:rFonts w:ascii="Arial" w:eastAsia="Times New Roman" w:hAnsi="Arial" w:cs="Arial"/>
                <w:color w:val="000000"/>
                <w:sz w:val="20"/>
                <w:szCs w:val="20"/>
                <w:lang w:val="de-AT" w:eastAsia="de-AT"/>
              </w:rPr>
              <w:t xml:space="preserve">Bürger der Republik Österreich </w:t>
            </w:r>
            <w:r>
              <w:rPr>
                <w:rFonts w:ascii="Arial" w:eastAsia="Times New Roman" w:hAnsi="Arial" w:cs="Arial"/>
                <w:color w:val="000000"/>
                <w:sz w:val="20"/>
                <w:szCs w:val="20"/>
                <w:lang w:val="de-AT" w:eastAsia="de-AT"/>
              </w:rPr>
              <w:t>erklären.</w:t>
            </w:r>
          </w:p>
        </w:tc>
        <w:tc>
          <w:tcPr>
            <w:tcW w:w="2552" w:type="dxa"/>
            <w:vMerge/>
          </w:tcPr>
          <w:p w14:paraId="3D2565C1"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572" w:type="dxa"/>
            <w:vMerge w:val="restart"/>
          </w:tcPr>
          <w:p w14:paraId="5EBD8496"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1A7E8230" w14:textId="77777777" w:rsidTr="00582C22">
        <w:trPr>
          <w:trHeight w:val="765"/>
        </w:trPr>
        <w:tc>
          <w:tcPr>
            <w:tcW w:w="1248" w:type="dxa"/>
          </w:tcPr>
          <w:p w14:paraId="03845E8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1.1.C</w:t>
            </w:r>
          </w:p>
        </w:tc>
        <w:tc>
          <w:tcPr>
            <w:tcW w:w="2693" w:type="dxa"/>
          </w:tcPr>
          <w:p w14:paraId="082C3346"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...sich kritisch mit politischen Parteien auseinandersetzen</w:t>
            </w:r>
            <w:r>
              <w:rPr>
                <w:rFonts w:ascii="Arial" w:eastAsia="Times New Roman" w:hAnsi="Arial" w:cs="Arial"/>
                <w:color w:val="000000"/>
                <w:sz w:val="20"/>
                <w:szCs w:val="20"/>
                <w:lang w:val="de-AT" w:eastAsia="de-AT"/>
              </w:rPr>
              <w:t>.</w:t>
            </w:r>
          </w:p>
        </w:tc>
        <w:tc>
          <w:tcPr>
            <w:tcW w:w="2552" w:type="dxa"/>
            <w:vMerge/>
          </w:tcPr>
          <w:p w14:paraId="22B7B50F"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572" w:type="dxa"/>
            <w:vMerge/>
          </w:tcPr>
          <w:p w14:paraId="7CA9D5DD"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0348123D" w14:textId="77777777" w:rsidTr="00582C22">
        <w:trPr>
          <w:trHeight w:val="454"/>
        </w:trPr>
        <w:tc>
          <w:tcPr>
            <w:tcW w:w="1248" w:type="dxa"/>
            <w:vAlign w:val="center"/>
          </w:tcPr>
          <w:p w14:paraId="02552B81" w14:textId="77777777" w:rsidR="004F329C" w:rsidRPr="00962E96" w:rsidRDefault="004F329C" w:rsidP="00582C22">
            <w:pPr>
              <w:spacing w:after="0" w:line="240" w:lineRule="auto"/>
              <w:rPr>
                <w:rFonts w:ascii="Arial" w:eastAsia="Times New Roman" w:hAnsi="Arial" w:cs="Arial"/>
                <w:b/>
                <w:color w:val="000000"/>
                <w:sz w:val="20"/>
                <w:szCs w:val="20"/>
                <w:lang w:val="de-AT" w:eastAsia="de-AT"/>
              </w:rPr>
            </w:pPr>
            <w:r>
              <w:rPr>
                <w:rFonts w:ascii="Arial" w:eastAsia="Times New Roman" w:hAnsi="Arial" w:cs="Arial"/>
                <w:b/>
                <w:color w:val="000000"/>
                <w:sz w:val="20"/>
                <w:szCs w:val="20"/>
                <w:lang w:val="de-AT" w:eastAsia="de-AT"/>
              </w:rPr>
              <w:t>PBR</w:t>
            </w:r>
            <w:r w:rsidRPr="00962E96">
              <w:rPr>
                <w:rFonts w:ascii="Arial" w:eastAsia="Times New Roman" w:hAnsi="Arial" w:cs="Arial"/>
                <w:b/>
                <w:color w:val="000000"/>
                <w:sz w:val="20"/>
                <w:szCs w:val="20"/>
                <w:lang w:val="de-AT" w:eastAsia="de-AT"/>
              </w:rPr>
              <w:t xml:space="preserve"> 2</w:t>
            </w:r>
          </w:p>
        </w:tc>
        <w:tc>
          <w:tcPr>
            <w:tcW w:w="8817" w:type="dxa"/>
            <w:gridSpan w:val="3"/>
            <w:vAlign w:val="center"/>
          </w:tcPr>
          <w:p w14:paraId="1872B2F5" w14:textId="77777777" w:rsidR="004F329C" w:rsidRPr="00562DD4" w:rsidRDefault="004F329C" w:rsidP="00582C22">
            <w:pPr>
              <w:spacing w:after="0" w:line="240" w:lineRule="auto"/>
              <w:rPr>
                <w:rFonts w:ascii="Arial" w:eastAsia="Times New Roman" w:hAnsi="Arial" w:cs="Arial"/>
                <w:b/>
                <w:color w:val="000000"/>
                <w:sz w:val="20"/>
                <w:szCs w:val="20"/>
                <w:lang w:val="de-AT" w:eastAsia="de-AT"/>
              </w:rPr>
            </w:pPr>
            <w:r w:rsidRPr="00562DD4">
              <w:rPr>
                <w:rFonts w:ascii="Arial" w:eastAsia="Times New Roman" w:hAnsi="Arial" w:cs="Arial"/>
                <w:b/>
                <w:color w:val="000000"/>
                <w:sz w:val="20"/>
                <w:szCs w:val="20"/>
                <w:lang w:val="de-AT" w:eastAsia="de-AT"/>
              </w:rPr>
              <w:t>Politik und Landwirtschaft</w:t>
            </w:r>
          </w:p>
        </w:tc>
      </w:tr>
      <w:tr w:rsidR="004F329C" w:rsidRPr="00E8520F" w14:paraId="02FF9311" w14:textId="77777777" w:rsidTr="00582C22">
        <w:trPr>
          <w:trHeight w:val="765"/>
        </w:trPr>
        <w:tc>
          <w:tcPr>
            <w:tcW w:w="1248" w:type="dxa"/>
          </w:tcPr>
          <w:p w14:paraId="7EF05F3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2.1.C</w:t>
            </w:r>
          </w:p>
        </w:tc>
        <w:tc>
          <w:tcPr>
            <w:tcW w:w="2693" w:type="dxa"/>
          </w:tcPr>
          <w:p w14:paraId="66828007"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...politische Entscheidungen zur Landwirtschaft sowie de</w:t>
            </w:r>
            <w:r>
              <w:rPr>
                <w:rFonts w:ascii="Arial" w:eastAsia="Times New Roman" w:hAnsi="Arial" w:cs="Arial"/>
                <w:color w:val="000000"/>
                <w:sz w:val="20"/>
                <w:szCs w:val="20"/>
                <w:lang w:val="de-AT" w:eastAsia="de-AT"/>
              </w:rPr>
              <w:t>r</w:t>
            </w:r>
            <w:r w:rsidRPr="00562DD4">
              <w:rPr>
                <w:rFonts w:ascii="Arial" w:eastAsia="Times New Roman" w:hAnsi="Arial" w:cs="Arial"/>
                <w:color w:val="000000"/>
                <w:sz w:val="20"/>
                <w:szCs w:val="20"/>
                <w:lang w:val="de-AT" w:eastAsia="de-AT"/>
              </w:rPr>
              <w:t xml:space="preserve">en Auswirkungen </w:t>
            </w:r>
            <w:r>
              <w:rPr>
                <w:rFonts w:ascii="Arial" w:eastAsia="Times New Roman" w:hAnsi="Arial" w:cs="Arial"/>
                <w:color w:val="000000"/>
                <w:sz w:val="20"/>
                <w:szCs w:val="20"/>
                <w:lang w:val="de-AT" w:eastAsia="de-AT"/>
              </w:rPr>
              <w:t>analysieren und darstellen.</w:t>
            </w:r>
          </w:p>
        </w:tc>
        <w:tc>
          <w:tcPr>
            <w:tcW w:w="2552" w:type="dxa"/>
            <w:vMerge w:val="restart"/>
          </w:tcPr>
          <w:p w14:paraId="3776676F"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8520F">
              <w:rPr>
                <w:rFonts w:ascii="Arial" w:eastAsia="Times New Roman" w:hAnsi="Arial" w:cs="Arial"/>
                <w:color w:val="000000"/>
                <w:sz w:val="20"/>
                <w:szCs w:val="20"/>
                <w:lang w:val="de-AT" w:eastAsia="de-AT"/>
              </w:rPr>
              <w:t>Aktuelle politische Ereignisse, Landwirtschaftliche Interessensvertretungen, Entscheidungsträger in der Agrarpolitik, Umgang mit Ressourcen</w:t>
            </w:r>
          </w:p>
        </w:tc>
        <w:tc>
          <w:tcPr>
            <w:tcW w:w="3572" w:type="dxa"/>
            <w:vMerge w:val="restart"/>
          </w:tcPr>
          <w:p w14:paraId="546ACD76" w14:textId="77777777" w:rsidR="004F329C" w:rsidRDefault="004F329C" w:rsidP="00582C22">
            <w:pPr>
              <w:spacing w:after="0" w:line="240" w:lineRule="auto"/>
              <w:rPr>
                <w:rFonts w:ascii="Arial" w:eastAsia="Times New Roman" w:hAnsi="Arial" w:cs="Arial"/>
                <w:color w:val="000000"/>
                <w:sz w:val="20"/>
                <w:szCs w:val="20"/>
                <w:lang w:val="en-US" w:eastAsia="de-AT"/>
              </w:rPr>
            </w:pPr>
            <w:r>
              <w:rPr>
                <w:rFonts w:ascii="Arial" w:eastAsia="Times New Roman" w:hAnsi="Arial" w:cs="Arial"/>
                <w:color w:val="000000"/>
                <w:sz w:val="20"/>
                <w:szCs w:val="20"/>
                <w:lang w:val="en-US" w:eastAsia="de-AT"/>
              </w:rPr>
              <w:t xml:space="preserve">LW 1.2.1.C </w:t>
            </w:r>
          </w:p>
          <w:p w14:paraId="2059144A" w14:textId="77777777" w:rsidR="004F329C" w:rsidRDefault="004F329C" w:rsidP="00582C22">
            <w:pPr>
              <w:spacing w:after="0" w:line="240" w:lineRule="auto"/>
              <w:rPr>
                <w:rFonts w:ascii="Arial" w:eastAsia="Times New Roman" w:hAnsi="Arial" w:cs="Arial"/>
                <w:color w:val="000000"/>
                <w:sz w:val="20"/>
                <w:szCs w:val="20"/>
                <w:lang w:val="en-US" w:eastAsia="de-AT"/>
              </w:rPr>
            </w:pPr>
            <w:r>
              <w:rPr>
                <w:rFonts w:ascii="Arial" w:eastAsia="Times New Roman" w:hAnsi="Arial" w:cs="Arial"/>
                <w:color w:val="000000"/>
                <w:sz w:val="20"/>
                <w:szCs w:val="20"/>
                <w:lang w:val="en-US" w:eastAsia="de-AT"/>
              </w:rPr>
              <w:t>AB 1.5.1.C</w:t>
            </w:r>
          </w:p>
          <w:p w14:paraId="146C2E5B" w14:textId="77777777" w:rsidR="004F329C" w:rsidRDefault="004F329C" w:rsidP="00582C22">
            <w:pPr>
              <w:spacing w:after="0" w:line="240" w:lineRule="auto"/>
              <w:rPr>
                <w:rFonts w:ascii="Arial" w:eastAsia="Times New Roman" w:hAnsi="Arial" w:cs="Arial"/>
                <w:color w:val="000000"/>
                <w:sz w:val="20"/>
                <w:szCs w:val="20"/>
                <w:lang w:val="en-US" w:eastAsia="de-AT"/>
              </w:rPr>
            </w:pPr>
            <w:r>
              <w:rPr>
                <w:rFonts w:ascii="Arial" w:eastAsia="Times New Roman" w:hAnsi="Arial" w:cs="Arial"/>
                <w:color w:val="000000"/>
                <w:sz w:val="20"/>
                <w:szCs w:val="20"/>
                <w:lang w:val="en-US" w:eastAsia="de-AT"/>
              </w:rPr>
              <w:t>UF 1.1.A</w:t>
            </w:r>
          </w:p>
          <w:p w14:paraId="153B19E0" w14:textId="77777777" w:rsidR="004F329C" w:rsidRDefault="004F329C" w:rsidP="00582C22">
            <w:pPr>
              <w:spacing w:after="0" w:line="240" w:lineRule="auto"/>
              <w:rPr>
                <w:rFonts w:ascii="Arial" w:eastAsia="Times New Roman" w:hAnsi="Arial" w:cs="Arial"/>
                <w:color w:val="000000"/>
                <w:sz w:val="20"/>
                <w:szCs w:val="20"/>
                <w:lang w:val="en-US" w:eastAsia="de-AT"/>
              </w:rPr>
            </w:pPr>
            <w:r>
              <w:rPr>
                <w:rFonts w:ascii="Arial" w:eastAsia="Times New Roman" w:hAnsi="Arial" w:cs="Arial"/>
                <w:color w:val="000000"/>
                <w:sz w:val="20"/>
                <w:szCs w:val="20"/>
                <w:lang w:val="en-US" w:eastAsia="de-AT"/>
              </w:rPr>
              <w:t>UF 2.4.1.A</w:t>
            </w:r>
          </w:p>
          <w:p w14:paraId="175C5E6D" w14:textId="77777777" w:rsidR="004F329C" w:rsidRDefault="004F329C" w:rsidP="00582C22">
            <w:pPr>
              <w:spacing w:after="0" w:line="240" w:lineRule="auto"/>
              <w:rPr>
                <w:rFonts w:ascii="Arial" w:eastAsia="Times New Roman" w:hAnsi="Arial" w:cs="Arial"/>
                <w:color w:val="000000"/>
                <w:sz w:val="20"/>
                <w:szCs w:val="20"/>
                <w:lang w:val="en-US" w:eastAsia="de-AT"/>
              </w:rPr>
            </w:pPr>
            <w:r>
              <w:rPr>
                <w:rFonts w:ascii="Arial" w:eastAsia="Times New Roman" w:hAnsi="Arial" w:cs="Arial"/>
                <w:color w:val="000000"/>
                <w:sz w:val="20"/>
                <w:szCs w:val="20"/>
                <w:lang w:val="en-US" w:eastAsia="de-AT"/>
              </w:rPr>
              <w:t>UF 5.2.1.A</w:t>
            </w:r>
          </w:p>
          <w:p w14:paraId="4D9F29FA" w14:textId="77777777" w:rsidR="004F329C" w:rsidRDefault="004F329C" w:rsidP="00582C22">
            <w:pPr>
              <w:spacing w:after="0" w:line="240" w:lineRule="auto"/>
              <w:rPr>
                <w:rFonts w:ascii="Arial" w:eastAsia="Times New Roman" w:hAnsi="Arial" w:cs="Arial"/>
                <w:color w:val="000000"/>
                <w:sz w:val="20"/>
                <w:szCs w:val="20"/>
                <w:lang w:val="en-US" w:eastAsia="de-AT"/>
              </w:rPr>
            </w:pPr>
            <w:r>
              <w:rPr>
                <w:rFonts w:ascii="Arial" w:eastAsia="Times New Roman" w:hAnsi="Arial" w:cs="Arial"/>
                <w:color w:val="000000"/>
                <w:sz w:val="20"/>
                <w:szCs w:val="20"/>
                <w:lang w:val="en-US" w:eastAsia="de-AT"/>
              </w:rPr>
              <w:t>LW 1.4.3.C</w:t>
            </w:r>
          </w:p>
          <w:p w14:paraId="6E1A465E" w14:textId="77777777" w:rsidR="004F329C" w:rsidRDefault="004F329C" w:rsidP="00582C22">
            <w:pPr>
              <w:spacing w:after="0" w:line="240" w:lineRule="auto"/>
              <w:rPr>
                <w:rFonts w:ascii="Arial" w:eastAsia="Times New Roman" w:hAnsi="Arial" w:cs="Arial"/>
                <w:color w:val="000000"/>
                <w:sz w:val="20"/>
                <w:szCs w:val="20"/>
                <w:lang w:val="en-US" w:eastAsia="de-AT"/>
              </w:rPr>
            </w:pPr>
            <w:r>
              <w:rPr>
                <w:rFonts w:ascii="Arial" w:eastAsia="Times New Roman" w:hAnsi="Arial" w:cs="Arial"/>
                <w:color w:val="000000"/>
                <w:sz w:val="20"/>
                <w:szCs w:val="20"/>
                <w:lang w:val="en-US" w:eastAsia="de-AT"/>
              </w:rPr>
              <w:t>LW 1.3.2.A</w:t>
            </w:r>
          </w:p>
          <w:p w14:paraId="010A693B" w14:textId="77777777" w:rsidR="004F329C" w:rsidRDefault="004F329C" w:rsidP="00582C22">
            <w:pPr>
              <w:spacing w:after="0" w:line="240" w:lineRule="auto"/>
              <w:rPr>
                <w:rFonts w:ascii="Arial" w:eastAsia="Times New Roman" w:hAnsi="Arial" w:cs="Arial"/>
                <w:color w:val="000000"/>
                <w:sz w:val="20"/>
                <w:szCs w:val="20"/>
                <w:lang w:val="en-US" w:eastAsia="de-AT"/>
              </w:rPr>
            </w:pPr>
            <w:r w:rsidRPr="00E8520F">
              <w:rPr>
                <w:rFonts w:ascii="Arial" w:eastAsia="Times New Roman" w:hAnsi="Arial" w:cs="Arial"/>
                <w:color w:val="000000"/>
                <w:sz w:val="20"/>
                <w:szCs w:val="20"/>
                <w:lang w:val="en-US" w:eastAsia="de-AT"/>
              </w:rPr>
              <w:t>LW 3.1.5.B</w:t>
            </w:r>
          </w:p>
          <w:p w14:paraId="0773B143" w14:textId="77777777" w:rsidR="004F329C" w:rsidRDefault="004F329C" w:rsidP="00582C22">
            <w:pPr>
              <w:spacing w:after="0" w:line="240" w:lineRule="auto"/>
              <w:rPr>
                <w:rFonts w:ascii="Arial" w:eastAsia="Times New Roman" w:hAnsi="Arial" w:cs="Arial"/>
                <w:color w:val="000000"/>
                <w:sz w:val="20"/>
                <w:szCs w:val="20"/>
                <w:lang w:val="en-US" w:eastAsia="de-AT"/>
              </w:rPr>
            </w:pPr>
            <w:r>
              <w:rPr>
                <w:rFonts w:ascii="Arial" w:eastAsia="Times New Roman" w:hAnsi="Arial" w:cs="Arial"/>
                <w:color w:val="000000"/>
                <w:sz w:val="20"/>
                <w:szCs w:val="20"/>
                <w:lang w:val="en-US" w:eastAsia="de-AT"/>
              </w:rPr>
              <w:t>Landwirtschaftskammer</w:t>
            </w:r>
          </w:p>
          <w:p w14:paraId="7C640CFC" w14:textId="77777777" w:rsidR="004F329C" w:rsidRDefault="004F329C" w:rsidP="00582C22">
            <w:pPr>
              <w:spacing w:after="0" w:line="240" w:lineRule="auto"/>
              <w:rPr>
                <w:rFonts w:ascii="Arial" w:eastAsia="Times New Roman" w:hAnsi="Arial" w:cs="Arial"/>
                <w:color w:val="000000"/>
                <w:sz w:val="20"/>
                <w:szCs w:val="20"/>
                <w:lang w:val="en-US" w:eastAsia="de-AT"/>
              </w:rPr>
            </w:pPr>
            <w:r>
              <w:rPr>
                <w:rFonts w:ascii="Arial" w:eastAsia="Times New Roman" w:hAnsi="Arial" w:cs="Arial"/>
                <w:color w:val="000000"/>
                <w:sz w:val="20"/>
                <w:szCs w:val="20"/>
                <w:lang w:val="en-US" w:eastAsia="de-AT"/>
              </w:rPr>
              <w:t>Landarbeiterkammer</w:t>
            </w:r>
          </w:p>
          <w:p w14:paraId="25532D5A" w14:textId="77777777" w:rsidR="004F329C" w:rsidRPr="00E8520F" w:rsidRDefault="004F329C" w:rsidP="00582C22">
            <w:pPr>
              <w:spacing w:after="0" w:line="240" w:lineRule="auto"/>
              <w:rPr>
                <w:rFonts w:ascii="Arial" w:eastAsia="Times New Roman" w:hAnsi="Arial" w:cs="Arial"/>
                <w:color w:val="000000"/>
                <w:sz w:val="20"/>
                <w:szCs w:val="20"/>
                <w:lang w:val="en-US" w:eastAsia="de-AT"/>
              </w:rPr>
            </w:pPr>
            <w:r>
              <w:rPr>
                <w:rFonts w:ascii="Arial" w:eastAsia="Times New Roman" w:hAnsi="Arial" w:cs="Arial"/>
                <w:color w:val="000000"/>
                <w:sz w:val="20"/>
                <w:szCs w:val="20"/>
                <w:lang w:val="en-US" w:eastAsia="de-AT"/>
              </w:rPr>
              <w:t>Sozialversicherungsanstalt</w:t>
            </w:r>
          </w:p>
        </w:tc>
      </w:tr>
      <w:tr w:rsidR="004F329C" w14:paraId="47BDBED3" w14:textId="77777777" w:rsidTr="00582C22">
        <w:trPr>
          <w:trHeight w:val="765"/>
        </w:trPr>
        <w:tc>
          <w:tcPr>
            <w:tcW w:w="1248" w:type="dxa"/>
          </w:tcPr>
          <w:p w14:paraId="21B99D96" w14:textId="77777777" w:rsidR="004F329C" w:rsidRPr="00E8520F" w:rsidRDefault="004F329C" w:rsidP="00582C22">
            <w:pPr>
              <w:spacing w:after="0" w:line="240" w:lineRule="auto"/>
              <w:rPr>
                <w:rFonts w:ascii="Arial" w:eastAsia="Times New Roman" w:hAnsi="Arial" w:cs="Arial"/>
                <w:color w:val="000000"/>
                <w:sz w:val="20"/>
                <w:szCs w:val="20"/>
                <w:lang w:val="en-US" w:eastAsia="de-AT"/>
              </w:rPr>
            </w:pPr>
            <w:r>
              <w:rPr>
                <w:rFonts w:ascii="Arial" w:eastAsia="Times New Roman" w:hAnsi="Arial" w:cs="Arial"/>
                <w:color w:val="000000"/>
                <w:sz w:val="20"/>
                <w:szCs w:val="20"/>
                <w:lang w:val="de-AT" w:eastAsia="de-AT"/>
              </w:rPr>
              <w:t>PBR 2.2.B</w:t>
            </w:r>
          </w:p>
        </w:tc>
        <w:tc>
          <w:tcPr>
            <w:tcW w:w="2693" w:type="dxa"/>
          </w:tcPr>
          <w:p w14:paraId="68DF55FD"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...die Begrenztheit natürlich vorkommender Ressourcen anschaulich darstel</w:t>
            </w:r>
            <w:r>
              <w:rPr>
                <w:rFonts w:ascii="Arial" w:eastAsia="Times New Roman" w:hAnsi="Arial" w:cs="Arial"/>
                <w:color w:val="000000"/>
                <w:sz w:val="20"/>
                <w:szCs w:val="20"/>
                <w:lang w:val="de-AT" w:eastAsia="de-AT"/>
              </w:rPr>
              <w:t>len und diese sorgsam einsetzen.</w:t>
            </w:r>
          </w:p>
        </w:tc>
        <w:tc>
          <w:tcPr>
            <w:tcW w:w="2552" w:type="dxa"/>
            <w:vMerge/>
          </w:tcPr>
          <w:p w14:paraId="5AF2BB3A"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572" w:type="dxa"/>
            <w:vMerge/>
          </w:tcPr>
          <w:p w14:paraId="2D0584A0"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470D9616" w14:textId="77777777" w:rsidTr="00582C22">
        <w:trPr>
          <w:trHeight w:val="765"/>
        </w:trPr>
        <w:tc>
          <w:tcPr>
            <w:tcW w:w="1248" w:type="dxa"/>
          </w:tcPr>
          <w:p w14:paraId="554E702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2.3.B</w:t>
            </w:r>
          </w:p>
        </w:tc>
        <w:tc>
          <w:tcPr>
            <w:tcW w:w="2693" w:type="dxa"/>
          </w:tcPr>
          <w:p w14:paraId="3D327226"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562DD4">
              <w:rPr>
                <w:rFonts w:ascii="Arial" w:eastAsia="Times New Roman" w:hAnsi="Arial" w:cs="Arial"/>
                <w:color w:val="000000"/>
                <w:sz w:val="20"/>
                <w:szCs w:val="20"/>
                <w:lang w:val="de-AT" w:eastAsia="de-AT"/>
              </w:rPr>
              <w:t xml:space="preserve">...entsprechende Vertretungseinrichtungen der Landwirtschaft nennen </w:t>
            </w:r>
            <w:r>
              <w:rPr>
                <w:rFonts w:ascii="Arial" w:eastAsia="Times New Roman" w:hAnsi="Arial" w:cs="Arial"/>
                <w:color w:val="000000"/>
                <w:sz w:val="20"/>
                <w:szCs w:val="20"/>
                <w:lang w:val="de-AT" w:eastAsia="de-AT"/>
              </w:rPr>
              <w:t>und deren Aufgaben erklären.</w:t>
            </w:r>
          </w:p>
        </w:tc>
        <w:tc>
          <w:tcPr>
            <w:tcW w:w="2552" w:type="dxa"/>
            <w:vMerge/>
          </w:tcPr>
          <w:p w14:paraId="5351E2B0"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572" w:type="dxa"/>
            <w:vMerge/>
          </w:tcPr>
          <w:p w14:paraId="07724D56"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7EB76B93" w14:textId="77777777" w:rsidTr="00582C22">
        <w:trPr>
          <w:trHeight w:val="454"/>
        </w:trPr>
        <w:tc>
          <w:tcPr>
            <w:tcW w:w="1248" w:type="dxa"/>
            <w:vAlign w:val="center"/>
          </w:tcPr>
          <w:p w14:paraId="6F43AC85" w14:textId="77777777" w:rsidR="004F329C" w:rsidRPr="00962E96" w:rsidRDefault="004F329C" w:rsidP="00582C22">
            <w:pPr>
              <w:spacing w:after="0" w:line="240" w:lineRule="auto"/>
              <w:rPr>
                <w:rFonts w:ascii="Arial" w:eastAsia="Times New Roman" w:hAnsi="Arial" w:cs="Arial"/>
                <w:b/>
                <w:color w:val="000000"/>
                <w:sz w:val="20"/>
                <w:szCs w:val="20"/>
                <w:lang w:val="de-AT" w:eastAsia="de-AT"/>
              </w:rPr>
            </w:pPr>
            <w:r>
              <w:rPr>
                <w:rFonts w:ascii="Arial" w:eastAsia="Times New Roman" w:hAnsi="Arial" w:cs="Arial"/>
                <w:b/>
                <w:color w:val="000000"/>
                <w:sz w:val="20"/>
                <w:szCs w:val="20"/>
                <w:lang w:val="de-AT" w:eastAsia="de-AT"/>
              </w:rPr>
              <w:t>PBR</w:t>
            </w:r>
            <w:r w:rsidRPr="00962E96">
              <w:rPr>
                <w:rFonts w:ascii="Arial" w:eastAsia="Times New Roman" w:hAnsi="Arial" w:cs="Arial"/>
                <w:b/>
                <w:color w:val="000000"/>
                <w:sz w:val="20"/>
                <w:szCs w:val="20"/>
                <w:lang w:val="de-AT" w:eastAsia="de-AT"/>
              </w:rPr>
              <w:t xml:space="preserve"> 3</w:t>
            </w:r>
          </w:p>
        </w:tc>
        <w:tc>
          <w:tcPr>
            <w:tcW w:w="8817" w:type="dxa"/>
            <w:gridSpan w:val="3"/>
            <w:vAlign w:val="center"/>
          </w:tcPr>
          <w:p w14:paraId="123E650D" w14:textId="77777777" w:rsidR="004F329C" w:rsidRPr="00E8520F" w:rsidRDefault="004F329C" w:rsidP="00582C22">
            <w:pPr>
              <w:spacing w:after="0" w:line="240" w:lineRule="auto"/>
              <w:rPr>
                <w:rFonts w:ascii="Arial" w:eastAsia="Times New Roman" w:hAnsi="Arial" w:cs="Arial"/>
                <w:b/>
                <w:color w:val="000000"/>
                <w:sz w:val="20"/>
                <w:szCs w:val="20"/>
                <w:lang w:val="de-AT" w:eastAsia="de-AT"/>
              </w:rPr>
            </w:pPr>
            <w:r w:rsidRPr="00E8520F">
              <w:rPr>
                <w:rFonts w:ascii="Arial" w:eastAsia="Times New Roman" w:hAnsi="Arial" w:cs="Arial"/>
                <w:b/>
                <w:color w:val="000000"/>
                <w:sz w:val="20"/>
                <w:szCs w:val="20"/>
                <w:lang w:val="de-AT" w:eastAsia="de-AT"/>
              </w:rPr>
              <w:t>Gesellschaft und Medien</w:t>
            </w:r>
          </w:p>
        </w:tc>
      </w:tr>
      <w:tr w:rsidR="004F329C" w14:paraId="5471F5E3" w14:textId="77777777" w:rsidTr="00582C22">
        <w:trPr>
          <w:trHeight w:val="765"/>
        </w:trPr>
        <w:tc>
          <w:tcPr>
            <w:tcW w:w="1248" w:type="dxa"/>
          </w:tcPr>
          <w:p w14:paraId="5DA6EE0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3.1.B</w:t>
            </w:r>
          </w:p>
        </w:tc>
        <w:tc>
          <w:tcPr>
            <w:tcW w:w="2693" w:type="dxa"/>
          </w:tcPr>
          <w:p w14:paraId="68062D53"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8520F">
              <w:rPr>
                <w:rFonts w:ascii="Arial" w:eastAsia="Times New Roman" w:hAnsi="Arial" w:cs="Arial"/>
                <w:color w:val="000000"/>
                <w:sz w:val="20"/>
                <w:szCs w:val="20"/>
                <w:lang w:val="de-AT" w:eastAsia="de-AT"/>
              </w:rPr>
              <w:t>...die Steuerung</w:t>
            </w:r>
            <w:r>
              <w:rPr>
                <w:rFonts w:ascii="Arial" w:eastAsia="Times New Roman" w:hAnsi="Arial" w:cs="Arial"/>
                <w:color w:val="000000"/>
                <w:sz w:val="20"/>
                <w:szCs w:val="20"/>
                <w:lang w:val="de-AT" w:eastAsia="de-AT"/>
              </w:rPr>
              <w:t>sfunktion des Staates und</w:t>
            </w:r>
            <w:r w:rsidRPr="00E8520F">
              <w:rPr>
                <w:rFonts w:ascii="Arial" w:eastAsia="Times New Roman" w:hAnsi="Arial" w:cs="Arial"/>
                <w:color w:val="000000"/>
                <w:sz w:val="20"/>
                <w:szCs w:val="20"/>
                <w:lang w:val="de-AT" w:eastAsia="de-AT"/>
              </w:rPr>
              <w:t xml:space="preserve"> die Auswirkung auf den einzelnen Bürger </w:t>
            </w:r>
            <w:r>
              <w:rPr>
                <w:rFonts w:ascii="Arial" w:eastAsia="Times New Roman" w:hAnsi="Arial" w:cs="Arial"/>
                <w:color w:val="000000"/>
                <w:sz w:val="20"/>
                <w:szCs w:val="20"/>
                <w:lang w:val="de-AT" w:eastAsia="de-AT"/>
              </w:rPr>
              <w:t>erklären.</w:t>
            </w:r>
          </w:p>
        </w:tc>
        <w:tc>
          <w:tcPr>
            <w:tcW w:w="2552" w:type="dxa"/>
            <w:vMerge w:val="restart"/>
          </w:tcPr>
          <w:p w14:paraId="5005BE7D" w14:textId="77777777" w:rsidR="004F329C" w:rsidRPr="005A0823" w:rsidRDefault="004F329C" w:rsidP="00582C22">
            <w:pPr>
              <w:spacing w:after="0" w:line="240" w:lineRule="auto"/>
              <w:rPr>
                <w:rFonts w:ascii="Arial" w:eastAsia="Times New Roman" w:hAnsi="Arial" w:cs="Arial"/>
                <w:color w:val="000000"/>
                <w:sz w:val="20"/>
                <w:szCs w:val="20"/>
                <w:lang w:val="de-AT" w:eastAsia="de-AT"/>
              </w:rPr>
            </w:pPr>
            <w:r w:rsidRPr="005A0823">
              <w:rPr>
                <w:rFonts w:ascii="Arial" w:eastAsia="Times New Roman" w:hAnsi="Arial" w:cs="Arial"/>
                <w:color w:val="000000"/>
                <w:sz w:val="20"/>
                <w:szCs w:val="20"/>
                <w:lang w:val="de-AT" w:eastAsia="de-AT"/>
              </w:rPr>
              <w:t xml:space="preserve">Aktuelle politische Ereignisse, </w:t>
            </w:r>
          </w:p>
          <w:p w14:paraId="0769AC7D" w14:textId="77777777" w:rsidR="004F329C" w:rsidRPr="005A0823" w:rsidRDefault="004F329C" w:rsidP="00582C22">
            <w:pPr>
              <w:spacing w:after="0" w:line="240" w:lineRule="auto"/>
              <w:rPr>
                <w:rFonts w:ascii="Arial" w:eastAsia="Times New Roman" w:hAnsi="Arial" w:cs="Arial"/>
                <w:color w:val="000000"/>
                <w:sz w:val="20"/>
                <w:szCs w:val="20"/>
                <w:lang w:val="de-AT" w:eastAsia="de-AT"/>
              </w:rPr>
            </w:pPr>
            <w:r w:rsidRPr="005A0823">
              <w:rPr>
                <w:rFonts w:ascii="Arial" w:eastAsia="Times New Roman" w:hAnsi="Arial" w:cs="Arial"/>
                <w:color w:val="000000"/>
                <w:sz w:val="20"/>
                <w:szCs w:val="20"/>
                <w:lang w:val="de-AT" w:eastAsia="de-AT"/>
              </w:rPr>
              <w:t>Wahlen,</w:t>
            </w:r>
          </w:p>
          <w:p w14:paraId="7C0ADA2C" w14:textId="77777777" w:rsidR="004F329C" w:rsidRPr="005A0823" w:rsidRDefault="004F329C" w:rsidP="00582C22">
            <w:pPr>
              <w:spacing w:after="0" w:line="240" w:lineRule="auto"/>
              <w:rPr>
                <w:rFonts w:ascii="Arial" w:eastAsia="Times New Roman" w:hAnsi="Arial" w:cs="Arial"/>
                <w:color w:val="000000"/>
                <w:sz w:val="20"/>
                <w:szCs w:val="20"/>
                <w:lang w:val="de-AT" w:eastAsia="de-AT"/>
              </w:rPr>
            </w:pPr>
            <w:r w:rsidRPr="005A0823">
              <w:rPr>
                <w:rFonts w:ascii="Arial" w:eastAsia="Times New Roman" w:hAnsi="Arial" w:cs="Arial"/>
                <w:color w:val="000000"/>
                <w:sz w:val="20"/>
                <w:szCs w:val="20"/>
                <w:lang w:val="de-AT" w:eastAsia="de-AT"/>
              </w:rPr>
              <w:t xml:space="preserve">Gesellschaftsformen, </w:t>
            </w:r>
          </w:p>
          <w:p w14:paraId="4760D4FA" w14:textId="77777777" w:rsidR="004F329C" w:rsidRPr="005A0823" w:rsidRDefault="004F329C" w:rsidP="00582C22">
            <w:pPr>
              <w:spacing w:after="0" w:line="240" w:lineRule="auto"/>
              <w:rPr>
                <w:rFonts w:ascii="Arial" w:eastAsia="Times New Roman" w:hAnsi="Arial" w:cs="Arial"/>
                <w:color w:val="000000"/>
                <w:sz w:val="20"/>
                <w:szCs w:val="20"/>
                <w:lang w:val="de-AT" w:eastAsia="de-AT"/>
              </w:rPr>
            </w:pPr>
            <w:r w:rsidRPr="005A0823">
              <w:rPr>
                <w:rFonts w:ascii="Arial" w:eastAsia="Times New Roman" w:hAnsi="Arial" w:cs="Arial"/>
                <w:color w:val="000000"/>
                <w:sz w:val="20"/>
                <w:szCs w:val="20"/>
                <w:lang w:val="de-AT" w:eastAsia="de-AT"/>
              </w:rPr>
              <w:t>Familie,</w:t>
            </w:r>
          </w:p>
          <w:p w14:paraId="68D7528F" w14:textId="77777777" w:rsidR="004F329C" w:rsidRPr="005A0823" w:rsidRDefault="004F329C" w:rsidP="00582C22">
            <w:pPr>
              <w:spacing w:after="0" w:line="240" w:lineRule="auto"/>
              <w:rPr>
                <w:rFonts w:ascii="Arial" w:eastAsia="Times New Roman" w:hAnsi="Arial" w:cs="Arial"/>
                <w:color w:val="000000"/>
                <w:sz w:val="20"/>
                <w:szCs w:val="20"/>
                <w:lang w:val="de-AT" w:eastAsia="de-AT"/>
              </w:rPr>
            </w:pPr>
            <w:r w:rsidRPr="005A0823">
              <w:rPr>
                <w:rFonts w:ascii="Arial" w:eastAsia="Times New Roman" w:hAnsi="Arial" w:cs="Arial"/>
                <w:color w:val="000000"/>
                <w:sz w:val="20"/>
                <w:szCs w:val="20"/>
                <w:lang w:val="de-AT" w:eastAsia="de-AT"/>
              </w:rPr>
              <w:t>andere Formen des Zusammenlebens,</w:t>
            </w:r>
          </w:p>
          <w:p w14:paraId="27872CB0" w14:textId="77777777" w:rsidR="004F329C" w:rsidRPr="005A0823" w:rsidRDefault="004F329C" w:rsidP="00582C22">
            <w:pPr>
              <w:spacing w:after="0" w:line="240" w:lineRule="auto"/>
              <w:rPr>
                <w:rFonts w:ascii="Arial" w:eastAsia="Times New Roman" w:hAnsi="Arial" w:cs="Arial"/>
                <w:color w:val="000000"/>
                <w:sz w:val="20"/>
                <w:szCs w:val="20"/>
                <w:lang w:val="de-AT" w:eastAsia="de-AT"/>
              </w:rPr>
            </w:pPr>
            <w:r w:rsidRPr="005A0823">
              <w:rPr>
                <w:rFonts w:ascii="Arial" w:eastAsia="Times New Roman" w:hAnsi="Arial" w:cs="Arial"/>
                <w:color w:val="000000"/>
                <w:sz w:val="20"/>
                <w:szCs w:val="20"/>
                <w:lang w:val="de-AT" w:eastAsia="de-AT"/>
              </w:rPr>
              <w:t xml:space="preserve">Medien, </w:t>
            </w:r>
          </w:p>
          <w:p w14:paraId="07CA35A1" w14:textId="77777777" w:rsidR="004F329C" w:rsidRPr="005A0823" w:rsidRDefault="004F329C" w:rsidP="00582C22">
            <w:pPr>
              <w:spacing w:after="0" w:line="240" w:lineRule="auto"/>
              <w:rPr>
                <w:rFonts w:ascii="Arial" w:eastAsia="Times New Roman" w:hAnsi="Arial" w:cs="Arial"/>
                <w:color w:val="000000"/>
                <w:sz w:val="20"/>
                <w:szCs w:val="20"/>
                <w:lang w:val="de-AT" w:eastAsia="de-AT"/>
              </w:rPr>
            </w:pPr>
            <w:r w:rsidRPr="005A0823">
              <w:rPr>
                <w:rFonts w:ascii="Arial" w:eastAsia="Times New Roman" w:hAnsi="Arial" w:cs="Arial"/>
                <w:color w:val="000000"/>
                <w:sz w:val="20"/>
                <w:szCs w:val="20"/>
                <w:lang w:val="de-AT" w:eastAsia="de-AT"/>
              </w:rPr>
              <w:t>I</w:t>
            </w:r>
            <w:r>
              <w:rPr>
                <w:rFonts w:ascii="Arial" w:eastAsia="Times New Roman" w:hAnsi="Arial" w:cs="Arial"/>
                <w:color w:val="000000"/>
                <w:sz w:val="20"/>
                <w:szCs w:val="20"/>
                <w:lang w:val="de-AT" w:eastAsia="de-AT"/>
              </w:rPr>
              <w:t>ndirekte und direkte Demokratie</w:t>
            </w:r>
          </w:p>
        </w:tc>
        <w:tc>
          <w:tcPr>
            <w:tcW w:w="3572" w:type="dxa"/>
            <w:vMerge w:val="restart"/>
          </w:tcPr>
          <w:p w14:paraId="73782538" w14:textId="77777777" w:rsidR="004F329C" w:rsidRPr="005A0823" w:rsidRDefault="004F329C" w:rsidP="00582C22">
            <w:pPr>
              <w:spacing w:after="0" w:line="240" w:lineRule="auto"/>
              <w:rPr>
                <w:rFonts w:ascii="Arial" w:eastAsia="Times New Roman" w:hAnsi="Arial" w:cs="Arial"/>
                <w:color w:val="000000"/>
                <w:sz w:val="20"/>
                <w:szCs w:val="20"/>
                <w:lang w:val="en-US" w:eastAsia="de-AT"/>
              </w:rPr>
            </w:pPr>
            <w:r w:rsidRPr="005A0823">
              <w:rPr>
                <w:rFonts w:ascii="Arial" w:eastAsia="Times New Roman" w:hAnsi="Arial" w:cs="Arial"/>
                <w:color w:val="000000"/>
                <w:sz w:val="20"/>
                <w:szCs w:val="20"/>
                <w:lang w:val="en-US" w:eastAsia="de-AT"/>
              </w:rPr>
              <w:t>SPK 7.1.2.B</w:t>
            </w:r>
          </w:p>
          <w:p w14:paraId="6338DD56" w14:textId="77777777" w:rsidR="004F329C" w:rsidRPr="005A0823" w:rsidRDefault="004F329C" w:rsidP="00582C22">
            <w:pPr>
              <w:spacing w:after="0" w:line="240" w:lineRule="auto"/>
              <w:rPr>
                <w:rFonts w:ascii="Arial" w:eastAsia="Times New Roman" w:hAnsi="Arial" w:cs="Arial"/>
                <w:color w:val="000000"/>
                <w:sz w:val="20"/>
                <w:szCs w:val="20"/>
                <w:lang w:val="en-US" w:eastAsia="de-AT"/>
              </w:rPr>
            </w:pPr>
            <w:r w:rsidRPr="005A0823">
              <w:rPr>
                <w:rFonts w:ascii="Arial" w:eastAsia="Times New Roman" w:hAnsi="Arial" w:cs="Arial"/>
                <w:color w:val="000000"/>
                <w:sz w:val="20"/>
                <w:szCs w:val="20"/>
                <w:lang w:val="en-US" w:eastAsia="de-AT"/>
              </w:rPr>
              <w:t xml:space="preserve">SPK 7.1.3.C  </w:t>
            </w:r>
          </w:p>
          <w:p w14:paraId="17902029" w14:textId="77777777" w:rsidR="004F329C" w:rsidRPr="005A0823" w:rsidRDefault="004F329C" w:rsidP="00582C22">
            <w:pPr>
              <w:spacing w:after="0" w:line="240" w:lineRule="auto"/>
              <w:rPr>
                <w:rFonts w:ascii="Arial" w:eastAsia="Times New Roman" w:hAnsi="Arial" w:cs="Arial"/>
                <w:color w:val="000000"/>
                <w:sz w:val="20"/>
                <w:szCs w:val="20"/>
                <w:lang w:val="en-US" w:eastAsia="de-AT"/>
              </w:rPr>
            </w:pPr>
            <w:r w:rsidRPr="005A0823">
              <w:rPr>
                <w:rFonts w:ascii="Arial" w:eastAsia="Times New Roman" w:hAnsi="Arial" w:cs="Arial"/>
                <w:color w:val="000000"/>
                <w:sz w:val="20"/>
                <w:szCs w:val="20"/>
                <w:lang w:val="en-US" w:eastAsia="de-AT"/>
              </w:rPr>
              <w:t>SPK 1.1.</w:t>
            </w:r>
          </w:p>
          <w:p w14:paraId="0F2E784C" w14:textId="77777777" w:rsidR="004F329C" w:rsidRPr="005A0823" w:rsidRDefault="004F329C" w:rsidP="00582C22">
            <w:pPr>
              <w:spacing w:after="0" w:line="240" w:lineRule="auto"/>
              <w:rPr>
                <w:rFonts w:ascii="Arial" w:eastAsia="Times New Roman" w:hAnsi="Arial" w:cs="Arial"/>
                <w:color w:val="000000"/>
                <w:sz w:val="20"/>
                <w:szCs w:val="20"/>
                <w:lang w:val="de-AT" w:eastAsia="de-AT"/>
              </w:rPr>
            </w:pPr>
            <w:r w:rsidRPr="005A0823">
              <w:rPr>
                <w:rFonts w:ascii="Arial" w:eastAsia="Times New Roman" w:hAnsi="Arial" w:cs="Arial"/>
                <w:color w:val="000000"/>
                <w:sz w:val="20"/>
                <w:szCs w:val="20"/>
                <w:lang w:val="de-AT" w:eastAsia="de-AT"/>
              </w:rPr>
              <w:t xml:space="preserve">Medienrecherchen </w:t>
            </w:r>
          </w:p>
          <w:p w14:paraId="04C9C651" w14:textId="77777777" w:rsidR="004F329C" w:rsidRPr="005A0823" w:rsidRDefault="004F329C" w:rsidP="00582C22">
            <w:pPr>
              <w:spacing w:after="0" w:line="240" w:lineRule="auto"/>
              <w:rPr>
                <w:rFonts w:ascii="Arial" w:eastAsia="Times New Roman" w:hAnsi="Arial" w:cs="Arial"/>
                <w:color w:val="000000"/>
                <w:sz w:val="20"/>
                <w:szCs w:val="20"/>
                <w:lang w:val="de-AT" w:eastAsia="de-AT"/>
              </w:rPr>
            </w:pPr>
            <w:r w:rsidRPr="005A0823">
              <w:rPr>
                <w:rFonts w:ascii="Arial" w:eastAsia="Times New Roman" w:hAnsi="Arial" w:cs="Arial"/>
                <w:color w:val="000000"/>
                <w:sz w:val="20"/>
                <w:szCs w:val="20"/>
                <w:lang w:val="de-AT" w:eastAsia="de-AT"/>
              </w:rPr>
              <w:t>(z.B.: fake news, Wahlprogramme, Plattformen und Foren</w:t>
            </w:r>
            <w:r>
              <w:rPr>
                <w:rFonts w:ascii="Arial" w:eastAsia="Times New Roman" w:hAnsi="Arial" w:cs="Arial"/>
                <w:color w:val="000000"/>
                <w:sz w:val="20"/>
                <w:szCs w:val="20"/>
                <w:lang w:val="de-AT" w:eastAsia="de-AT"/>
              </w:rPr>
              <w:t xml:space="preserve"> </w:t>
            </w:r>
            <w:r w:rsidRPr="005A0823">
              <w:rPr>
                <w:rFonts w:ascii="Arial" w:eastAsia="Times New Roman" w:hAnsi="Arial" w:cs="Arial"/>
                <w:color w:val="000000"/>
                <w:sz w:val="20"/>
                <w:szCs w:val="20"/>
                <w:lang w:val="de-AT" w:eastAsia="de-AT"/>
              </w:rPr>
              <w:t xml:space="preserve">...) </w:t>
            </w:r>
          </w:p>
          <w:p w14:paraId="4BC9C893" w14:textId="77777777" w:rsidR="004F329C" w:rsidRPr="005A0823" w:rsidRDefault="004F329C" w:rsidP="00582C22">
            <w:pPr>
              <w:spacing w:after="0" w:line="240" w:lineRule="auto"/>
              <w:rPr>
                <w:rFonts w:ascii="Arial" w:eastAsia="Times New Roman" w:hAnsi="Arial" w:cs="Arial"/>
                <w:color w:val="000000"/>
                <w:sz w:val="20"/>
                <w:szCs w:val="20"/>
                <w:lang w:val="de-AT" w:eastAsia="de-AT"/>
              </w:rPr>
            </w:pPr>
            <w:r w:rsidRPr="005A0823">
              <w:rPr>
                <w:rFonts w:ascii="Arial" w:eastAsia="Times New Roman" w:hAnsi="Arial" w:cs="Arial"/>
                <w:color w:val="000000"/>
                <w:sz w:val="20"/>
                <w:szCs w:val="20"/>
                <w:lang w:val="de-AT" w:eastAsia="de-AT"/>
              </w:rPr>
              <w:t xml:space="preserve">AI 4.4.C </w:t>
            </w:r>
          </w:p>
          <w:p w14:paraId="17207D41"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5A0823">
              <w:rPr>
                <w:rFonts w:ascii="Arial" w:eastAsia="Times New Roman" w:hAnsi="Arial" w:cs="Arial"/>
                <w:color w:val="000000"/>
                <w:sz w:val="20"/>
                <w:szCs w:val="20"/>
                <w:lang w:val="de-AT" w:eastAsia="de-AT"/>
              </w:rPr>
              <w:t>SPK 1.1.2.B</w:t>
            </w:r>
          </w:p>
        </w:tc>
      </w:tr>
      <w:tr w:rsidR="004F329C" w14:paraId="25C0B697" w14:textId="77777777" w:rsidTr="00582C22">
        <w:trPr>
          <w:trHeight w:val="765"/>
        </w:trPr>
        <w:tc>
          <w:tcPr>
            <w:tcW w:w="1248" w:type="dxa"/>
          </w:tcPr>
          <w:p w14:paraId="32F2E60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3.2.C</w:t>
            </w:r>
          </w:p>
        </w:tc>
        <w:tc>
          <w:tcPr>
            <w:tcW w:w="2693" w:type="dxa"/>
          </w:tcPr>
          <w:p w14:paraId="2B70395F"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8520F">
              <w:rPr>
                <w:rFonts w:ascii="Arial" w:eastAsia="Times New Roman" w:hAnsi="Arial" w:cs="Arial"/>
                <w:color w:val="000000"/>
                <w:sz w:val="20"/>
                <w:szCs w:val="20"/>
                <w:lang w:val="de-AT" w:eastAsia="de-AT"/>
              </w:rPr>
              <w:t>...Medien auf ihre Aussagekraft und Verlässlichkeit hin bewerten und deren Inhalte für die per</w:t>
            </w:r>
            <w:r>
              <w:rPr>
                <w:rFonts w:ascii="Arial" w:eastAsia="Times New Roman" w:hAnsi="Arial" w:cs="Arial"/>
                <w:color w:val="000000"/>
                <w:sz w:val="20"/>
                <w:szCs w:val="20"/>
                <w:lang w:val="de-AT" w:eastAsia="de-AT"/>
              </w:rPr>
              <w:t>sönliche Meinungsbildung nutzen.</w:t>
            </w:r>
          </w:p>
        </w:tc>
        <w:tc>
          <w:tcPr>
            <w:tcW w:w="2552" w:type="dxa"/>
            <w:vMerge/>
          </w:tcPr>
          <w:p w14:paraId="0B55B147"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572" w:type="dxa"/>
            <w:vMerge/>
          </w:tcPr>
          <w:p w14:paraId="717EBA5F"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560F47DD" w14:textId="77777777" w:rsidTr="00582C22">
        <w:trPr>
          <w:trHeight w:val="765"/>
        </w:trPr>
        <w:tc>
          <w:tcPr>
            <w:tcW w:w="1248" w:type="dxa"/>
          </w:tcPr>
          <w:p w14:paraId="6D297DD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3.3.B</w:t>
            </w:r>
          </w:p>
        </w:tc>
        <w:tc>
          <w:tcPr>
            <w:tcW w:w="2693" w:type="dxa"/>
          </w:tcPr>
          <w:p w14:paraId="6BCEA4A2"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8520F">
              <w:rPr>
                <w:rFonts w:ascii="Arial" w:eastAsia="Times New Roman" w:hAnsi="Arial" w:cs="Arial"/>
                <w:color w:val="000000"/>
                <w:sz w:val="20"/>
                <w:szCs w:val="20"/>
                <w:lang w:val="de-AT" w:eastAsia="de-AT"/>
              </w:rPr>
              <w:t>...die verschiedenen Formen</w:t>
            </w:r>
            <w:r>
              <w:rPr>
                <w:rFonts w:ascii="Arial" w:eastAsia="Times New Roman" w:hAnsi="Arial" w:cs="Arial"/>
                <w:color w:val="000000"/>
                <w:sz w:val="20"/>
                <w:szCs w:val="20"/>
                <w:lang w:val="de-AT" w:eastAsia="de-AT"/>
              </w:rPr>
              <w:t xml:space="preserve"> des Zusammenlebens beschreiben.</w:t>
            </w:r>
          </w:p>
        </w:tc>
        <w:tc>
          <w:tcPr>
            <w:tcW w:w="2552" w:type="dxa"/>
            <w:vMerge/>
          </w:tcPr>
          <w:p w14:paraId="718EC5C6"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572" w:type="dxa"/>
            <w:vMerge/>
          </w:tcPr>
          <w:p w14:paraId="0D461E91"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bl>
    <w:p w14:paraId="2344C30D" w14:textId="77777777" w:rsidR="004F329C" w:rsidRDefault="004F329C" w:rsidP="004F329C"/>
    <w:p w14:paraId="1FFB946E" w14:textId="77777777" w:rsidR="004F329C" w:rsidRDefault="004F329C" w:rsidP="004F329C">
      <w:pPr>
        <w:spacing w:after="160" w:line="259" w:lineRule="auto"/>
      </w:pPr>
      <w:r>
        <w:br w:type="page"/>
      </w:r>
    </w:p>
    <w:tbl>
      <w:tblPr>
        <w:tblStyle w:val="Tabellenraster"/>
        <w:tblW w:w="10065" w:type="dxa"/>
        <w:tblInd w:w="-431" w:type="dxa"/>
        <w:tblLayout w:type="fixed"/>
        <w:tblLook w:val="04A0" w:firstRow="1" w:lastRow="0" w:firstColumn="1" w:lastColumn="0" w:noHBand="0" w:noVBand="1"/>
      </w:tblPr>
      <w:tblGrid>
        <w:gridCol w:w="1248"/>
        <w:gridCol w:w="2835"/>
        <w:gridCol w:w="2552"/>
        <w:gridCol w:w="3430"/>
      </w:tblGrid>
      <w:tr w:rsidR="004F329C" w14:paraId="0358A475" w14:textId="77777777" w:rsidTr="00582C22">
        <w:trPr>
          <w:trHeight w:val="454"/>
        </w:trPr>
        <w:tc>
          <w:tcPr>
            <w:tcW w:w="1248" w:type="dxa"/>
            <w:tcBorders>
              <w:top w:val="single" w:sz="4" w:space="0" w:color="auto"/>
            </w:tcBorders>
            <w:vAlign w:val="center"/>
          </w:tcPr>
          <w:p w14:paraId="1179F71D" w14:textId="77777777" w:rsidR="004F329C" w:rsidRPr="00962E96" w:rsidRDefault="004F329C" w:rsidP="00582C22">
            <w:pPr>
              <w:spacing w:after="0" w:line="240" w:lineRule="auto"/>
              <w:rPr>
                <w:rFonts w:ascii="Arial" w:eastAsia="Times New Roman" w:hAnsi="Arial" w:cs="Arial"/>
                <w:b/>
                <w:color w:val="000000"/>
                <w:sz w:val="20"/>
                <w:szCs w:val="20"/>
                <w:lang w:val="de-AT" w:eastAsia="de-AT"/>
              </w:rPr>
            </w:pPr>
            <w:r>
              <w:rPr>
                <w:rFonts w:ascii="Arial" w:eastAsia="Times New Roman" w:hAnsi="Arial" w:cs="Arial"/>
                <w:b/>
                <w:color w:val="000000"/>
                <w:sz w:val="20"/>
                <w:szCs w:val="20"/>
                <w:lang w:val="de-AT" w:eastAsia="de-AT"/>
              </w:rPr>
              <w:lastRenderedPageBreak/>
              <w:t>PBR</w:t>
            </w:r>
            <w:r w:rsidRPr="00962E96">
              <w:rPr>
                <w:rFonts w:ascii="Arial" w:eastAsia="Times New Roman" w:hAnsi="Arial" w:cs="Arial"/>
                <w:b/>
                <w:color w:val="000000"/>
                <w:sz w:val="20"/>
                <w:szCs w:val="20"/>
                <w:lang w:val="de-AT" w:eastAsia="de-AT"/>
              </w:rPr>
              <w:t xml:space="preserve"> 4</w:t>
            </w:r>
          </w:p>
        </w:tc>
        <w:tc>
          <w:tcPr>
            <w:tcW w:w="8817" w:type="dxa"/>
            <w:gridSpan w:val="3"/>
            <w:tcBorders>
              <w:top w:val="single" w:sz="4" w:space="0" w:color="auto"/>
            </w:tcBorders>
            <w:vAlign w:val="center"/>
          </w:tcPr>
          <w:p w14:paraId="0F09BB07" w14:textId="77777777" w:rsidR="004F329C" w:rsidRPr="00E8520F" w:rsidRDefault="004F329C" w:rsidP="00582C22">
            <w:pPr>
              <w:spacing w:after="0" w:line="240" w:lineRule="auto"/>
              <w:rPr>
                <w:rFonts w:ascii="Arial" w:eastAsia="Times New Roman" w:hAnsi="Arial" w:cs="Arial"/>
                <w:b/>
                <w:color w:val="000000"/>
                <w:sz w:val="20"/>
                <w:szCs w:val="20"/>
                <w:lang w:val="de-AT" w:eastAsia="de-AT"/>
              </w:rPr>
            </w:pPr>
            <w:r w:rsidRPr="00E8520F">
              <w:rPr>
                <w:rFonts w:ascii="Arial" w:eastAsia="Times New Roman" w:hAnsi="Arial" w:cs="Arial"/>
                <w:b/>
                <w:color w:val="000000"/>
                <w:sz w:val="20"/>
                <w:szCs w:val="20"/>
                <w:lang w:val="de-AT" w:eastAsia="de-AT"/>
              </w:rPr>
              <w:t>Österreich</w:t>
            </w:r>
          </w:p>
        </w:tc>
      </w:tr>
      <w:tr w:rsidR="004F329C" w14:paraId="7110CED3" w14:textId="77777777" w:rsidTr="00582C22">
        <w:trPr>
          <w:trHeight w:val="765"/>
        </w:trPr>
        <w:tc>
          <w:tcPr>
            <w:tcW w:w="1248" w:type="dxa"/>
          </w:tcPr>
          <w:p w14:paraId="7AA9D6B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4.1.C</w:t>
            </w:r>
          </w:p>
        </w:tc>
        <w:tc>
          <w:tcPr>
            <w:tcW w:w="2835" w:type="dxa"/>
          </w:tcPr>
          <w:p w14:paraId="609F5637"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8520F">
              <w:rPr>
                <w:rFonts w:ascii="Arial" w:eastAsia="Times New Roman" w:hAnsi="Arial" w:cs="Arial"/>
                <w:color w:val="000000"/>
                <w:sz w:val="20"/>
                <w:szCs w:val="20"/>
                <w:lang w:val="de-AT" w:eastAsia="de-AT"/>
              </w:rPr>
              <w:t>...persönliche Schlüsse für die Gegenwart aus Österreichs Vergangenheit ziehen und diese benennen</w:t>
            </w:r>
            <w:r>
              <w:rPr>
                <w:rFonts w:ascii="Arial" w:eastAsia="Times New Roman" w:hAnsi="Arial" w:cs="Arial"/>
                <w:color w:val="000000"/>
                <w:sz w:val="20"/>
                <w:szCs w:val="20"/>
                <w:lang w:val="de-AT" w:eastAsia="de-AT"/>
              </w:rPr>
              <w:t>.</w:t>
            </w:r>
          </w:p>
        </w:tc>
        <w:tc>
          <w:tcPr>
            <w:tcW w:w="2552" w:type="dxa"/>
            <w:vMerge w:val="restart"/>
          </w:tcPr>
          <w:p w14:paraId="5BBB621B"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8520F">
              <w:rPr>
                <w:rFonts w:ascii="Arial" w:eastAsia="Times New Roman" w:hAnsi="Arial" w:cs="Arial"/>
                <w:color w:val="000000"/>
                <w:sz w:val="20"/>
                <w:szCs w:val="20"/>
                <w:lang w:val="de-AT" w:eastAsia="de-AT"/>
              </w:rPr>
              <w:t>Aktuelle politische Ereignisse, Kristallisationspunkte der österreichischen Geschichte, Gemeinde, Land und Bund.</w:t>
            </w:r>
          </w:p>
        </w:tc>
        <w:tc>
          <w:tcPr>
            <w:tcW w:w="3430" w:type="dxa"/>
            <w:vMerge w:val="restart"/>
            <w:vAlign w:val="center"/>
          </w:tcPr>
          <w:p w14:paraId="3EAF95C0"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8520F">
              <w:rPr>
                <w:rFonts w:ascii="Arial" w:eastAsia="Times New Roman" w:hAnsi="Arial" w:cs="Arial"/>
                <w:color w:val="000000"/>
                <w:sz w:val="20"/>
                <w:szCs w:val="20"/>
                <w:lang w:val="de-AT" w:eastAsia="de-AT"/>
              </w:rPr>
              <w:t>UF 7.4.1.A</w:t>
            </w:r>
          </w:p>
        </w:tc>
      </w:tr>
      <w:tr w:rsidR="004F329C" w14:paraId="50DA8CC3" w14:textId="77777777" w:rsidTr="00582C22">
        <w:trPr>
          <w:trHeight w:val="765"/>
        </w:trPr>
        <w:tc>
          <w:tcPr>
            <w:tcW w:w="1248" w:type="dxa"/>
          </w:tcPr>
          <w:p w14:paraId="2CDB59F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4.2.B</w:t>
            </w:r>
          </w:p>
        </w:tc>
        <w:tc>
          <w:tcPr>
            <w:tcW w:w="2835" w:type="dxa"/>
          </w:tcPr>
          <w:p w14:paraId="7616D5A8"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8520F">
              <w:rPr>
                <w:rFonts w:ascii="Arial" w:eastAsia="Times New Roman" w:hAnsi="Arial" w:cs="Arial"/>
                <w:color w:val="000000"/>
                <w:sz w:val="20"/>
                <w:szCs w:val="20"/>
                <w:lang w:val="de-AT" w:eastAsia="de-AT"/>
              </w:rPr>
              <w:t xml:space="preserve">...die Bedeutung der Region in der sie/er lebt erläutern und </w:t>
            </w:r>
            <w:r>
              <w:rPr>
                <w:rFonts w:ascii="Arial" w:eastAsia="Times New Roman" w:hAnsi="Arial" w:cs="Arial"/>
                <w:color w:val="000000"/>
                <w:sz w:val="20"/>
                <w:szCs w:val="20"/>
                <w:lang w:val="de-AT" w:eastAsia="de-AT"/>
              </w:rPr>
              <w:t>ihre/</w:t>
            </w:r>
            <w:r w:rsidRPr="00E8520F">
              <w:rPr>
                <w:rFonts w:ascii="Arial" w:eastAsia="Times New Roman" w:hAnsi="Arial" w:cs="Arial"/>
                <w:color w:val="000000"/>
                <w:sz w:val="20"/>
                <w:szCs w:val="20"/>
                <w:lang w:val="de-AT" w:eastAsia="de-AT"/>
              </w:rPr>
              <w:t>seine persönliche Verantwortung als Gemeindebürger in Mitges</w:t>
            </w:r>
            <w:r>
              <w:rPr>
                <w:rFonts w:ascii="Arial" w:eastAsia="Times New Roman" w:hAnsi="Arial" w:cs="Arial"/>
                <w:color w:val="000000"/>
                <w:sz w:val="20"/>
                <w:szCs w:val="20"/>
                <w:lang w:val="de-AT" w:eastAsia="de-AT"/>
              </w:rPr>
              <w:t>taltung und Mitwirkung darlegen.</w:t>
            </w:r>
          </w:p>
        </w:tc>
        <w:tc>
          <w:tcPr>
            <w:tcW w:w="2552" w:type="dxa"/>
            <w:vMerge/>
          </w:tcPr>
          <w:p w14:paraId="650F7D13"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tcPr>
          <w:p w14:paraId="1E3E233D"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7C3F443C" w14:textId="77777777" w:rsidTr="00582C22">
        <w:trPr>
          <w:trHeight w:val="765"/>
        </w:trPr>
        <w:tc>
          <w:tcPr>
            <w:tcW w:w="1248" w:type="dxa"/>
          </w:tcPr>
          <w:p w14:paraId="6B56F81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4.3.C</w:t>
            </w:r>
          </w:p>
        </w:tc>
        <w:tc>
          <w:tcPr>
            <w:tcW w:w="2835" w:type="dxa"/>
          </w:tcPr>
          <w:p w14:paraId="02798A98"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8520F">
              <w:rPr>
                <w:rFonts w:ascii="Arial" w:eastAsia="Times New Roman" w:hAnsi="Arial" w:cs="Arial"/>
                <w:color w:val="000000"/>
                <w:sz w:val="20"/>
                <w:szCs w:val="20"/>
                <w:lang w:val="de-AT" w:eastAsia="de-AT"/>
              </w:rPr>
              <w:t>...als selbstbewusste Staatsbürgerin/selbstbewusster Staatsbürger auftreten, ohne dabei andere Völker,</w:t>
            </w:r>
            <w:r>
              <w:rPr>
                <w:rFonts w:ascii="Arial" w:eastAsia="Times New Roman" w:hAnsi="Arial" w:cs="Arial"/>
                <w:color w:val="000000"/>
                <w:sz w:val="20"/>
                <w:szCs w:val="20"/>
                <w:lang w:val="de-AT" w:eastAsia="de-AT"/>
              </w:rPr>
              <w:t xml:space="preserve"> Staaten oder Ethnien zu werten.</w:t>
            </w:r>
          </w:p>
        </w:tc>
        <w:tc>
          <w:tcPr>
            <w:tcW w:w="2552" w:type="dxa"/>
            <w:vMerge/>
          </w:tcPr>
          <w:p w14:paraId="0BC687B8"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tcPr>
          <w:p w14:paraId="5A514E8C"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1D33AC61" w14:textId="77777777" w:rsidTr="00582C22">
        <w:trPr>
          <w:trHeight w:val="454"/>
        </w:trPr>
        <w:tc>
          <w:tcPr>
            <w:tcW w:w="1248" w:type="dxa"/>
            <w:vAlign w:val="center"/>
          </w:tcPr>
          <w:p w14:paraId="2229BE97" w14:textId="77777777" w:rsidR="004F329C" w:rsidRPr="00D31725" w:rsidRDefault="004F329C" w:rsidP="00582C22">
            <w:pPr>
              <w:spacing w:after="0" w:line="240" w:lineRule="auto"/>
              <w:rPr>
                <w:rFonts w:ascii="Arial" w:eastAsia="Times New Roman" w:hAnsi="Arial" w:cs="Arial"/>
                <w:b/>
                <w:color w:val="000000"/>
                <w:sz w:val="20"/>
                <w:szCs w:val="20"/>
                <w:lang w:val="de-AT" w:eastAsia="de-AT"/>
              </w:rPr>
            </w:pPr>
            <w:r>
              <w:rPr>
                <w:rFonts w:ascii="Arial" w:eastAsia="Times New Roman" w:hAnsi="Arial" w:cs="Arial"/>
                <w:b/>
                <w:color w:val="000000"/>
                <w:sz w:val="20"/>
                <w:szCs w:val="20"/>
                <w:lang w:val="de-AT" w:eastAsia="de-AT"/>
              </w:rPr>
              <w:t>PBR</w:t>
            </w:r>
            <w:r w:rsidRPr="00D31725">
              <w:rPr>
                <w:rFonts w:ascii="Arial" w:eastAsia="Times New Roman" w:hAnsi="Arial" w:cs="Arial"/>
                <w:b/>
                <w:color w:val="000000"/>
                <w:sz w:val="20"/>
                <w:szCs w:val="20"/>
                <w:lang w:val="de-AT" w:eastAsia="de-AT"/>
              </w:rPr>
              <w:t xml:space="preserve"> 5</w:t>
            </w:r>
          </w:p>
        </w:tc>
        <w:tc>
          <w:tcPr>
            <w:tcW w:w="8817" w:type="dxa"/>
            <w:gridSpan w:val="3"/>
            <w:vAlign w:val="center"/>
          </w:tcPr>
          <w:p w14:paraId="36816605" w14:textId="77777777" w:rsidR="004F329C" w:rsidRPr="00E8520F" w:rsidRDefault="004F329C" w:rsidP="00582C22">
            <w:pPr>
              <w:spacing w:after="0" w:line="240" w:lineRule="auto"/>
              <w:rPr>
                <w:rFonts w:ascii="Arial" w:eastAsia="Times New Roman" w:hAnsi="Arial" w:cs="Arial"/>
                <w:b/>
                <w:color w:val="000000"/>
                <w:sz w:val="20"/>
                <w:szCs w:val="20"/>
                <w:lang w:val="de-AT" w:eastAsia="de-AT"/>
              </w:rPr>
            </w:pPr>
            <w:r w:rsidRPr="00E8520F">
              <w:rPr>
                <w:rFonts w:ascii="Arial" w:eastAsia="Times New Roman" w:hAnsi="Arial" w:cs="Arial"/>
                <w:b/>
                <w:color w:val="000000"/>
                <w:sz w:val="20"/>
                <w:szCs w:val="20"/>
                <w:lang w:val="de-AT" w:eastAsia="de-AT"/>
              </w:rPr>
              <w:t>Europa und darüber hinaus</w:t>
            </w:r>
          </w:p>
        </w:tc>
      </w:tr>
      <w:tr w:rsidR="004F329C" w14:paraId="42A802A4" w14:textId="77777777" w:rsidTr="00582C22">
        <w:trPr>
          <w:trHeight w:val="765"/>
        </w:trPr>
        <w:tc>
          <w:tcPr>
            <w:tcW w:w="1248" w:type="dxa"/>
          </w:tcPr>
          <w:p w14:paraId="6268C18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5.1.C</w:t>
            </w:r>
          </w:p>
        </w:tc>
        <w:tc>
          <w:tcPr>
            <w:tcW w:w="2835" w:type="dxa"/>
          </w:tcPr>
          <w:p w14:paraId="67D646E4"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962E96">
              <w:rPr>
                <w:rFonts w:ascii="Arial" w:eastAsia="Times New Roman" w:hAnsi="Arial" w:cs="Arial"/>
                <w:color w:val="000000"/>
                <w:sz w:val="20"/>
                <w:szCs w:val="20"/>
                <w:lang w:val="de-AT" w:eastAsia="de-AT"/>
              </w:rPr>
              <w:t>...individuelle Chancen und Risiken eines gemeinsamen Europas</w:t>
            </w:r>
            <w:r>
              <w:rPr>
                <w:rFonts w:ascii="Arial" w:eastAsia="Times New Roman" w:hAnsi="Arial" w:cs="Arial"/>
                <w:color w:val="000000"/>
                <w:sz w:val="20"/>
                <w:szCs w:val="20"/>
                <w:lang w:val="de-AT" w:eastAsia="de-AT"/>
              </w:rPr>
              <w:t xml:space="preserve"> </w:t>
            </w:r>
            <w:r w:rsidRPr="00962E96">
              <w:rPr>
                <w:rFonts w:ascii="Arial" w:eastAsia="Times New Roman" w:hAnsi="Arial" w:cs="Arial"/>
                <w:color w:val="000000"/>
                <w:sz w:val="20"/>
                <w:szCs w:val="20"/>
                <w:lang w:val="de-AT" w:eastAsia="de-AT"/>
              </w:rPr>
              <w:t>erkennen, benennen und argumentieren</w:t>
            </w:r>
            <w:r>
              <w:rPr>
                <w:rFonts w:ascii="Arial" w:eastAsia="Times New Roman" w:hAnsi="Arial" w:cs="Arial"/>
                <w:color w:val="000000"/>
                <w:sz w:val="20"/>
                <w:szCs w:val="20"/>
                <w:lang w:val="de-AT" w:eastAsia="de-AT"/>
              </w:rPr>
              <w:t>.</w:t>
            </w:r>
          </w:p>
        </w:tc>
        <w:tc>
          <w:tcPr>
            <w:tcW w:w="2552" w:type="dxa"/>
            <w:vMerge w:val="restart"/>
          </w:tcPr>
          <w:p w14:paraId="226A7EA8" w14:textId="77777777" w:rsidR="004F329C" w:rsidRPr="005A0823" w:rsidRDefault="004F329C" w:rsidP="00582C22">
            <w:pPr>
              <w:spacing w:after="0" w:line="240" w:lineRule="auto"/>
              <w:rPr>
                <w:rFonts w:ascii="Arial" w:eastAsia="Times New Roman" w:hAnsi="Arial" w:cs="Arial"/>
                <w:color w:val="000000"/>
                <w:sz w:val="20"/>
                <w:szCs w:val="20"/>
                <w:lang w:val="de-AT" w:eastAsia="de-AT"/>
              </w:rPr>
            </w:pPr>
            <w:r w:rsidRPr="005A0823">
              <w:rPr>
                <w:rFonts w:ascii="Arial" w:eastAsia="Times New Roman" w:hAnsi="Arial" w:cs="Arial"/>
                <w:color w:val="000000"/>
                <w:sz w:val="20"/>
                <w:szCs w:val="20"/>
                <w:lang w:val="de-AT" w:eastAsia="de-AT"/>
              </w:rPr>
              <w:t>Aktuelle Politische Ereignisse, Global, EU, Internationale Einrichtungen und Zusammenarbeit, NGOs.</w:t>
            </w:r>
          </w:p>
        </w:tc>
        <w:tc>
          <w:tcPr>
            <w:tcW w:w="3430" w:type="dxa"/>
            <w:vMerge w:val="restart"/>
          </w:tcPr>
          <w:p w14:paraId="6A89C719"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962E96">
              <w:rPr>
                <w:rFonts w:ascii="Arial" w:eastAsia="Times New Roman" w:hAnsi="Arial" w:cs="Arial"/>
                <w:color w:val="000000"/>
                <w:sz w:val="20"/>
                <w:szCs w:val="20"/>
                <w:lang w:val="de-AT" w:eastAsia="de-AT"/>
              </w:rPr>
              <w:t>UF 1.1.A</w:t>
            </w:r>
          </w:p>
        </w:tc>
      </w:tr>
      <w:tr w:rsidR="004F329C" w14:paraId="285A6E22" w14:textId="77777777" w:rsidTr="00582C22">
        <w:trPr>
          <w:trHeight w:val="765"/>
        </w:trPr>
        <w:tc>
          <w:tcPr>
            <w:tcW w:w="1248" w:type="dxa"/>
          </w:tcPr>
          <w:p w14:paraId="427A316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5.2.B</w:t>
            </w:r>
          </w:p>
        </w:tc>
        <w:tc>
          <w:tcPr>
            <w:tcW w:w="2835" w:type="dxa"/>
          </w:tcPr>
          <w:p w14:paraId="64C55457"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962E96">
              <w:rPr>
                <w:rFonts w:ascii="Arial" w:eastAsia="Times New Roman" w:hAnsi="Arial" w:cs="Arial"/>
                <w:color w:val="000000"/>
                <w:sz w:val="20"/>
                <w:szCs w:val="20"/>
                <w:lang w:val="de-AT" w:eastAsia="de-AT"/>
              </w:rPr>
              <w:t>...die Grundzüge der Europäischen Union beschreiben</w:t>
            </w:r>
            <w:r>
              <w:rPr>
                <w:rFonts w:ascii="Arial" w:eastAsia="Times New Roman" w:hAnsi="Arial" w:cs="Arial"/>
                <w:color w:val="000000"/>
                <w:sz w:val="20"/>
                <w:szCs w:val="20"/>
                <w:lang w:val="de-AT" w:eastAsia="de-AT"/>
              </w:rPr>
              <w:t>.</w:t>
            </w:r>
          </w:p>
        </w:tc>
        <w:tc>
          <w:tcPr>
            <w:tcW w:w="2552" w:type="dxa"/>
            <w:vMerge/>
          </w:tcPr>
          <w:p w14:paraId="01418259"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tcPr>
          <w:p w14:paraId="493243A8"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57560E9B" w14:textId="77777777" w:rsidTr="00582C22">
        <w:trPr>
          <w:trHeight w:val="765"/>
        </w:trPr>
        <w:tc>
          <w:tcPr>
            <w:tcW w:w="1248" w:type="dxa"/>
          </w:tcPr>
          <w:p w14:paraId="303FD51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5.3.C</w:t>
            </w:r>
          </w:p>
        </w:tc>
        <w:tc>
          <w:tcPr>
            <w:tcW w:w="2835" w:type="dxa"/>
          </w:tcPr>
          <w:p w14:paraId="1BDE7274" w14:textId="77777777" w:rsidR="004F329C" w:rsidRPr="00962E96" w:rsidRDefault="004F329C" w:rsidP="00582C22">
            <w:pPr>
              <w:spacing w:after="0" w:line="240" w:lineRule="auto"/>
              <w:rPr>
                <w:rFonts w:ascii="Arial" w:eastAsia="Times New Roman" w:hAnsi="Arial" w:cs="Arial"/>
                <w:color w:val="000000"/>
                <w:sz w:val="20"/>
                <w:szCs w:val="20"/>
                <w:lang w:val="de-AT" w:eastAsia="de-AT"/>
              </w:rPr>
            </w:pPr>
            <w:r w:rsidRPr="00962E96">
              <w:rPr>
                <w:rFonts w:ascii="Arial" w:eastAsia="Times New Roman" w:hAnsi="Arial" w:cs="Arial"/>
                <w:color w:val="000000"/>
                <w:sz w:val="20"/>
                <w:szCs w:val="20"/>
                <w:lang w:val="de-AT" w:eastAsia="de-AT"/>
              </w:rPr>
              <w:t>...Auswirkungen der Globalisierung beschreiben und diese</w:t>
            </w:r>
            <w:r>
              <w:rPr>
                <w:rFonts w:ascii="Arial" w:eastAsia="Times New Roman" w:hAnsi="Arial" w:cs="Arial"/>
                <w:color w:val="000000"/>
                <w:sz w:val="20"/>
                <w:szCs w:val="20"/>
                <w:lang w:val="de-AT" w:eastAsia="de-AT"/>
              </w:rPr>
              <w:t xml:space="preserve"> kritisch bewerten.</w:t>
            </w:r>
          </w:p>
        </w:tc>
        <w:tc>
          <w:tcPr>
            <w:tcW w:w="2552" w:type="dxa"/>
            <w:vMerge/>
          </w:tcPr>
          <w:p w14:paraId="3FD98E3A"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tcPr>
          <w:p w14:paraId="183228DB"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34B81909" w14:textId="77777777" w:rsidTr="00582C22">
        <w:trPr>
          <w:trHeight w:val="454"/>
        </w:trPr>
        <w:tc>
          <w:tcPr>
            <w:tcW w:w="1248" w:type="dxa"/>
            <w:vAlign w:val="center"/>
          </w:tcPr>
          <w:p w14:paraId="1B7B413A" w14:textId="77777777" w:rsidR="004F329C" w:rsidRPr="00D31725" w:rsidRDefault="004F329C" w:rsidP="00582C22">
            <w:pPr>
              <w:spacing w:after="0" w:line="240" w:lineRule="auto"/>
              <w:rPr>
                <w:rFonts w:ascii="Arial" w:eastAsia="Times New Roman" w:hAnsi="Arial" w:cs="Arial"/>
                <w:b/>
                <w:color w:val="000000"/>
                <w:sz w:val="20"/>
                <w:szCs w:val="20"/>
                <w:lang w:val="de-AT" w:eastAsia="de-AT"/>
              </w:rPr>
            </w:pPr>
            <w:r>
              <w:rPr>
                <w:rFonts w:ascii="Arial" w:eastAsia="Times New Roman" w:hAnsi="Arial" w:cs="Arial"/>
                <w:b/>
                <w:color w:val="000000"/>
                <w:sz w:val="20"/>
                <w:szCs w:val="20"/>
                <w:lang w:val="de-AT" w:eastAsia="de-AT"/>
              </w:rPr>
              <w:t>PBR</w:t>
            </w:r>
            <w:r w:rsidRPr="00D31725">
              <w:rPr>
                <w:rFonts w:ascii="Arial" w:eastAsia="Times New Roman" w:hAnsi="Arial" w:cs="Arial"/>
                <w:b/>
                <w:color w:val="000000"/>
                <w:sz w:val="20"/>
                <w:szCs w:val="20"/>
                <w:lang w:val="de-AT" w:eastAsia="de-AT"/>
              </w:rPr>
              <w:t xml:space="preserve"> 6</w:t>
            </w:r>
          </w:p>
        </w:tc>
        <w:tc>
          <w:tcPr>
            <w:tcW w:w="8817" w:type="dxa"/>
            <w:gridSpan w:val="3"/>
            <w:vAlign w:val="center"/>
          </w:tcPr>
          <w:p w14:paraId="62821DA4" w14:textId="77777777" w:rsidR="004F329C" w:rsidRPr="00962E96" w:rsidRDefault="004F329C" w:rsidP="00582C22">
            <w:pPr>
              <w:spacing w:after="0" w:line="240" w:lineRule="auto"/>
              <w:rPr>
                <w:rFonts w:ascii="Arial" w:eastAsia="Times New Roman" w:hAnsi="Arial" w:cs="Arial"/>
                <w:b/>
                <w:color w:val="000000"/>
                <w:sz w:val="20"/>
                <w:szCs w:val="20"/>
                <w:lang w:val="de-AT" w:eastAsia="de-AT"/>
              </w:rPr>
            </w:pPr>
            <w:r w:rsidRPr="00962E96">
              <w:rPr>
                <w:rFonts w:ascii="Arial" w:eastAsia="Times New Roman" w:hAnsi="Arial" w:cs="Arial"/>
                <w:b/>
                <w:color w:val="000000"/>
                <w:sz w:val="20"/>
                <w:szCs w:val="20"/>
                <w:lang w:val="de-AT" w:eastAsia="de-AT"/>
              </w:rPr>
              <w:t>Recht und Gesetz</w:t>
            </w:r>
          </w:p>
        </w:tc>
      </w:tr>
      <w:tr w:rsidR="004F329C" w14:paraId="72C26B0D" w14:textId="77777777" w:rsidTr="00582C22">
        <w:trPr>
          <w:trHeight w:val="765"/>
        </w:trPr>
        <w:tc>
          <w:tcPr>
            <w:tcW w:w="1248" w:type="dxa"/>
          </w:tcPr>
          <w:p w14:paraId="15A53CC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6.1.B</w:t>
            </w:r>
          </w:p>
        </w:tc>
        <w:tc>
          <w:tcPr>
            <w:tcW w:w="2835" w:type="dxa"/>
          </w:tcPr>
          <w:p w14:paraId="7F1A1F5E" w14:textId="77777777" w:rsidR="004F329C" w:rsidRPr="00962E96" w:rsidRDefault="004F329C" w:rsidP="00582C22">
            <w:pPr>
              <w:spacing w:after="0" w:line="240" w:lineRule="auto"/>
              <w:rPr>
                <w:rFonts w:ascii="Arial" w:eastAsia="Times New Roman" w:hAnsi="Arial" w:cs="Arial"/>
                <w:color w:val="000000"/>
                <w:sz w:val="20"/>
                <w:szCs w:val="20"/>
                <w:lang w:val="de-AT" w:eastAsia="de-AT"/>
              </w:rPr>
            </w:pPr>
            <w:r w:rsidRPr="00962E96">
              <w:rPr>
                <w:rFonts w:ascii="Arial" w:eastAsia="Times New Roman" w:hAnsi="Arial" w:cs="Arial"/>
                <w:color w:val="000000"/>
                <w:sz w:val="20"/>
                <w:szCs w:val="20"/>
                <w:lang w:val="de-AT" w:eastAsia="de-AT"/>
              </w:rPr>
              <w:t>...die Grundzüge und Intentionen der Grund-Freihei</w:t>
            </w:r>
            <w:r>
              <w:rPr>
                <w:rFonts w:ascii="Arial" w:eastAsia="Times New Roman" w:hAnsi="Arial" w:cs="Arial"/>
                <w:color w:val="000000"/>
                <w:sz w:val="20"/>
                <w:szCs w:val="20"/>
                <w:lang w:val="de-AT" w:eastAsia="de-AT"/>
              </w:rPr>
              <w:t>ts- und Menschenrechte erklären.</w:t>
            </w:r>
          </w:p>
        </w:tc>
        <w:tc>
          <w:tcPr>
            <w:tcW w:w="2552" w:type="dxa"/>
            <w:vMerge w:val="restart"/>
          </w:tcPr>
          <w:p w14:paraId="2832615F" w14:textId="77777777" w:rsidR="004F329C" w:rsidRPr="00962E96" w:rsidRDefault="004F329C" w:rsidP="00582C22">
            <w:pPr>
              <w:spacing w:after="0" w:line="240" w:lineRule="auto"/>
              <w:rPr>
                <w:rFonts w:ascii="Arial" w:eastAsia="Times New Roman" w:hAnsi="Arial" w:cs="Arial"/>
                <w:color w:val="000000"/>
                <w:sz w:val="20"/>
                <w:szCs w:val="20"/>
                <w:lang w:val="de-AT" w:eastAsia="de-AT"/>
              </w:rPr>
            </w:pPr>
            <w:r w:rsidRPr="00962E96">
              <w:rPr>
                <w:rFonts w:ascii="Arial" w:eastAsia="Times New Roman" w:hAnsi="Arial" w:cs="Arial"/>
                <w:color w:val="000000"/>
                <w:sz w:val="20"/>
                <w:szCs w:val="20"/>
                <w:lang w:val="de-AT" w:eastAsia="de-AT"/>
              </w:rPr>
              <w:t xml:space="preserve">Aktuelle politische Ereignisse, Menschenrechte, Grund- und Freiheitsrechte, </w:t>
            </w:r>
            <w:r>
              <w:rPr>
                <w:rFonts w:ascii="Arial" w:eastAsia="Times New Roman" w:hAnsi="Arial" w:cs="Arial"/>
                <w:color w:val="000000"/>
                <w:sz w:val="20"/>
                <w:szCs w:val="20"/>
                <w:lang w:val="de-AT" w:eastAsia="de-AT"/>
              </w:rPr>
              <w:t xml:space="preserve">EU-Recht, Bundes- und Landesgesetze, Gemeindeverordnung, </w:t>
            </w:r>
            <w:r w:rsidRPr="00962E96">
              <w:rPr>
                <w:rFonts w:ascii="Arial" w:eastAsia="Times New Roman" w:hAnsi="Arial" w:cs="Arial"/>
                <w:color w:val="000000"/>
                <w:sz w:val="20"/>
                <w:szCs w:val="20"/>
                <w:lang w:val="de-AT" w:eastAsia="de-AT"/>
              </w:rPr>
              <w:t>Jugendschutz, Arbeitsrech</w:t>
            </w:r>
            <w:r>
              <w:rPr>
                <w:rFonts w:ascii="Arial" w:eastAsia="Times New Roman" w:hAnsi="Arial" w:cs="Arial"/>
                <w:color w:val="000000"/>
                <w:sz w:val="20"/>
                <w:szCs w:val="20"/>
                <w:lang w:val="de-AT" w:eastAsia="de-AT"/>
              </w:rPr>
              <w:t>t,</w:t>
            </w:r>
            <w:r w:rsidRPr="00962E96">
              <w:rPr>
                <w:rFonts w:ascii="Arial" w:eastAsia="Times New Roman" w:hAnsi="Arial" w:cs="Arial"/>
                <w:color w:val="000000"/>
                <w:sz w:val="20"/>
                <w:szCs w:val="20"/>
                <w:lang w:val="de-AT" w:eastAsia="de-AT"/>
              </w:rPr>
              <w:t xml:space="preserve"> Familienrecht/Erbrecht, Personenrecht, Sachenrecht.</w:t>
            </w:r>
          </w:p>
          <w:p w14:paraId="2FCE35AE"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962E96">
              <w:rPr>
                <w:rFonts w:ascii="Arial" w:eastAsia="Times New Roman" w:hAnsi="Arial" w:cs="Arial"/>
                <w:color w:val="000000"/>
                <w:sz w:val="20"/>
                <w:szCs w:val="20"/>
                <w:lang w:val="de-AT" w:eastAsia="de-AT"/>
              </w:rPr>
              <w:t>Gerichtsbarkeiten und Instanzenzug</w:t>
            </w:r>
          </w:p>
        </w:tc>
        <w:tc>
          <w:tcPr>
            <w:tcW w:w="3430" w:type="dxa"/>
            <w:vMerge w:val="restart"/>
          </w:tcPr>
          <w:p w14:paraId="14EE289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7.2.1.A</w:t>
            </w:r>
          </w:p>
          <w:p w14:paraId="0F97A3D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7.1.3.A</w:t>
            </w:r>
          </w:p>
          <w:p w14:paraId="47751C10"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962E96">
              <w:rPr>
                <w:rFonts w:ascii="Arial" w:eastAsia="Times New Roman" w:hAnsi="Arial" w:cs="Arial"/>
                <w:color w:val="000000"/>
                <w:sz w:val="20"/>
                <w:szCs w:val="20"/>
                <w:lang w:val="de-AT" w:eastAsia="de-AT"/>
              </w:rPr>
              <w:t>AB 2.9.1.B</w:t>
            </w:r>
          </w:p>
        </w:tc>
      </w:tr>
      <w:tr w:rsidR="004F329C" w14:paraId="3850CBD7" w14:textId="77777777" w:rsidTr="00582C22">
        <w:trPr>
          <w:trHeight w:val="765"/>
        </w:trPr>
        <w:tc>
          <w:tcPr>
            <w:tcW w:w="1248" w:type="dxa"/>
          </w:tcPr>
          <w:p w14:paraId="2791B86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6.2.B</w:t>
            </w:r>
          </w:p>
        </w:tc>
        <w:tc>
          <w:tcPr>
            <w:tcW w:w="2835" w:type="dxa"/>
          </w:tcPr>
          <w:p w14:paraId="1C5B0F06" w14:textId="77777777" w:rsidR="004F329C" w:rsidRPr="00962E96" w:rsidRDefault="004F329C" w:rsidP="00582C22">
            <w:pPr>
              <w:spacing w:after="0" w:line="240" w:lineRule="auto"/>
              <w:rPr>
                <w:rFonts w:ascii="Arial" w:eastAsia="Times New Roman" w:hAnsi="Arial" w:cs="Arial"/>
                <w:color w:val="000000"/>
                <w:sz w:val="20"/>
                <w:szCs w:val="20"/>
                <w:lang w:val="de-AT" w:eastAsia="de-AT"/>
              </w:rPr>
            </w:pPr>
            <w:r w:rsidRPr="00962E96">
              <w:rPr>
                <w:rFonts w:ascii="Arial" w:eastAsia="Times New Roman" w:hAnsi="Arial" w:cs="Arial"/>
                <w:color w:val="000000"/>
                <w:sz w:val="20"/>
                <w:szCs w:val="20"/>
                <w:lang w:val="de-AT" w:eastAsia="de-AT"/>
              </w:rPr>
              <w:t xml:space="preserve">... den Gesetzwerdungsprozess beschreiben und den Einfluss von Politik, aber auch der Gesellschaft bei der Entstehung eines Gesetzes </w:t>
            </w:r>
            <w:r>
              <w:rPr>
                <w:rFonts w:ascii="Arial" w:eastAsia="Times New Roman" w:hAnsi="Arial" w:cs="Arial"/>
                <w:color w:val="000000"/>
                <w:sz w:val="20"/>
                <w:szCs w:val="20"/>
                <w:lang w:val="de-AT" w:eastAsia="de-AT"/>
              </w:rPr>
              <w:t>erklären.</w:t>
            </w:r>
          </w:p>
        </w:tc>
        <w:tc>
          <w:tcPr>
            <w:tcW w:w="2552" w:type="dxa"/>
            <w:vMerge/>
          </w:tcPr>
          <w:p w14:paraId="6C5C0BFB"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tcPr>
          <w:p w14:paraId="22447BDF"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0643FD88" w14:textId="77777777" w:rsidTr="00582C22">
        <w:trPr>
          <w:trHeight w:val="765"/>
        </w:trPr>
        <w:tc>
          <w:tcPr>
            <w:tcW w:w="1248" w:type="dxa"/>
          </w:tcPr>
          <w:p w14:paraId="0EA8C8E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PBR 6.3.C</w:t>
            </w:r>
          </w:p>
        </w:tc>
        <w:tc>
          <w:tcPr>
            <w:tcW w:w="2835" w:type="dxa"/>
          </w:tcPr>
          <w:p w14:paraId="7C31136C" w14:textId="77777777" w:rsidR="004F329C" w:rsidRPr="00962E96" w:rsidRDefault="004F329C" w:rsidP="00582C22">
            <w:pPr>
              <w:spacing w:after="0" w:line="240" w:lineRule="auto"/>
              <w:rPr>
                <w:rFonts w:ascii="Arial" w:eastAsia="Times New Roman" w:hAnsi="Arial" w:cs="Arial"/>
                <w:color w:val="000000"/>
                <w:sz w:val="20"/>
                <w:szCs w:val="20"/>
                <w:lang w:val="de-AT" w:eastAsia="de-AT"/>
              </w:rPr>
            </w:pPr>
            <w:r w:rsidRPr="00962E96">
              <w:rPr>
                <w:rFonts w:ascii="Arial" w:eastAsia="Times New Roman" w:hAnsi="Arial" w:cs="Arial"/>
                <w:color w:val="000000"/>
                <w:sz w:val="20"/>
                <w:szCs w:val="20"/>
                <w:lang w:val="de-AT" w:eastAsia="de-AT"/>
              </w:rPr>
              <w:t>...einfache rechtliche Problemstellungen des beruflichen und pri</w:t>
            </w:r>
            <w:r>
              <w:rPr>
                <w:rFonts w:ascii="Arial" w:eastAsia="Times New Roman" w:hAnsi="Arial" w:cs="Arial"/>
                <w:color w:val="000000"/>
                <w:sz w:val="20"/>
                <w:szCs w:val="20"/>
                <w:lang w:val="de-AT" w:eastAsia="de-AT"/>
              </w:rPr>
              <w:t>vaten Alltags selbständig lösen.</w:t>
            </w:r>
          </w:p>
        </w:tc>
        <w:tc>
          <w:tcPr>
            <w:tcW w:w="2552" w:type="dxa"/>
            <w:vMerge/>
          </w:tcPr>
          <w:p w14:paraId="01C30296"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tcPr>
          <w:p w14:paraId="3146DAC8"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bl>
    <w:p w14:paraId="796210D6" w14:textId="77777777" w:rsidR="004F329C" w:rsidRDefault="004F329C" w:rsidP="004F329C">
      <w:r>
        <w:br w:type="page"/>
      </w:r>
    </w:p>
    <w:tbl>
      <w:tblPr>
        <w:tblStyle w:val="Tabellenraster"/>
        <w:tblW w:w="10065" w:type="dxa"/>
        <w:tblInd w:w="-431" w:type="dxa"/>
        <w:tblLayout w:type="fixed"/>
        <w:tblLook w:val="04A0" w:firstRow="1" w:lastRow="0" w:firstColumn="1" w:lastColumn="0" w:noHBand="0" w:noVBand="1"/>
      </w:tblPr>
      <w:tblGrid>
        <w:gridCol w:w="1248"/>
        <w:gridCol w:w="2835"/>
        <w:gridCol w:w="2552"/>
        <w:gridCol w:w="3430"/>
      </w:tblGrid>
      <w:tr w:rsidR="004F329C" w14:paraId="5F23E42F" w14:textId="77777777" w:rsidTr="00582C22">
        <w:trPr>
          <w:trHeight w:val="454"/>
        </w:trPr>
        <w:tc>
          <w:tcPr>
            <w:tcW w:w="1248" w:type="dxa"/>
            <w:tcBorders>
              <w:top w:val="nil"/>
            </w:tcBorders>
            <w:vAlign w:val="center"/>
          </w:tcPr>
          <w:p w14:paraId="422CD80E" w14:textId="77777777" w:rsidR="004F329C" w:rsidRPr="00D843CC" w:rsidRDefault="004F329C" w:rsidP="00582C22">
            <w:pPr>
              <w:spacing w:after="0" w:line="240" w:lineRule="auto"/>
              <w:rPr>
                <w:rFonts w:ascii="Arial" w:eastAsia="Times New Roman" w:hAnsi="Arial" w:cs="Arial"/>
                <w:b/>
                <w:color w:val="000000"/>
                <w:sz w:val="20"/>
                <w:szCs w:val="20"/>
                <w:lang w:val="de-AT" w:eastAsia="de-AT"/>
              </w:rPr>
            </w:pPr>
            <w:r w:rsidRPr="00D843CC">
              <w:rPr>
                <w:rFonts w:ascii="Arial" w:eastAsia="Times New Roman" w:hAnsi="Arial" w:cs="Arial"/>
                <w:b/>
                <w:color w:val="000000"/>
                <w:sz w:val="20"/>
                <w:szCs w:val="20"/>
                <w:lang w:val="de-AT" w:eastAsia="de-AT"/>
              </w:rPr>
              <w:lastRenderedPageBreak/>
              <w:t>UF 7</w:t>
            </w:r>
          </w:p>
        </w:tc>
        <w:tc>
          <w:tcPr>
            <w:tcW w:w="8817" w:type="dxa"/>
            <w:gridSpan w:val="3"/>
            <w:tcBorders>
              <w:top w:val="nil"/>
            </w:tcBorders>
            <w:vAlign w:val="center"/>
          </w:tcPr>
          <w:p w14:paraId="4D6963BB" w14:textId="77777777" w:rsidR="004F329C" w:rsidRPr="00D843CC" w:rsidRDefault="004F329C" w:rsidP="00582C22">
            <w:pPr>
              <w:spacing w:after="0" w:line="240" w:lineRule="auto"/>
              <w:rPr>
                <w:rFonts w:ascii="Arial" w:eastAsia="Times New Roman" w:hAnsi="Arial" w:cs="Arial"/>
                <w:b/>
                <w:color w:val="000000"/>
                <w:sz w:val="20"/>
                <w:szCs w:val="20"/>
                <w:lang w:val="de-AT" w:eastAsia="de-AT"/>
              </w:rPr>
            </w:pPr>
            <w:r w:rsidRPr="00D843CC">
              <w:rPr>
                <w:rFonts w:ascii="Arial" w:eastAsia="Times New Roman" w:hAnsi="Arial" w:cs="Arial"/>
                <w:b/>
                <w:color w:val="000000"/>
                <w:sz w:val="20"/>
                <w:szCs w:val="20"/>
                <w:lang w:val="de-AT" w:eastAsia="de-AT"/>
              </w:rPr>
              <w:t>Recht und Vertragswesen</w:t>
            </w:r>
          </w:p>
        </w:tc>
      </w:tr>
      <w:tr w:rsidR="004F329C" w14:paraId="2E9694C3" w14:textId="77777777" w:rsidTr="00582C22">
        <w:trPr>
          <w:trHeight w:val="765"/>
        </w:trPr>
        <w:tc>
          <w:tcPr>
            <w:tcW w:w="1248" w:type="dxa"/>
            <w:tcBorders>
              <w:top w:val="nil"/>
            </w:tcBorders>
            <w:hideMark/>
          </w:tcPr>
          <w:p w14:paraId="7EF5C47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7.1.1.B</w:t>
            </w:r>
          </w:p>
        </w:tc>
        <w:tc>
          <w:tcPr>
            <w:tcW w:w="2835" w:type="dxa"/>
            <w:tcBorders>
              <w:top w:val="nil"/>
            </w:tcBorders>
            <w:hideMark/>
          </w:tcPr>
          <w:p w14:paraId="357E66C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unterschiedliche Rechtsformen von Unternehmen und deren Vor- und Nachteile erklären.</w:t>
            </w:r>
          </w:p>
        </w:tc>
        <w:tc>
          <w:tcPr>
            <w:tcW w:w="2552" w:type="dxa"/>
            <w:vMerge w:val="restart"/>
            <w:tcBorders>
              <w:top w:val="nil"/>
            </w:tcBorders>
            <w:hideMark/>
          </w:tcPr>
          <w:p w14:paraId="4D3931C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Unternehmensgründung, Rechtsformen, Kooperationen</w:t>
            </w:r>
          </w:p>
        </w:tc>
        <w:tc>
          <w:tcPr>
            <w:tcW w:w="3430" w:type="dxa"/>
            <w:vMerge w:val="restart"/>
            <w:tcBorders>
              <w:top w:val="nil"/>
            </w:tcBorders>
            <w:hideMark/>
          </w:tcPr>
          <w:p w14:paraId="2636E76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Kreditschutzverband</w:t>
            </w:r>
          </w:p>
          <w:p w14:paraId="2357FA9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Vereinsregister</w:t>
            </w:r>
          </w:p>
          <w:p w14:paraId="01343D3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Genossenschaftsversammlung</w:t>
            </w:r>
          </w:p>
          <w:p w14:paraId="4C1DCEE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Juniorfirma</w:t>
            </w:r>
          </w:p>
        </w:tc>
      </w:tr>
      <w:tr w:rsidR="004F329C" w14:paraId="6C42D90F" w14:textId="77777777" w:rsidTr="00582C22">
        <w:trPr>
          <w:trHeight w:val="510"/>
        </w:trPr>
        <w:tc>
          <w:tcPr>
            <w:tcW w:w="1248" w:type="dxa"/>
            <w:hideMark/>
          </w:tcPr>
          <w:p w14:paraId="61D5C7E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7.1.3.B</w:t>
            </w:r>
          </w:p>
        </w:tc>
        <w:tc>
          <w:tcPr>
            <w:tcW w:w="2835" w:type="dxa"/>
            <w:hideMark/>
          </w:tcPr>
          <w:p w14:paraId="61635C5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die Informationen zur Unternehmensgründung beschaffen und die erforderlichen Schritte erläutern. </w:t>
            </w:r>
          </w:p>
        </w:tc>
        <w:tc>
          <w:tcPr>
            <w:tcW w:w="2552" w:type="dxa"/>
            <w:vMerge/>
            <w:hideMark/>
          </w:tcPr>
          <w:p w14:paraId="3BDB1508"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hideMark/>
          </w:tcPr>
          <w:p w14:paraId="5EC2A50D"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50216E2F" w14:textId="77777777" w:rsidTr="00582C22">
        <w:trPr>
          <w:trHeight w:val="255"/>
        </w:trPr>
        <w:tc>
          <w:tcPr>
            <w:tcW w:w="1248" w:type="dxa"/>
            <w:hideMark/>
          </w:tcPr>
          <w:p w14:paraId="5B8DFF8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7.1.4.B</w:t>
            </w:r>
          </w:p>
        </w:tc>
        <w:tc>
          <w:tcPr>
            <w:tcW w:w="2835" w:type="dxa"/>
            <w:hideMark/>
          </w:tcPr>
          <w:p w14:paraId="719080E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rechtsgültige Vereinbarungen treffen.</w:t>
            </w:r>
          </w:p>
        </w:tc>
        <w:tc>
          <w:tcPr>
            <w:tcW w:w="2552" w:type="dxa"/>
            <w:hideMark/>
          </w:tcPr>
          <w:p w14:paraId="4FAD49B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Kaufvertrag, Pachtvertrag, Mietvertrag</w:t>
            </w:r>
          </w:p>
        </w:tc>
        <w:tc>
          <w:tcPr>
            <w:tcW w:w="3430" w:type="dxa"/>
            <w:vMerge/>
            <w:hideMark/>
          </w:tcPr>
          <w:p w14:paraId="45F12B93"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666C39F3" w14:textId="77777777" w:rsidTr="00582C22">
        <w:trPr>
          <w:trHeight w:val="255"/>
        </w:trPr>
        <w:tc>
          <w:tcPr>
            <w:tcW w:w="1248" w:type="dxa"/>
            <w:hideMark/>
          </w:tcPr>
          <w:p w14:paraId="2D8CDB5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7.1.5.C</w:t>
            </w:r>
          </w:p>
        </w:tc>
        <w:tc>
          <w:tcPr>
            <w:tcW w:w="2835" w:type="dxa"/>
            <w:hideMark/>
          </w:tcPr>
          <w:p w14:paraId="0FC853E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Verträge auf ihre wesentlichen Inhalte überprüfen.</w:t>
            </w:r>
          </w:p>
        </w:tc>
        <w:tc>
          <w:tcPr>
            <w:tcW w:w="2552" w:type="dxa"/>
            <w:hideMark/>
          </w:tcPr>
          <w:p w14:paraId="1347ABF3"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hideMark/>
          </w:tcPr>
          <w:p w14:paraId="3F9C3363"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6B5948D9" w14:textId="77777777" w:rsidTr="00582C22">
        <w:trPr>
          <w:trHeight w:val="255"/>
        </w:trPr>
        <w:tc>
          <w:tcPr>
            <w:tcW w:w="1248" w:type="dxa"/>
            <w:hideMark/>
          </w:tcPr>
          <w:p w14:paraId="60F8091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7.2.1.A</w:t>
            </w:r>
          </w:p>
        </w:tc>
        <w:tc>
          <w:tcPr>
            <w:tcW w:w="2835" w:type="dxa"/>
            <w:hideMark/>
          </w:tcPr>
          <w:p w14:paraId="26810A0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den Ablauf eines Grundstücksgeschäftes beschreiben.</w:t>
            </w:r>
          </w:p>
        </w:tc>
        <w:tc>
          <w:tcPr>
            <w:tcW w:w="2552" w:type="dxa"/>
            <w:hideMark/>
          </w:tcPr>
          <w:p w14:paraId="3F6A662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Grundbuchaufbau, Grundbuchsauszug, Vermessungsamt, Grund- und Grenzkataster, Grundverkehrsgesetz, Grundverkehrskommission</w:t>
            </w:r>
          </w:p>
        </w:tc>
        <w:tc>
          <w:tcPr>
            <w:tcW w:w="3430" w:type="dxa"/>
            <w:hideMark/>
          </w:tcPr>
          <w:p w14:paraId="6FDD445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Bezirksgericht</w:t>
            </w:r>
          </w:p>
          <w:p w14:paraId="1694F3C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Vermessungsamt</w:t>
            </w:r>
          </w:p>
        </w:tc>
      </w:tr>
      <w:tr w:rsidR="004F329C" w14:paraId="03F1A0DC" w14:textId="77777777" w:rsidTr="00582C22">
        <w:trPr>
          <w:trHeight w:val="510"/>
        </w:trPr>
        <w:tc>
          <w:tcPr>
            <w:tcW w:w="1248" w:type="dxa"/>
            <w:hideMark/>
          </w:tcPr>
          <w:p w14:paraId="5B4C9D1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7.3.1.A</w:t>
            </w:r>
          </w:p>
        </w:tc>
        <w:tc>
          <w:tcPr>
            <w:tcW w:w="2835" w:type="dxa"/>
            <w:hideMark/>
          </w:tcPr>
          <w:p w14:paraId="2532BFA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rechtliche und soziale Konsequenzen einer Betriebsübernahme erläutern.</w:t>
            </w:r>
          </w:p>
        </w:tc>
        <w:tc>
          <w:tcPr>
            <w:tcW w:w="2552" w:type="dxa"/>
            <w:hideMark/>
          </w:tcPr>
          <w:p w14:paraId="26EEB2F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Betriebsübernahme bzw. -erwerb, Erbhof</w:t>
            </w:r>
          </w:p>
        </w:tc>
        <w:tc>
          <w:tcPr>
            <w:tcW w:w="3430" w:type="dxa"/>
            <w:vMerge w:val="restart"/>
            <w:hideMark/>
          </w:tcPr>
          <w:p w14:paraId="2E54BD5F"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07E5BA17" w14:textId="77777777" w:rsidTr="00582C22">
        <w:trPr>
          <w:trHeight w:val="510"/>
        </w:trPr>
        <w:tc>
          <w:tcPr>
            <w:tcW w:w="1248" w:type="dxa"/>
            <w:hideMark/>
          </w:tcPr>
          <w:p w14:paraId="67B4C60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7.4.1.A</w:t>
            </w:r>
          </w:p>
        </w:tc>
        <w:tc>
          <w:tcPr>
            <w:tcW w:w="2835" w:type="dxa"/>
            <w:hideMark/>
          </w:tcPr>
          <w:p w14:paraId="1D1CE30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Aufgaben und Auswirkungen der Flächenwidmung erläutern.</w:t>
            </w:r>
          </w:p>
        </w:tc>
        <w:tc>
          <w:tcPr>
            <w:tcW w:w="2552" w:type="dxa"/>
            <w:hideMark/>
          </w:tcPr>
          <w:p w14:paraId="783EC5D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Raumordnung</w:t>
            </w:r>
          </w:p>
          <w:p w14:paraId="1B3855F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Flächenwidmungsplan</w:t>
            </w:r>
          </w:p>
          <w:p w14:paraId="5B47D46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Baurecht</w:t>
            </w:r>
          </w:p>
        </w:tc>
        <w:tc>
          <w:tcPr>
            <w:tcW w:w="3430" w:type="dxa"/>
            <w:vMerge/>
            <w:hideMark/>
          </w:tcPr>
          <w:p w14:paraId="6DAC592B" w14:textId="77777777" w:rsidR="004F329C" w:rsidRDefault="004F329C" w:rsidP="00582C22">
            <w:pPr>
              <w:spacing w:after="0" w:line="240" w:lineRule="auto"/>
              <w:jc w:val="center"/>
              <w:rPr>
                <w:rFonts w:ascii="Arial" w:eastAsia="Times New Roman" w:hAnsi="Arial" w:cs="Arial"/>
                <w:color w:val="000000"/>
                <w:sz w:val="20"/>
                <w:szCs w:val="20"/>
                <w:lang w:val="de-AT" w:eastAsia="de-AT"/>
              </w:rPr>
            </w:pPr>
          </w:p>
        </w:tc>
      </w:tr>
    </w:tbl>
    <w:p w14:paraId="1320B463" w14:textId="77777777" w:rsidR="004F329C" w:rsidRDefault="004F329C" w:rsidP="004F329C">
      <w:pPr>
        <w:spacing w:after="160" w:line="259" w:lineRule="auto"/>
        <w:rPr>
          <w:rFonts w:ascii="Arial" w:hAnsi="Arial" w:cs="Arial"/>
          <w:lang w:val="de-AT"/>
        </w:rPr>
      </w:pPr>
    </w:p>
    <w:p w14:paraId="68B4FDFF" w14:textId="77777777" w:rsidR="004F329C" w:rsidRPr="00A0402C" w:rsidRDefault="004F329C" w:rsidP="004F329C">
      <w:pPr>
        <w:spacing w:after="160" w:line="259" w:lineRule="auto"/>
        <w:rPr>
          <w:rFonts w:ascii="Arial" w:hAnsi="Arial" w:cs="Arial"/>
          <w:lang w:val="de-AT"/>
        </w:rPr>
      </w:pPr>
      <w:r>
        <w:rPr>
          <w:rFonts w:ascii="Arial" w:hAnsi="Arial" w:cs="Arial"/>
          <w:lang w:val="de-AT"/>
        </w:rPr>
        <w:br w:type="page"/>
      </w:r>
    </w:p>
    <w:tbl>
      <w:tblPr>
        <w:tblW w:w="9923" w:type="dxa"/>
        <w:tblInd w:w="-289" w:type="dxa"/>
        <w:tblLayout w:type="fixed"/>
        <w:tblCellMar>
          <w:left w:w="70" w:type="dxa"/>
          <w:right w:w="70" w:type="dxa"/>
        </w:tblCellMar>
        <w:tblLook w:val="04A0" w:firstRow="1" w:lastRow="0" w:firstColumn="1" w:lastColumn="0" w:noHBand="0" w:noVBand="1"/>
      </w:tblPr>
      <w:tblGrid>
        <w:gridCol w:w="1067"/>
        <w:gridCol w:w="2836"/>
        <w:gridCol w:w="2552"/>
        <w:gridCol w:w="3468"/>
      </w:tblGrid>
      <w:tr w:rsidR="004F329C" w:rsidRPr="0056036F" w14:paraId="2E47D16F" w14:textId="77777777" w:rsidTr="00582C22">
        <w:trPr>
          <w:trHeight w:val="624"/>
        </w:trPr>
        <w:tc>
          <w:tcPr>
            <w:tcW w:w="9923" w:type="dxa"/>
            <w:gridSpan w:val="4"/>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hideMark/>
          </w:tcPr>
          <w:p w14:paraId="02811D25" w14:textId="77777777" w:rsidR="004F329C" w:rsidRPr="0056036F" w:rsidRDefault="004F329C" w:rsidP="00582C22">
            <w:pPr>
              <w:spacing w:after="0" w:line="240" w:lineRule="auto"/>
              <w:rPr>
                <w:rFonts w:ascii="Arial" w:eastAsia="Times New Roman" w:hAnsi="Arial" w:cs="Arial"/>
                <w:b/>
                <w:bCs/>
                <w:color w:val="000000"/>
                <w:lang w:val="de-AT" w:eastAsia="de-AT"/>
              </w:rPr>
            </w:pPr>
            <w:r w:rsidRPr="0056036F">
              <w:rPr>
                <w:rFonts w:ascii="Arial" w:eastAsia="Times New Roman" w:hAnsi="Arial" w:cs="Arial"/>
                <w:b/>
                <w:bCs/>
                <w:color w:val="000000"/>
                <w:lang w:val="de-AT" w:eastAsia="de-AT"/>
              </w:rPr>
              <w:lastRenderedPageBreak/>
              <w:t>Persönlichkeitsbildung</w:t>
            </w:r>
          </w:p>
        </w:tc>
      </w:tr>
      <w:tr w:rsidR="004F329C" w:rsidRPr="007E3A91" w14:paraId="5899FCEE" w14:textId="77777777" w:rsidTr="00582C22">
        <w:trPr>
          <w:trHeight w:val="600"/>
        </w:trPr>
        <w:tc>
          <w:tcPr>
            <w:tcW w:w="10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3A63A0"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7E3A91">
              <w:rPr>
                <w:rFonts w:ascii="Arial" w:eastAsia="Times New Roman" w:hAnsi="Arial" w:cs="Arial"/>
                <w:b/>
                <w:bCs/>
                <w:color w:val="000000"/>
                <w:sz w:val="20"/>
                <w:szCs w:val="20"/>
                <w:lang w:val="de-AT" w:eastAsia="de-AT"/>
              </w:rPr>
              <w:t>ebene und Handlungsdimension</w:t>
            </w:r>
          </w:p>
        </w:tc>
        <w:tc>
          <w:tcPr>
            <w:tcW w:w="283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F0CA281"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 xml:space="preserve">Bildungs- und Lehraufgabe </w:t>
            </w:r>
          </w:p>
        </w:tc>
        <w:tc>
          <w:tcPr>
            <w:tcW w:w="255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2C2FD3D"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Lehrstoff</w:t>
            </w:r>
          </w:p>
        </w:tc>
        <w:tc>
          <w:tcPr>
            <w:tcW w:w="346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D79E6D9"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 xml:space="preserve">Querverbindungen </w:t>
            </w:r>
            <w:r>
              <w:rPr>
                <w:rFonts w:ascii="Arial" w:eastAsia="Times New Roman" w:hAnsi="Arial" w:cs="Arial"/>
                <w:b/>
                <w:bCs/>
                <w:color w:val="000000"/>
                <w:sz w:val="20"/>
                <w:szCs w:val="20"/>
                <w:lang w:val="de-AT" w:eastAsia="de-AT"/>
              </w:rPr>
              <w:t>mit Bezug auf Kompetenzkatalog/d</w:t>
            </w:r>
            <w:r w:rsidRPr="007E3A91">
              <w:rPr>
                <w:rFonts w:ascii="Arial" w:eastAsia="Times New Roman" w:hAnsi="Arial" w:cs="Arial"/>
                <w:b/>
                <w:bCs/>
                <w:color w:val="000000"/>
                <w:sz w:val="20"/>
                <w:szCs w:val="20"/>
                <w:lang w:val="de-AT" w:eastAsia="de-AT"/>
              </w:rPr>
              <w:t>idaktische Hinweise</w:t>
            </w:r>
          </w:p>
        </w:tc>
      </w:tr>
      <w:tr w:rsidR="004F329C" w:rsidRPr="007E3A91" w14:paraId="5543F6CE" w14:textId="77777777" w:rsidTr="00582C22">
        <w:trPr>
          <w:trHeight w:val="300"/>
        </w:trPr>
        <w:tc>
          <w:tcPr>
            <w:tcW w:w="1067"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26891818"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 </w:t>
            </w:r>
          </w:p>
        </w:tc>
        <w:tc>
          <w:tcPr>
            <w:tcW w:w="2836" w:type="dxa"/>
            <w:tcBorders>
              <w:top w:val="nil"/>
              <w:left w:val="nil"/>
              <w:bottom w:val="single" w:sz="4" w:space="0" w:color="auto"/>
              <w:right w:val="single" w:sz="4" w:space="0" w:color="auto"/>
            </w:tcBorders>
            <w:shd w:val="clear" w:color="auto" w:fill="D0CECE" w:themeFill="background2" w:themeFillShade="E6"/>
            <w:vAlign w:val="center"/>
            <w:hideMark/>
          </w:tcPr>
          <w:p w14:paraId="746E1E31"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Die Schülerin/der Schüler kann …</w:t>
            </w:r>
          </w:p>
        </w:tc>
        <w:tc>
          <w:tcPr>
            <w:tcW w:w="2552" w:type="dxa"/>
            <w:tcBorders>
              <w:top w:val="nil"/>
              <w:left w:val="nil"/>
              <w:bottom w:val="single" w:sz="4" w:space="0" w:color="auto"/>
              <w:right w:val="single" w:sz="4" w:space="0" w:color="auto"/>
            </w:tcBorders>
            <w:shd w:val="clear" w:color="auto" w:fill="D0CECE" w:themeFill="background2" w:themeFillShade="E6"/>
            <w:vAlign w:val="center"/>
            <w:hideMark/>
          </w:tcPr>
          <w:p w14:paraId="3F8936F6"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 </w:t>
            </w:r>
          </w:p>
        </w:tc>
        <w:tc>
          <w:tcPr>
            <w:tcW w:w="3468" w:type="dxa"/>
            <w:tcBorders>
              <w:top w:val="nil"/>
              <w:left w:val="nil"/>
              <w:bottom w:val="single" w:sz="4" w:space="0" w:color="auto"/>
              <w:right w:val="single" w:sz="4" w:space="0" w:color="auto"/>
            </w:tcBorders>
            <w:shd w:val="clear" w:color="auto" w:fill="D0CECE" w:themeFill="background2" w:themeFillShade="E6"/>
            <w:vAlign w:val="center"/>
            <w:hideMark/>
          </w:tcPr>
          <w:p w14:paraId="0E0E4A45"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 </w:t>
            </w:r>
          </w:p>
        </w:tc>
      </w:tr>
      <w:tr w:rsidR="004F329C" w:rsidRPr="007E3A91" w14:paraId="4FB55E18"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trPr>
        <w:tc>
          <w:tcPr>
            <w:tcW w:w="1067" w:type="dxa"/>
            <w:vAlign w:val="center"/>
          </w:tcPr>
          <w:p w14:paraId="2B603074" w14:textId="77777777" w:rsidR="004F329C" w:rsidRPr="000C3FB6" w:rsidRDefault="004F329C" w:rsidP="00582C22">
            <w:pPr>
              <w:pStyle w:val="61TabText"/>
              <w:spacing w:line="240" w:lineRule="auto"/>
              <w:rPr>
                <w:rFonts w:ascii="Arial" w:hAnsi="Arial" w:cs="Arial"/>
                <w:b/>
              </w:rPr>
            </w:pPr>
            <w:r>
              <w:rPr>
                <w:rFonts w:ascii="Arial" w:hAnsi="Arial" w:cs="Arial"/>
                <w:b/>
              </w:rPr>
              <w:t>PB</w:t>
            </w:r>
            <w:r w:rsidRPr="000C3FB6">
              <w:rPr>
                <w:rFonts w:ascii="Arial" w:hAnsi="Arial" w:cs="Arial"/>
                <w:b/>
              </w:rPr>
              <w:t xml:space="preserve"> 1</w:t>
            </w:r>
          </w:p>
        </w:tc>
        <w:tc>
          <w:tcPr>
            <w:tcW w:w="8856" w:type="dxa"/>
            <w:gridSpan w:val="3"/>
            <w:vAlign w:val="center"/>
          </w:tcPr>
          <w:p w14:paraId="242F9009" w14:textId="77777777" w:rsidR="004F329C" w:rsidRPr="000C3FB6" w:rsidRDefault="004F329C" w:rsidP="00582C22">
            <w:pPr>
              <w:pStyle w:val="61TabText"/>
              <w:spacing w:line="240" w:lineRule="auto"/>
              <w:rPr>
                <w:rFonts w:ascii="Arial" w:hAnsi="Arial" w:cs="Arial"/>
                <w:b/>
              </w:rPr>
            </w:pPr>
            <w:r w:rsidRPr="000C3FB6">
              <w:rPr>
                <w:rFonts w:ascii="Arial" w:hAnsi="Arial" w:cs="Arial"/>
                <w:b/>
              </w:rPr>
              <w:t>K</w:t>
            </w:r>
            <w:r>
              <w:rPr>
                <w:rFonts w:ascii="Arial" w:hAnsi="Arial" w:cs="Arial"/>
                <w:b/>
              </w:rPr>
              <w:t>ompetenzfeld: S</w:t>
            </w:r>
            <w:r w:rsidRPr="000C3FB6">
              <w:rPr>
                <w:rFonts w:ascii="Arial" w:hAnsi="Arial" w:cs="Arial"/>
                <w:b/>
              </w:rPr>
              <w:t>oziale Verantwortung</w:t>
            </w:r>
          </w:p>
        </w:tc>
      </w:tr>
      <w:tr w:rsidR="004F329C" w:rsidRPr="007E3A91" w14:paraId="35F7E70E"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67" w:type="dxa"/>
            <w:vAlign w:val="center"/>
          </w:tcPr>
          <w:p w14:paraId="7BE79ABA" w14:textId="77777777" w:rsidR="004F329C" w:rsidRPr="007E3A91" w:rsidRDefault="004F329C" w:rsidP="00582C22">
            <w:pPr>
              <w:pStyle w:val="61TabText"/>
              <w:spacing w:line="240" w:lineRule="auto"/>
              <w:rPr>
                <w:rFonts w:ascii="Arial" w:hAnsi="Arial" w:cs="Arial"/>
                <w:b/>
              </w:rPr>
            </w:pPr>
            <w:r>
              <w:rPr>
                <w:rFonts w:ascii="Arial" w:hAnsi="Arial" w:cs="Arial"/>
                <w:b/>
              </w:rPr>
              <w:t>PB</w:t>
            </w:r>
            <w:r w:rsidRPr="007E3A91">
              <w:rPr>
                <w:rFonts w:ascii="Arial" w:hAnsi="Arial" w:cs="Arial"/>
                <w:b/>
              </w:rPr>
              <w:t xml:space="preserve"> 1.1</w:t>
            </w:r>
          </w:p>
        </w:tc>
        <w:tc>
          <w:tcPr>
            <w:tcW w:w="8856" w:type="dxa"/>
            <w:gridSpan w:val="3"/>
            <w:vAlign w:val="center"/>
          </w:tcPr>
          <w:p w14:paraId="7F27D3DE" w14:textId="77777777" w:rsidR="004F329C" w:rsidRPr="007E3A91" w:rsidRDefault="004F329C" w:rsidP="00582C22">
            <w:pPr>
              <w:pStyle w:val="61TabText"/>
              <w:spacing w:line="240" w:lineRule="auto"/>
              <w:rPr>
                <w:rFonts w:ascii="Arial" w:hAnsi="Arial" w:cs="Arial"/>
              </w:rPr>
            </w:pPr>
            <w:r w:rsidRPr="007E3A91">
              <w:rPr>
                <w:rFonts w:ascii="Arial" w:hAnsi="Arial" w:cs="Arial"/>
                <w:b/>
              </w:rPr>
              <w:t>Respekt und Akzeptanz</w:t>
            </w:r>
          </w:p>
        </w:tc>
      </w:tr>
      <w:tr w:rsidR="004F329C" w:rsidRPr="007E3A91" w14:paraId="7DC3FB7A"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0267E439"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1.1.1.B</w:t>
            </w:r>
          </w:p>
        </w:tc>
        <w:tc>
          <w:tcPr>
            <w:tcW w:w="2836" w:type="dxa"/>
          </w:tcPr>
          <w:p w14:paraId="66AB13E7" w14:textId="77777777" w:rsidR="004F329C" w:rsidRPr="007E3A91" w:rsidRDefault="004F329C" w:rsidP="00582C22">
            <w:pPr>
              <w:pStyle w:val="61TabText"/>
              <w:spacing w:line="240" w:lineRule="auto"/>
              <w:rPr>
                <w:rFonts w:ascii="Arial" w:hAnsi="Arial" w:cs="Arial"/>
              </w:rPr>
            </w:pPr>
            <w:r w:rsidRPr="007E3A91">
              <w:rPr>
                <w:rFonts w:ascii="Arial" w:hAnsi="Arial" w:cs="Arial"/>
              </w:rPr>
              <w:t>... sich im Umgang mit anderen Menschen wertschätzend und achtsam verhalten</w:t>
            </w:r>
            <w:r>
              <w:rPr>
                <w:rFonts w:ascii="Arial" w:hAnsi="Arial" w:cs="Arial"/>
              </w:rPr>
              <w:t>.</w:t>
            </w:r>
          </w:p>
        </w:tc>
        <w:tc>
          <w:tcPr>
            <w:tcW w:w="2552" w:type="dxa"/>
            <w:vMerge w:val="restart"/>
          </w:tcPr>
          <w:p w14:paraId="4C2783C6" w14:textId="77777777" w:rsidR="004F329C" w:rsidRPr="007E3A91" w:rsidRDefault="004F329C" w:rsidP="00582C22">
            <w:pPr>
              <w:pStyle w:val="61TabText"/>
              <w:spacing w:line="240" w:lineRule="auto"/>
              <w:rPr>
                <w:rFonts w:ascii="Arial" w:hAnsi="Arial" w:cs="Arial"/>
                <w:b/>
              </w:rPr>
            </w:pPr>
            <w:r w:rsidRPr="007E3A91">
              <w:rPr>
                <w:rFonts w:ascii="Arial" w:hAnsi="Arial" w:cs="Arial"/>
              </w:rPr>
              <w:t>situationsangepasste Umgangsformen</w:t>
            </w:r>
          </w:p>
        </w:tc>
        <w:tc>
          <w:tcPr>
            <w:tcW w:w="3468" w:type="dxa"/>
            <w:vMerge w:val="restart"/>
          </w:tcPr>
          <w:p w14:paraId="22F72144" w14:textId="77777777" w:rsidR="004F329C" w:rsidRPr="007E3A91" w:rsidRDefault="004F329C" w:rsidP="00582C22">
            <w:pPr>
              <w:pStyle w:val="61TabText"/>
              <w:spacing w:line="240" w:lineRule="auto"/>
              <w:rPr>
                <w:rFonts w:ascii="Arial" w:hAnsi="Arial" w:cs="Arial"/>
                <w:b/>
              </w:rPr>
            </w:pPr>
            <w:r w:rsidRPr="007E3A91">
              <w:rPr>
                <w:rFonts w:ascii="Arial" w:hAnsi="Arial" w:cs="Arial"/>
              </w:rPr>
              <w:t>Darstellung von Alltagssituationen aus Schule, Beruf und Freizeit mit Hilfe von Rollenspielen und daraus abgeleitet die Entwicklung von Kompetenzen für das Leben der Schülerin oder des Schülers</w:t>
            </w:r>
          </w:p>
        </w:tc>
      </w:tr>
      <w:tr w:rsidR="004F329C" w:rsidRPr="007E3A91" w14:paraId="27D740F5"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629365FD"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1.1.2.B</w:t>
            </w:r>
          </w:p>
        </w:tc>
        <w:tc>
          <w:tcPr>
            <w:tcW w:w="2836" w:type="dxa"/>
          </w:tcPr>
          <w:p w14:paraId="4BBC7FB0" w14:textId="77777777" w:rsidR="004F329C" w:rsidRPr="007E3A91" w:rsidRDefault="004F329C" w:rsidP="00582C22">
            <w:pPr>
              <w:pStyle w:val="61TabText"/>
              <w:spacing w:line="240" w:lineRule="auto"/>
              <w:rPr>
                <w:rFonts w:ascii="Arial" w:hAnsi="Arial" w:cs="Arial"/>
                <w:b/>
              </w:rPr>
            </w:pPr>
            <w:r w:rsidRPr="007E3A91">
              <w:rPr>
                <w:rFonts w:ascii="Arial" w:hAnsi="Arial" w:cs="Arial"/>
              </w:rPr>
              <w:t>... andere Menschen und deren Einstellungen und Verhaltensweisen unabhängig von der eigenen Meinung respektieren</w:t>
            </w:r>
            <w:r>
              <w:rPr>
                <w:rFonts w:ascii="Arial" w:hAnsi="Arial" w:cs="Arial"/>
              </w:rPr>
              <w:t>.</w:t>
            </w:r>
          </w:p>
        </w:tc>
        <w:tc>
          <w:tcPr>
            <w:tcW w:w="2552" w:type="dxa"/>
            <w:vMerge/>
          </w:tcPr>
          <w:p w14:paraId="197B688B" w14:textId="77777777" w:rsidR="004F329C" w:rsidRPr="007E3A91" w:rsidRDefault="004F329C" w:rsidP="00582C22">
            <w:pPr>
              <w:pStyle w:val="09Abstand"/>
              <w:spacing w:line="240" w:lineRule="auto"/>
              <w:rPr>
                <w:rFonts w:ascii="Arial" w:hAnsi="Arial" w:cs="Arial"/>
              </w:rPr>
            </w:pPr>
          </w:p>
        </w:tc>
        <w:tc>
          <w:tcPr>
            <w:tcW w:w="3468" w:type="dxa"/>
            <w:vMerge/>
          </w:tcPr>
          <w:p w14:paraId="2E665BA9" w14:textId="77777777" w:rsidR="004F329C" w:rsidRPr="007E3A91" w:rsidRDefault="004F329C" w:rsidP="00582C22">
            <w:pPr>
              <w:pStyle w:val="09Abstand"/>
              <w:spacing w:line="240" w:lineRule="auto"/>
              <w:rPr>
                <w:rFonts w:ascii="Arial" w:hAnsi="Arial" w:cs="Arial"/>
              </w:rPr>
            </w:pPr>
          </w:p>
        </w:tc>
      </w:tr>
      <w:tr w:rsidR="004F329C" w:rsidRPr="007E3A91" w14:paraId="4DCD3FA8"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07E3B353"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1.1.3.C</w:t>
            </w:r>
          </w:p>
        </w:tc>
        <w:tc>
          <w:tcPr>
            <w:tcW w:w="2836" w:type="dxa"/>
          </w:tcPr>
          <w:p w14:paraId="45633318" w14:textId="77777777" w:rsidR="004F329C" w:rsidRPr="007E3A91" w:rsidRDefault="004F329C" w:rsidP="00582C22">
            <w:pPr>
              <w:pStyle w:val="61TabText"/>
              <w:spacing w:line="240" w:lineRule="auto"/>
              <w:rPr>
                <w:rFonts w:ascii="Arial" w:hAnsi="Arial" w:cs="Arial"/>
              </w:rPr>
            </w:pPr>
            <w:r w:rsidRPr="007E3A91">
              <w:rPr>
                <w:rFonts w:ascii="Arial" w:hAnsi="Arial" w:cs="Arial"/>
              </w:rPr>
              <w:t>... das eigene Verhalten im Umgang mit anderen Personen reflektieren</w:t>
            </w:r>
            <w:r>
              <w:rPr>
                <w:rFonts w:ascii="Arial" w:hAnsi="Arial" w:cs="Arial"/>
              </w:rPr>
              <w:t>.</w:t>
            </w:r>
          </w:p>
        </w:tc>
        <w:tc>
          <w:tcPr>
            <w:tcW w:w="2552" w:type="dxa"/>
            <w:vMerge/>
          </w:tcPr>
          <w:p w14:paraId="09AC058D" w14:textId="77777777" w:rsidR="004F329C" w:rsidRPr="007E3A91" w:rsidRDefault="004F329C" w:rsidP="00582C22">
            <w:pPr>
              <w:pStyle w:val="09Abstand"/>
              <w:spacing w:line="240" w:lineRule="auto"/>
              <w:rPr>
                <w:rFonts w:ascii="Arial" w:hAnsi="Arial" w:cs="Arial"/>
              </w:rPr>
            </w:pPr>
          </w:p>
        </w:tc>
        <w:tc>
          <w:tcPr>
            <w:tcW w:w="3468" w:type="dxa"/>
            <w:vMerge/>
          </w:tcPr>
          <w:p w14:paraId="275D9FEE" w14:textId="77777777" w:rsidR="004F329C" w:rsidRPr="007E3A91" w:rsidRDefault="004F329C" w:rsidP="00582C22">
            <w:pPr>
              <w:pStyle w:val="09Abstand"/>
              <w:spacing w:line="240" w:lineRule="auto"/>
              <w:rPr>
                <w:rFonts w:ascii="Arial" w:hAnsi="Arial" w:cs="Arial"/>
              </w:rPr>
            </w:pPr>
          </w:p>
        </w:tc>
      </w:tr>
      <w:tr w:rsidR="004F329C" w:rsidRPr="007E3A91" w14:paraId="4AF2D36C"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67" w:type="dxa"/>
            <w:vAlign w:val="center"/>
          </w:tcPr>
          <w:p w14:paraId="560FF3D6"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1.2</w:t>
            </w:r>
          </w:p>
        </w:tc>
        <w:tc>
          <w:tcPr>
            <w:tcW w:w="8856" w:type="dxa"/>
            <w:gridSpan w:val="3"/>
            <w:vAlign w:val="center"/>
          </w:tcPr>
          <w:p w14:paraId="3D0A307C"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Einfühlungsvermögen und Hilfsbereitschaft</w:t>
            </w:r>
          </w:p>
        </w:tc>
      </w:tr>
      <w:tr w:rsidR="004F329C" w:rsidRPr="007E3A91" w14:paraId="73312485"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60A5AFEC"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1.2.1.B</w:t>
            </w:r>
          </w:p>
        </w:tc>
        <w:tc>
          <w:tcPr>
            <w:tcW w:w="2836" w:type="dxa"/>
          </w:tcPr>
          <w:p w14:paraId="4F5ADAD5" w14:textId="77777777" w:rsidR="004F329C" w:rsidRPr="007E3A91" w:rsidRDefault="004F329C" w:rsidP="00582C22">
            <w:pPr>
              <w:pStyle w:val="61TabText"/>
              <w:spacing w:line="240" w:lineRule="auto"/>
              <w:rPr>
                <w:rFonts w:ascii="Arial" w:hAnsi="Arial" w:cs="Arial"/>
                <w:b/>
              </w:rPr>
            </w:pPr>
            <w:r w:rsidRPr="007E3A91">
              <w:rPr>
                <w:rFonts w:ascii="Arial" w:hAnsi="Arial" w:cs="Arial"/>
              </w:rPr>
              <w:t>... auf die Bedürfnisse anderer adäquat reagieren und angemessene Unterstützung bieten</w:t>
            </w:r>
            <w:r>
              <w:rPr>
                <w:rFonts w:ascii="Arial" w:hAnsi="Arial" w:cs="Arial"/>
              </w:rPr>
              <w:t>.</w:t>
            </w:r>
          </w:p>
        </w:tc>
        <w:tc>
          <w:tcPr>
            <w:tcW w:w="2552" w:type="dxa"/>
          </w:tcPr>
          <w:p w14:paraId="6B89FF02" w14:textId="77777777" w:rsidR="004F329C" w:rsidRPr="007E3A91" w:rsidRDefault="004F329C" w:rsidP="00582C22">
            <w:pPr>
              <w:pStyle w:val="61TabText"/>
              <w:spacing w:line="240" w:lineRule="auto"/>
              <w:rPr>
                <w:rFonts w:ascii="Arial" w:hAnsi="Arial" w:cs="Arial"/>
              </w:rPr>
            </w:pPr>
            <w:r w:rsidRPr="007E3A91">
              <w:rPr>
                <w:rFonts w:ascii="Arial" w:hAnsi="Arial" w:cs="Arial"/>
              </w:rPr>
              <w:t>Grundbedürfnisse des Menschen;</w:t>
            </w:r>
          </w:p>
          <w:p w14:paraId="2808E391" w14:textId="77777777" w:rsidR="004F329C" w:rsidRPr="007E3A91" w:rsidRDefault="004F329C" w:rsidP="00582C22">
            <w:pPr>
              <w:pStyle w:val="61TabText"/>
              <w:spacing w:line="240" w:lineRule="auto"/>
              <w:rPr>
                <w:rFonts w:ascii="Arial" w:hAnsi="Arial" w:cs="Arial"/>
                <w:b/>
              </w:rPr>
            </w:pPr>
            <w:r w:rsidRPr="007E3A91">
              <w:rPr>
                <w:rFonts w:ascii="Arial" w:hAnsi="Arial" w:cs="Arial"/>
              </w:rPr>
              <w:t>Bedeutung der Sozialbedürfnisse</w:t>
            </w:r>
          </w:p>
        </w:tc>
        <w:tc>
          <w:tcPr>
            <w:tcW w:w="3468" w:type="dxa"/>
          </w:tcPr>
          <w:p w14:paraId="780F049E" w14:textId="77777777" w:rsidR="004F329C" w:rsidRPr="007E3A91" w:rsidRDefault="004F329C" w:rsidP="00582C22">
            <w:pPr>
              <w:pStyle w:val="61TabText"/>
              <w:spacing w:line="240" w:lineRule="auto"/>
              <w:rPr>
                <w:rFonts w:ascii="Arial" w:hAnsi="Arial" w:cs="Arial"/>
                <w:b/>
              </w:rPr>
            </w:pPr>
            <w:r w:rsidRPr="007E3A91">
              <w:rPr>
                <w:rFonts w:ascii="Arial" w:hAnsi="Arial" w:cs="Arial"/>
              </w:rPr>
              <w:t>Bedürfnisse erkennen und darauf reagieren können, (z</w:t>
            </w:r>
            <w:r>
              <w:rPr>
                <w:rFonts w:ascii="Arial" w:hAnsi="Arial" w:cs="Arial"/>
              </w:rPr>
              <w:t>.</w:t>
            </w:r>
            <w:r w:rsidRPr="007E3A91">
              <w:rPr>
                <w:rFonts w:ascii="Arial" w:hAnsi="Arial" w:cs="Arial"/>
              </w:rPr>
              <w:t>B</w:t>
            </w:r>
            <w:r>
              <w:rPr>
                <w:rFonts w:ascii="Arial" w:hAnsi="Arial" w:cs="Arial"/>
              </w:rPr>
              <w:t>.</w:t>
            </w:r>
            <w:r w:rsidRPr="007E3A91">
              <w:rPr>
                <w:rFonts w:ascii="Arial" w:hAnsi="Arial" w:cs="Arial"/>
              </w:rPr>
              <w:t xml:space="preserve"> Bildung eines Klassenforums, eines Klassenrates oder eines Schülerinnen- und Schülerparlamentes)</w:t>
            </w:r>
          </w:p>
        </w:tc>
      </w:tr>
      <w:tr w:rsidR="004F329C" w:rsidRPr="007E3A91" w14:paraId="3F811F2B"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67" w:type="dxa"/>
            <w:vAlign w:val="center"/>
          </w:tcPr>
          <w:p w14:paraId="3F52FDB9"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 xml:space="preserve">PB </w:t>
            </w:r>
            <w:r w:rsidRPr="007E3A91">
              <w:rPr>
                <w:rFonts w:ascii="Arial" w:hAnsi="Arial" w:cs="Arial"/>
                <w:b/>
              </w:rPr>
              <w:t>1.3</w:t>
            </w:r>
          </w:p>
        </w:tc>
        <w:tc>
          <w:tcPr>
            <w:tcW w:w="8856" w:type="dxa"/>
            <w:gridSpan w:val="3"/>
            <w:vAlign w:val="center"/>
          </w:tcPr>
          <w:p w14:paraId="6DDC8256"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Vertraulichkeit</w:t>
            </w:r>
          </w:p>
        </w:tc>
      </w:tr>
      <w:tr w:rsidR="004F329C" w:rsidRPr="007E3A91" w14:paraId="7D71A120"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57958D43"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1.3.1.B</w:t>
            </w:r>
          </w:p>
        </w:tc>
        <w:tc>
          <w:tcPr>
            <w:tcW w:w="2836" w:type="dxa"/>
          </w:tcPr>
          <w:p w14:paraId="1F59189C" w14:textId="77777777" w:rsidR="004F329C" w:rsidRPr="007E3A91" w:rsidRDefault="004F329C" w:rsidP="00582C22">
            <w:pPr>
              <w:pStyle w:val="61TabText"/>
              <w:spacing w:line="240" w:lineRule="auto"/>
              <w:rPr>
                <w:rFonts w:ascii="Arial" w:hAnsi="Arial" w:cs="Arial"/>
              </w:rPr>
            </w:pPr>
            <w:r w:rsidRPr="007E3A91">
              <w:rPr>
                <w:rFonts w:ascii="Arial" w:hAnsi="Arial" w:cs="Arial"/>
              </w:rPr>
              <w:t>... mit den anvertrauten Informationen angemessen umgehen</w:t>
            </w:r>
            <w:r>
              <w:rPr>
                <w:rFonts w:ascii="Arial" w:hAnsi="Arial" w:cs="Arial"/>
              </w:rPr>
              <w:t>.</w:t>
            </w:r>
          </w:p>
        </w:tc>
        <w:tc>
          <w:tcPr>
            <w:tcW w:w="2552" w:type="dxa"/>
          </w:tcPr>
          <w:p w14:paraId="3811E746" w14:textId="77777777" w:rsidR="004F329C" w:rsidRPr="007E3A91" w:rsidRDefault="004F329C" w:rsidP="00582C22">
            <w:pPr>
              <w:pStyle w:val="61TabText"/>
              <w:spacing w:line="240" w:lineRule="auto"/>
              <w:rPr>
                <w:rFonts w:ascii="Arial" w:hAnsi="Arial" w:cs="Arial"/>
              </w:rPr>
            </w:pPr>
            <w:r w:rsidRPr="007E3A91">
              <w:rPr>
                <w:rFonts w:ascii="Arial" w:hAnsi="Arial" w:cs="Arial"/>
              </w:rPr>
              <w:t>Unterscheidung zwischen rechtlicher und moralischer Verpflichtung</w:t>
            </w:r>
          </w:p>
        </w:tc>
        <w:tc>
          <w:tcPr>
            <w:tcW w:w="3468" w:type="dxa"/>
          </w:tcPr>
          <w:p w14:paraId="21E230AA" w14:textId="77777777" w:rsidR="004F329C" w:rsidRPr="007E3A91" w:rsidRDefault="004F329C" w:rsidP="00582C22">
            <w:pPr>
              <w:pStyle w:val="61TabText"/>
              <w:spacing w:line="240" w:lineRule="auto"/>
              <w:rPr>
                <w:rFonts w:ascii="Arial" w:hAnsi="Arial" w:cs="Arial"/>
              </w:rPr>
            </w:pPr>
            <w:r w:rsidRPr="007E3A91">
              <w:rPr>
                <w:rFonts w:ascii="Arial" w:hAnsi="Arial" w:cs="Arial"/>
              </w:rPr>
              <w:t>den Umgang mit vertraulichen Informationen anhand von Rollenspielen bzw</w:t>
            </w:r>
            <w:r>
              <w:rPr>
                <w:rFonts w:ascii="Arial" w:hAnsi="Arial" w:cs="Arial"/>
              </w:rPr>
              <w:t>.</w:t>
            </w:r>
            <w:r w:rsidRPr="007E3A91">
              <w:rPr>
                <w:rFonts w:ascii="Arial" w:hAnsi="Arial" w:cs="Arial"/>
              </w:rPr>
              <w:t xml:space="preserve"> Diskussionsrunden üben, um angemessen reagieren zu können</w:t>
            </w:r>
          </w:p>
        </w:tc>
      </w:tr>
      <w:tr w:rsidR="004F329C" w:rsidRPr="007E3A91" w14:paraId="2036380F"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67" w:type="dxa"/>
            <w:vAlign w:val="center"/>
          </w:tcPr>
          <w:p w14:paraId="0B3F51BF"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 1.4</w:t>
            </w:r>
          </w:p>
        </w:tc>
        <w:tc>
          <w:tcPr>
            <w:tcW w:w="8856" w:type="dxa"/>
            <w:gridSpan w:val="3"/>
            <w:vAlign w:val="center"/>
          </w:tcPr>
          <w:p w14:paraId="172FCF73"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Gesellschaftliche Mitgestaltung</w:t>
            </w:r>
          </w:p>
        </w:tc>
      </w:tr>
      <w:tr w:rsidR="004F329C" w:rsidRPr="007E3A91" w14:paraId="4D4C9D8A"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5B1163A6"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1.</w:t>
            </w:r>
            <w:r>
              <w:rPr>
                <w:rFonts w:ascii="Arial" w:hAnsi="Arial" w:cs="Arial"/>
              </w:rPr>
              <w:t>4.1.B</w:t>
            </w:r>
          </w:p>
        </w:tc>
        <w:tc>
          <w:tcPr>
            <w:tcW w:w="2836" w:type="dxa"/>
          </w:tcPr>
          <w:p w14:paraId="4528CD18" w14:textId="77777777" w:rsidR="004F329C" w:rsidRPr="007E3A91" w:rsidRDefault="004F329C" w:rsidP="00582C22">
            <w:pPr>
              <w:pStyle w:val="61TabText"/>
              <w:spacing w:line="240" w:lineRule="auto"/>
              <w:rPr>
                <w:rFonts w:ascii="Arial" w:hAnsi="Arial" w:cs="Arial"/>
              </w:rPr>
            </w:pPr>
            <w:r w:rsidRPr="007E3A91">
              <w:rPr>
                <w:rFonts w:ascii="Arial" w:hAnsi="Arial" w:cs="Arial"/>
              </w:rPr>
              <w:t>... gesellschaftliche Lebensbereiche mitgestalten</w:t>
            </w:r>
            <w:r>
              <w:rPr>
                <w:rFonts w:ascii="Arial" w:hAnsi="Arial" w:cs="Arial"/>
              </w:rPr>
              <w:t>.</w:t>
            </w:r>
          </w:p>
        </w:tc>
        <w:tc>
          <w:tcPr>
            <w:tcW w:w="2552" w:type="dxa"/>
          </w:tcPr>
          <w:p w14:paraId="4950D9E0" w14:textId="77777777" w:rsidR="004F329C" w:rsidRPr="007E3A91" w:rsidRDefault="004F329C" w:rsidP="00582C22">
            <w:pPr>
              <w:pStyle w:val="61TabText"/>
              <w:spacing w:line="240" w:lineRule="auto"/>
              <w:rPr>
                <w:rFonts w:ascii="Arial" w:hAnsi="Arial" w:cs="Arial"/>
              </w:rPr>
            </w:pPr>
            <w:r w:rsidRPr="007E3A91">
              <w:rPr>
                <w:rFonts w:ascii="Arial" w:hAnsi="Arial" w:cs="Arial"/>
              </w:rPr>
              <w:t>Aufgaben in Familie und Gesellschaft;</w:t>
            </w:r>
          </w:p>
          <w:p w14:paraId="3DC33D24" w14:textId="77777777" w:rsidR="004F329C" w:rsidRPr="007E3A91" w:rsidRDefault="004F329C" w:rsidP="00582C22">
            <w:pPr>
              <w:pStyle w:val="61TabText"/>
              <w:spacing w:line="240" w:lineRule="auto"/>
              <w:rPr>
                <w:rFonts w:ascii="Arial" w:hAnsi="Arial" w:cs="Arial"/>
              </w:rPr>
            </w:pPr>
            <w:r w:rsidRPr="007E3A91">
              <w:rPr>
                <w:rFonts w:ascii="Arial" w:hAnsi="Arial" w:cs="Arial"/>
              </w:rPr>
              <w:t>Jetzige und künftige Rolle</w:t>
            </w:r>
          </w:p>
        </w:tc>
        <w:tc>
          <w:tcPr>
            <w:tcW w:w="3468" w:type="dxa"/>
          </w:tcPr>
          <w:p w14:paraId="060D74F5" w14:textId="77777777" w:rsidR="004F329C" w:rsidRPr="007E3A91" w:rsidRDefault="004F329C" w:rsidP="00582C22">
            <w:pPr>
              <w:pStyle w:val="61TabText"/>
              <w:spacing w:line="240" w:lineRule="auto"/>
              <w:rPr>
                <w:rFonts w:ascii="Arial" w:hAnsi="Arial" w:cs="Arial"/>
              </w:rPr>
            </w:pPr>
            <w:r w:rsidRPr="007E3A91">
              <w:rPr>
                <w:rFonts w:ascii="Arial" w:hAnsi="Arial" w:cs="Arial"/>
              </w:rPr>
              <w:t>durch Strategiespiele, Spontanreden, Rollenverteilung im Schülerinnen- und Schülerparlament und auf Lehrausgängen (z</w:t>
            </w:r>
            <w:r>
              <w:rPr>
                <w:rFonts w:ascii="Arial" w:hAnsi="Arial" w:cs="Arial"/>
              </w:rPr>
              <w:t>.</w:t>
            </w:r>
            <w:r w:rsidRPr="007E3A91">
              <w:rPr>
                <w:rFonts w:ascii="Arial" w:hAnsi="Arial" w:cs="Arial"/>
              </w:rPr>
              <w:t>B</w:t>
            </w:r>
            <w:r>
              <w:rPr>
                <w:rFonts w:ascii="Arial" w:hAnsi="Arial" w:cs="Arial"/>
              </w:rPr>
              <w:t>.</w:t>
            </w:r>
            <w:r w:rsidRPr="007E3A91">
              <w:rPr>
                <w:rFonts w:ascii="Arial" w:hAnsi="Arial" w:cs="Arial"/>
              </w:rPr>
              <w:t xml:space="preserve"> Gericht) Wertevermittlung für die Realität erleben</w:t>
            </w:r>
          </w:p>
        </w:tc>
      </w:tr>
      <w:tr w:rsidR="004F329C" w:rsidRPr="007E3A91" w14:paraId="1942C14E"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0F449C5D"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1.</w:t>
            </w:r>
            <w:r>
              <w:rPr>
                <w:rFonts w:ascii="Arial" w:hAnsi="Arial" w:cs="Arial"/>
              </w:rPr>
              <w:t>4.2.B</w:t>
            </w:r>
          </w:p>
        </w:tc>
        <w:tc>
          <w:tcPr>
            <w:tcW w:w="2836" w:type="dxa"/>
          </w:tcPr>
          <w:p w14:paraId="562F5E78" w14:textId="77777777" w:rsidR="004F329C" w:rsidRPr="007E3A91" w:rsidRDefault="004F329C" w:rsidP="00582C22">
            <w:pPr>
              <w:pStyle w:val="61TabText"/>
              <w:spacing w:line="240" w:lineRule="auto"/>
              <w:rPr>
                <w:rFonts w:ascii="Arial" w:hAnsi="Arial" w:cs="Arial"/>
              </w:rPr>
            </w:pPr>
            <w:r w:rsidRPr="007E3A91">
              <w:rPr>
                <w:rFonts w:ascii="Arial" w:hAnsi="Arial" w:cs="Arial"/>
              </w:rPr>
              <w:t>... eigene Ideen verbalisieren</w:t>
            </w:r>
            <w:r>
              <w:rPr>
                <w:rFonts w:ascii="Arial" w:hAnsi="Arial" w:cs="Arial"/>
              </w:rPr>
              <w:t>.</w:t>
            </w:r>
          </w:p>
        </w:tc>
        <w:tc>
          <w:tcPr>
            <w:tcW w:w="2552" w:type="dxa"/>
          </w:tcPr>
          <w:p w14:paraId="724814C1" w14:textId="77777777" w:rsidR="004F329C" w:rsidRPr="007E3A91" w:rsidRDefault="004F329C" w:rsidP="00582C22">
            <w:pPr>
              <w:pStyle w:val="61TabText"/>
              <w:spacing w:line="240" w:lineRule="auto"/>
              <w:rPr>
                <w:rFonts w:ascii="Arial" w:hAnsi="Arial" w:cs="Arial"/>
              </w:rPr>
            </w:pPr>
            <w:r w:rsidRPr="007E3A91">
              <w:rPr>
                <w:rFonts w:ascii="Arial" w:hAnsi="Arial" w:cs="Arial"/>
              </w:rPr>
              <w:t>Zielsetzung;</w:t>
            </w:r>
          </w:p>
          <w:p w14:paraId="52513748" w14:textId="77777777" w:rsidR="004F329C" w:rsidRPr="007E3A91" w:rsidRDefault="004F329C" w:rsidP="00582C22">
            <w:pPr>
              <w:pStyle w:val="61TabText"/>
              <w:spacing w:line="240" w:lineRule="auto"/>
              <w:rPr>
                <w:rFonts w:ascii="Arial" w:hAnsi="Arial" w:cs="Arial"/>
              </w:rPr>
            </w:pPr>
            <w:r w:rsidRPr="007E3A91">
              <w:rPr>
                <w:rFonts w:ascii="Arial" w:hAnsi="Arial" w:cs="Arial"/>
              </w:rPr>
              <w:t>Zielformulierung</w:t>
            </w:r>
          </w:p>
        </w:tc>
        <w:tc>
          <w:tcPr>
            <w:tcW w:w="3468" w:type="dxa"/>
          </w:tcPr>
          <w:p w14:paraId="10C2B913" w14:textId="77777777" w:rsidR="004F329C" w:rsidRPr="007E3A91" w:rsidRDefault="004F329C" w:rsidP="00582C22">
            <w:pPr>
              <w:pStyle w:val="61TabText"/>
              <w:spacing w:line="240" w:lineRule="auto"/>
              <w:rPr>
                <w:rFonts w:ascii="Arial" w:hAnsi="Arial" w:cs="Arial"/>
              </w:rPr>
            </w:pPr>
            <w:r w:rsidRPr="007E3A91">
              <w:rPr>
                <w:rFonts w:ascii="Arial" w:hAnsi="Arial" w:cs="Arial"/>
              </w:rPr>
              <w:t>Verstehen, wie wichtig es ist, Ziele zu haben und diese in Worte zu fassen</w:t>
            </w:r>
          </w:p>
        </w:tc>
      </w:tr>
      <w:tr w:rsidR="004F329C" w:rsidRPr="007E3A91" w14:paraId="67357A4A"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67" w:type="dxa"/>
            <w:vAlign w:val="center"/>
          </w:tcPr>
          <w:p w14:paraId="30FE980A"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 1.5</w:t>
            </w:r>
          </w:p>
        </w:tc>
        <w:tc>
          <w:tcPr>
            <w:tcW w:w="8856" w:type="dxa"/>
            <w:gridSpan w:val="3"/>
            <w:vAlign w:val="center"/>
          </w:tcPr>
          <w:p w14:paraId="321B9525"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Gestaltung des persönlichen Umfelds</w:t>
            </w:r>
          </w:p>
        </w:tc>
      </w:tr>
      <w:tr w:rsidR="004F329C" w:rsidRPr="007E3A91" w14:paraId="058C54A2"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09A15E86"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1.</w:t>
            </w:r>
            <w:r>
              <w:rPr>
                <w:rFonts w:ascii="Arial" w:hAnsi="Arial" w:cs="Arial"/>
              </w:rPr>
              <w:t>5.1</w:t>
            </w:r>
            <w:r w:rsidRPr="007E3A91">
              <w:rPr>
                <w:rFonts w:ascii="Arial" w:hAnsi="Arial" w:cs="Arial"/>
              </w:rPr>
              <w:t>.B</w:t>
            </w:r>
          </w:p>
        </w:tc>
        <w:tc>
          <w:tcPr>
            <w:tcW w:w="2836" w:type="dxa"/>
          </w:tcPr>
          <w:p w14:paraId="0EB3F4E7" w14:textId="77777777" w:rsidR="004F329C" w:rsidRPr="007E3A91" w:rsidRDefault="004F329C" w:rsidP="00582C22">
            <w:pPr>
              <w:pStyle w:val="61TabText"/>
              <w:spacing w:line="240" w:lineRule="auto"/>
              <w:rPr>
                <w:rFonts w:ascii="Arial" w:hAnsi="Arial" w:cs="Arial"/>
              </w:rPr>
            </w:pPr>
            <w:r w:rsidRPr="007E3A91">
              <w:rPr>
                <w:rFonts w:ascii="Arial" w:hAnsi="Arial" w:cs="Arial"/>
              </w:rPr>
              <w:t>... das persönliche Umfeld nach eigenen Möglichkeiten gestalten</w:t>
            </w:r>
            <w:r>
              <w:rPr>
                <w:rFonts w:ascii="Arial" w:hAnsi="Arial" w:cs="Arial"/>
              </w:rPr>
              <w:t>.</w:t>
            </w:r>
          </w:p>
        </w:tc>
        <w:tc>
          <w:tcPr>
            <w:tcW w:w="2552" w:type="dxa"/>
          </w:tcPr>
          <w:p w14:paraId="28C6FA91" w14:textId="77777777" w:rsidR="004F329C" w:rsidRPr="007E3A91" w:rsidRDefault="004F329C" w:rsidP="00582C22">
            <w:pPr>
              <w:pStyle w:val="61TabText"/>
              <w:spacing w:line="240" w:lineRule="auto"/>
              <w:rPr>
                <w:rFonts w:ascii="Arial" w:hAnsi="Arial" w:cs="Arial"/>
              </w:rPr>
            </w:pPr>
            <w:r w:rsidRPr="007E3A91">
              <w:rPr>
                <w:rFonts w:ascii="Arial" w:hAnsi="Arial" w:cs="Arial"/>
              </w:rPr>
              <w:t>Gestaltung des persönlichen Umfeldes</w:t>
            </w:r>
          </w:p>
        </w:tc>
        <w:tc>
          <w:tcPr>
            <w:tcW w:w="3468" w:type="dxa"/>
          </w:tcPr>
          <w:p w14:paraId="74874C70" w14:textId="77777777" w:rsidR="004F329C" w:rsidRPr="007E3A91" w:rsidRDefault="004F329C" w:rsidP="00582C22">
            <w:pPr>
              <w:pStyle w:val="61TabText"/>
              <w:spacing w:line="240" w:lineRule="auto"/>
              <w:rPr>
                <w:rFonts w:ascii="Arial" w:hAnsi="Arial" w:cs="Arial"/>
              </w:rPr>
            </w:pPr>
            <w:r w:rsidRPr="007E3A91">
              <w:rPr>
                <w:rFonts w:ascii="Arial" w:hAnsi="Arial" w:cs="Arial"/>
              </w:rPr>
              <w:t>Erkennen, dass das eigene Umfeld positiv oder negativ beeinflusst bzw</w:t>
            </w:r>
            <w:r>
              <w:rPr>
                <w:rFonts w:ascii="Arial" w:hAnsi="Arial" w:cs="Arial"/>
              </w:rPr>
              <w:t>.</w:t>
            </w:r>
            <w:r w:rsidRPr="007E3A91">
              <w:rPr>
                <w:rFonts w:ascii="Arial" w:hAnsi="Arial" w:cs="Arial"/>
              </w:rPr>
              <w:t xml:space="preserve"> gestaltet werden kann</w:t>
            </w:r>
          </w:p>
        </w:tc>
      </w:tr>
      <w:tr w:rsidR="004F329C" w:rsidRPr="007E3A91" w14:paraId="09862BFD"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trPr>
        <w:tc>
          <w:tcPr>
            <w:tcW w:w="1067" w:type="dxa"/>
            <w:vAlign w:val="center"/>
          </w:tcPr>
          <w:p w14:paraId="73978CB6"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2</w:t>
            </w:r>
          </w:p>
        </w:tc>
        <w:tc>
          <w:tcPr>
            <w:tcW w:w="8856" w:type="dxa"/>
            <w:gridSpan w:val="3"/>
            <w:vAlign w:val="center"/>
          </w:tcPr>
          <w:p w14:paraId="17FE155C"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Kompetenzfeld: Kommunikation</w:t>
            </w:r>
          </w:p>
        </w:tc>
      </w:tr>
      <w:tr w:rsidR="004F329C" w:rsidRPr="007E3A91" w14:paraId="25C4674A"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7"/>
        </w:trPr>
        <w:tc>
          <w:tcPr>
            <w:tcW w:w="1067" w:type="dxa"/>
          </w:tcPr>
          <w:p w14:paraId="7B5239E9" w14:textId="77777777" w:rsidR="004F329C" w:rsidRPr="007E3A91" w:rsidRDefault="004F329C" w:rsidP="00582C22">
            <w:pPr>
              <w:pStyle w:val="61TabText"/>
              <w:spacing w:line="240" w:lineRule="auto"/>
              <w:rPr>
                <w:rFonts w:ascii="Arial" w:hAnsi="Arial" w:cs="Arial"/>
              </w:rPr>
            </w:pPr>
          </w:p>
        </w:tc>
        <w:tc>
          <w:tcPr>
            <w:tcW w:w="8856" w:type="dxa"/>
            <w:gridSpan w:val="3"/>
          </w:tcPr>
          <w:p w14:paraId="1C8497E8" w14:textId="77777777" w:rsidR="004F329C" w:rsidRPr="007E3A91" w:rsidRDefault="004F329C" w:rsidP="00582C22">
            <w:pPr>
              <w:pStyle w:val="61TabText"/>
              <w:spacing w:line="240" w:lineRule="auto"/>
              <w:rPr>
                <w:rFonts w:ascii="Arial" w:hAnsi="Arial" w:cs="Arial"/>
              </w:rPr>
            </w:pPr>
            <w:r w:rsidRPr="007E3A91">
              <w:rPr>
                <w:rFonts w:ascii="Arial" w:hAnsi="Arial" w:cs="Arial"/>
              </w:rPr>
              <w:t>Dieses Kompetenzfeld bezieht sich auf personen- und situationsadäquates Gesprächsverhalten und zielgerichtete Gesprächsleitung sowie auf das Kommunizieren über verschiedene Med</w:t>
            </w:r>
            <w:r>
              <w:rPr>
                <w:rFonts w:ascii="Arial" w:hAnsi="Arial" w:cs="Arial"/>
              </w:rPr>
              <w:t>ien und auf verschiedenen Ebenen – Deutsch und Kommunikation D2.</w:t>
            </w:r>
          </w:p>
        </w:tc>
      </w:tr>
    </w:tbl>
    <w:p w14:paraId="7ABB4AB6" w14:textId="77777777" w:rsidR="004F329C" w:rsidRDefault="004F329C" w:rsidP="004F329C"/>
    <w:tbl>
      <w:tblPr>
        <w:tblW w:w="9923" w:type="dxa"/>
        <w:tblInd w:w="-289" w:type="dxa"/>
        <w:tblLayout w:type="fixed"/>
        <w:tblCellMar>
          <w:left w:w="70" w:type="dxa"/>
          <w:right w:w="70" w:type="dxa"/>
        </w:tblCellMar>
        <w:tblLook w:val="04A0" w:firstRow="1" w:lastRow="0" w:firstColumn="1" w:lastColumn="0" w:noHBand="0" w:noVBand="1"/>
      </w:tblPr>
      <w:tblGrid>
        <w:gridCol w:w="1067"/>
        <w:gridCol w:w="2836"/>
        <w:gridCol w:w="2552"/>
        <w:gridCol w:w="3468"/>
      </w:tblGrid>
      <w:tr w:rsidR="004F329C" w:rsidRPr="0056036F" w14:paraId="493E4106" w14:textId="77777777" w:rsidTr="00582C22">
        <w:trPr>
          <w:trHeight w:val="624"/>
        </w:trPr>
        <w:tc>
          <w:tcPr>
            <w:tcW w:w="9923" w:type="dxa"/>
            <w:gridSpan w:val="4"/>
            <w:tcBorders>
              <w:top w:val="single" w:sz="4" w:space="0" w:color="auto"/>
              <w:left w:val="single" w:sz="4" w:space="0" w:color="auto"/>
              <w:bottom w:val="single" w:sz="4" w:space="0" w:color="auto"/>
              <w:right w:val="single" w:sz="4" w:space="0" w:color="000000"/>
            </w:tcBorders>
            <w:shd w:val="clear" w:color="auto" w:fill="D0CECE" w:themeFill="background2" w:themeFillShade="E6"/>
            <w:vAlign w:val="center"/>
            <w:hideMark/>
          </w:tcPr>
          <w:p w14:paraId="7E2E173B" w14:textId="77777777" w:rsidR="004F329C" w:rsidRPr="0056036F" w:rsidRDefault="004F329C" w:rsidP="00582C22">
            <w:pPr>
              <w:spacing w:after="0" w:line="240" w:lineRule="auto"/>
              <w:rPr>
                <w:rFonts w:ascii="Arial" w:eastAsia="Times New Roman" w:hAnsi="Arial" w:cs="Arial"/>
                <w:b/>
                <w:bCs/>
                <w:color w:val="000000"/>
                <w:lang w:val="de-AT" w:eastAsia="de-AT"/>
              </w:rPr>
            </w:pPr>
            <w:r w:rsidRPr="0056036F">
              <w:rPr>
                <w:rFonts w:ascii="Arial" w:eastAsia="Times New Roman" w:hAnsi="Arial" w:cs="Arial"/>
                <w:b/>
                <w:bCs/>
                <w:color w:val="000000"/>
                <w:lang w:val="de-AT" w:eastAsia="de-AT"/>
              </w:rPr>
              <w:t>Persönlichkeitsbildung</w:t>
            </w:r>
          </w:p>
        </w:tc>
      </w:tr>
      <w:tr w:rsidR="004F329C" w:rsidRPr="007E3A91" w14:paraId="56CD42F7" w14:textId="77777777" w:rsidTr="00582C22">
        <w:trPr>
          <w:trHeight w:val="600"/>
        </w:trPr>
        <w:tc>
          <w:tcPr>
            <w:tcW w:w="1067"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515021"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7E3A91">
              <w:rPr>
                <w:rFonts w:ascii="Arial" w:eastAsia="Times New Roman" w:hAnsi="Arial" w:cs="Arial"/>
                <w:b/>
                <w:bCs/>
                <w:color w:val="000000"/>
                <w:sz w:val="20"/>
                <w:szCs w:val="20"/>
                <w:lang w:val="de-AT" w:eastAsia="de-AT"/>
              </w:rPr>
              <w:t>ebene und Handlungsdimension</w:t>
            </w:r>
          </w:p>
        </w:tc>
        <w:tc>
          <w:tcPr>
            <w:tcW w:w="283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E7BF0BB"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 xml:space="preserve">Bildungs- und Lehraufgabe </w:t>
            </w:r>
          </w:p>
        </w:tc>
        <w:tc>
          <w:tcPr>
            <w:tcW w:w="255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23CF21C2"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Lehrstoff</w:t>
            </w:r>
          </w:p>
        </w:tc>
        <w:tc>
          <w:tcPr>
            <w:tcW w:w="346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C4ED1A3"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 xml:space="preserve">Querverbindungen </w:t>
            </w:r>
            <w:r>
              <w:rPr>
                <w:rFonts w:ascii="Arial" w:eastAsia="Times New Roman" w:hAnsi="Arial" w:cs="Arial"/>
                <w:b/>
                <w:bCs/>
                <w:color w:val="000000"/>
                <w:sz w:val="20"/>
                <w:szCs w:val="20"/>
                <w:lang w:val="de-AT" w:eastAsia="de-AT"/>
              </w:rPr>
              <w:t>mit Bezug auf Kompetenzkatalog/d</w:t>
            </w:r>
            <w:r w:rsidRPr="007E3A91">
              <w:rPr>
                <w:rFonts w:ascii="Arial" w:eastAsia="Times New Roman" w:hAnsi="Arial" w:cs="Arial"/>
                <w:b/>
                <w:bCs/>
                <w:color w:val="000000"/>
                <w:sz w:val="20"/>
                <w:szCs w:val="20"/>
                <w:lang w:val="de-AT" w:eastAsia="de-AT"/>
              </w:rPr>
              <w:t>idaktische Hinweise</w:t>
            </w:r>
          </w:p>
        </w:tc>
      </w:tr>
      <w:tr w:rsidR="004F329C" w:rsidRPr="007E3A91" w14:paraId="22917080" w14:textId="77777777" w:rsidTr="00582C22">
        <w:trPr>
          <w:trHeight w:val="300"/>
        </w:trPr>
        <w:tc>
          <w:tcPr>
            <w:tcW w:w="1067"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1B8ED506"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 </w:t>
            </w:r>
          </w:p>
        </w:tc>
        <w:tc>
          <w:tcPr>
            <w:tcW w:w="2836" w:type="dxa"/>
            <w:tcBorders>
              <w:top w:val="nil"/>
              <w:left w:val="nil"/>
              <w:bottom w:val="single" w:sz="4" w:space="0" w:color="auto"/>
              <w:right w:val="single" w:sz="4" w:space="0" w:color="auto"/>
            </w:tcBorders>
            <w:shd w:val="clear" w:color="auto" w:fill="D0CECE" w:themeFill="background2" w:themeFillShade="E6"/>
            <w:vAlign w:val="center"/>
            <w:hideMark/>
          </w:tcPr>
          <w:p w14:paraId="518F121B"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Die Schülerin/der Schüler kann …</w:t>
            </w:r>
          </w:p>
        </w:tc>
        <w:tc>
          <w:tcPr>
            <w:tcW w:w="2552" w:type="dxa"/>
            <w:tcBorders>
              <w:top w:val="nil"/>
              <w:left w:val="nil"/>
              <w:bottom w:val="single" w:sz="4" w:space="0" w:color="auto"/>
              <w:right w:val="single" w:sz="4" w:space="0" w:color="auto"/>
            </w:tcBorders>
            <w:shd w:val="clear" w:color="auto" w:fill="D0CECE" w:themeFill="background2" w:themeFillShade="E6"/>
            <w:vAlign w:val="center"/>
            <w:hideMark/>
          </w:tcPr>
          <w:p w14:paraId="78B68839"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 </w:t>
            </w:r>
          </w:p>
        </w:tc>
        <w:tc>
          <w:tcPr>
            <w:tcW w:w="3468" w:type="dxa"/>
            <w:tcBorders>
              <w:top w:val="nil"/>
              <w:left w:val="nil"/>
              <w:bottom w:val="single" w:sz="4" w:space="0" w:color="auto"/>
              <w:right w:val="single" w:sz="4" w:space="0" w:color="auto"/>
            </w:tcBorders>
            <w:shd w:val="clear" w:color="auto" w:fill="D0CECE" w:themeFill="background2" w:themeFillShade="E6"/>
            <w:vAlign w:val="center"/>
            <w:hideMark/>
          </w:tcPr>
          <w:p w14:paraId="0D94DA90"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 </w:t>
            </w:r>
          </w:p>
        </w:tc>
      </w:tr>
      <w:tr w:rsidR="004F329C" w:rsidRPr="007E3A91" w14:paraId="6AB19366" w14:textId="77777777" w:rsidTr="00582C22">
        <w:trPr>
          <w:trHeight w:val="510"/>
        </w:trPr>
        <w:tc>
          <w:tcPr>
            <w:tcW w:w="1067" w:type="dxa"/>
            <w:tcBorders>
              <w:top w:val="nil"/>
              <w:left w:val="single" w:sz="4" w:space="0" w:color="auto"/>
              <w:bottom w:val="single" w:sz="4" w:space="0" w:color="auto"/>
              <w:right w:val="single" w:sz="4" w:space="0" w:color="auto"/>
            </w:tcBorders>
            <w:shd w:val="clear" w:color="auto" w:fill="auto"/>
            <w:vAlign w:val="center"/>
          </w:tcPr>
          <w:p w14:paraId="40959C17"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2.1</w:t>
            </w:r>
          </w:p>
        </w:tc>
        <w:tc>
          <w:tcPr>
            <w:tcW w:w="8856" w:type="dxa"/>
            <w:gridSpan w:val="3"/>
            <w:tcBorders>
              <w:top w:val="nil"/>
              <w:left w:val="nil"/>
              <w:bottom w:val="single" w:sz="4" w:space="0" w:color="auto"/>
              <w:right w:val="single" w:sz="4" w:space="0" w:color="auto"/>
            </w:tcBorders>
            <w:shd w:val="clear" w:color="auto" w:fill="auto"/>
            <w:vAlign w:val="center"/>
          </w:tcPr>
          <w:p w14:paraId="46920408"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Gesprächsführung</w:t>
            </w:r>
          </w:p>
        </w:tc>
      </w:tr>
      <w:tr w:rsidR="004F329C" w:rsidRPr="007E3A91" w14:paraId="5056D218" w14:textId="77777777" w:rsidTr="00582C22">
        <w:trPr>
          <w:trHeight w:val="300"/>
        </w:trPr>
        <w:tc>
          <w:tcPr>
            <w:tcW w:w="1067" w:type="dxa"/>
            <w:tcBorders>
              <w:top w:val="nil"/>
              <w:left w:val="single" w:sz="4" w:space="0" w:color="auto"/>
              <w:bottom w:val="single" w:sz="4" w:space="0" w:color="auto"/>
              <w:right w:val="single" w:sz="4" w:space="0" w:color="auto"/>
            </w:tcBorders>
            <w:shd w:val="clear" w:color="auto" w:fill="auto"/>
          </w:tcPr>
          <w:p w14:paraId="3970B0DB"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2.1.1.B</w:t>
            </w:r>
          </w:p>
        </w:tc>
        <w:tc>
          <w:tcPr>
            <w:tcW w:w="2836" w:type="dxa"/>
            <w:tcBorders>
              <w:top w:val="nil"/>
              <w:left w:val="nil"/>
              <w:bottom w:val="single" w:sz="4" w:space="0" w:color="auto"/>
              <w:right w:val="single" w:sz="4" w:space="0" w:color="auto"/>
            </w:tcBorders>
            <w:shd w:val="clear" w:color="auto" w:fill="auto"/>
          </w:tcPr>
          <w:p w14:paraId="333DA49D" w14:textId="77777777" w:rsidR="004F329C" w:rsidRPr="007E3A91" w:rsidRDefault="004F329C" w:rsidP="00582C22">
            <w:pPr>
              <w:pStyle w:val="61TabText"/>
              <w:spacing w:line="240" w:lineRule="auto"/>
              <w:rPr>
                <w:rFonts w:ascii="Arial" w:hAnsi="Arial" w:cs="Arial"/>
              </w:rPr>
            </w:pPr>
            <w:r w:rsidRPr="007E3A91">
              <w:rPr>
                <w:rFonts w:ascii="Arial" w:hAnsi="Arial" w:cs="Arial"/>
              </w:rPr>
              <w:t>... sich klar und deutlich ausdrücken</w:t>
            </w:r>
            <w:r>
              <w:rPr>
                <w:rFonts w:ascii="Arial" w:hAnsi="Arial" w:cs="Arial"/>
              </w:rPr>
              <w:t>.</w:t>
            </w:r>
          </w:p>
        </w:tc>
        <w:tc>
          <w:tcPr>
            <w:tcW w:w="2552" w:type="dxa"/>
            <w:tcBorders>
              <w:top w:val="nil"/>
              <w:left w:val="nil"/>
              <w:bottom w:val="single" w:sz="4" w:space="0" w:color="auto"/>
              <w:right w:val="single" w:sz="4" w:space="0" w:color="auto"/>
            </w:tcBorders>
            <w:shd w:val="clear" w:color="auto" w:fill="auto"/>
          </w:tcPr>
          <w:p w14:paraId="5EE0F9D1" w14:textId="77777777" w:rsidR="004F329C" w:rsidRPr="007E3A91" w:rsidRDefault="004F329C" w:rsidP="00582C22">
            <w:pPr>
              <w:pStyle w:val="61TabText"/>
              <w:spacing w:line="240" w:lineRule="auto"/>
              <w:rPr>
                <w:rFonts w:ascii="Arial" w:hAnsi="Arial" w:cs="Arial"/>
              </w:rPr>
            </w:pPr>
            <w:r w:rsidRPr="007E3A91">
              <w:rPr>
                <w:rFonts w:ascii="Arial" w:hAnsi="Arial" w:cs="Arial"/>
              </w:rPr>
              <w:t>Grundlagen der Gesprächsführung;</w:t>
            </w:r>
          </w:p>
          <w:p w14:paraId="77DCBE82" w14:textId="77777777" w:rsidR="004F329C" w:rsidRPr="007E3A91" w:rsidRDefault="004F329C" w:rsidP="00582C22">
            <w:pPr>
              <w:pStyle w:val="61TabText"/>
              <w:spacing w:line="240" w:lineRule="auto"/>
              <w:rPr>
                <w:rFonts w:ascii="Arial" w:hAnsi="Arial" w:cs="Arial"/>
              </w:rPr>
            </w:pPr>
            <w:r w:rsidRPr="007E3A91">
              <w:rPr>
                <w:rFonts w:ascii="Arial" w:hAnsi="Arial" w:cs="Arial"/>
              </w:rPr>
              <w:t>Kommunikationsablauf;</w:t>
            </w:r>
          </w:p>
          <w:p w14:paraId="6A857D88" w14:textId="77777777" w:rsidR="004F329C" w:rsidRPr="007E3A91" w:rsidRDefault="004F329C" w:rsidP="00582C22">
            <w:pPr>
              <w:pStyle w:val="61TabText"/>
              <w:spacing w:line="240" w:lineRule="auto"/>
              <w:rPr>
                <w:rFonts w:ascii="Arial" w:hAnsi="Arial" w:cs="Arial"/>
              </w:rPr>
            </w:pPr>
            <w:r w:rsidRPr="007E3A91">
              <w:rPr>
                <w:rFonts w:ascii="Arial" w:hAnsi="Arial" w:cs="Arial"/>
              </w:rPr>
              <w:t>Ich-Botschaften</w:t>
            </w:r>
          </w:p>
        </w:tc>
        <w:tc>
          <w:tcPr>
            <w:tcW w:w="3468" w:type="dxa"/>
            <w:tcBorders>
              <w:top w:val="nil"/>
              <w:left w:val="nil"/>
              <w:bottom w:val="single" w:sz="4" w:space="0" w:color="auto"/>
              <w:right w:val="single" w:sz="4" w:space="0" w:color="auto"/>
            </w:tcBorders>
            <w:shd w:val="clear" w:color="auto" w:fill="auto"/>
          </w:tcPr>
          <w:p w14:paraId="1E2DB16F" w14:textId="77777777" w:rsidR="004F329C" w:rsidRPr="007E3A91" w:rsidRDefault="004F329C" w:rsidP="00582C22">
            <w:pPr>
              <w:pStyle w:val="61TabText"/>
              <w:spacing w:line="240" w:lineRule="auto"/>
              <w:rPr>
                <w:rFonts w:ascii="Arial" w:hAnsi="Arial" w:cs="Arial"/>
              </w:rPr>
            </w:pPr>
            <w:r w:rsidRPr="007E3A91">
              <w:rPr>
                <w:rFonts w:ascii="Arial" w:hAnsi="Arial" w:cs="Arial"/>
              </w:rPr>
              <w:t>Kommunikationstechniken entsprechend einsetzen, um Missverständnisse zu minimieren oder aufzuklären;</w:t>
            </w:r>
          </w:p>
          <w:p w14:paraId="59FCBFCC" w14:textId="77777777" w:rsidR="004F329C" w:rsidRPr="007E3A91" w:rsidRDefault="004F329C" w:rsidP="00582C22">
            <w:pPr>
              <w:pStyle w:val="61TabText"/>
              <w:spacing w:line="240" w:lineRule="auto"/>
              <w:rPr>
                <w:rFonts w:ascii="Arial" w:hAnsi="Arial" w:cs="Arial"/>
                <w:b/>
              </w:rPr>
            </w:pPr>
            <w:r w:rsidRPr="007E3A91">
              <w:rPr>
                <w:rFonts w:ascii="Arial" w:hAnsi="Arial" w:cs="Arial"/>
              </w:rPr>
              <w:t>Ich-Botschaften anwenden</w:t>
            </w:r>
          </w:p>
        </w:tc>
      </w:tr>
      <w:tr w:rsidR="004F329C" w:rsidRPr="007E3A91" w14:paraId="6FFE831B" w14:textId="77777777" w:rsidTr="00582C22">
        <w:trPr>
          <w:trHeight w:val="300"/>
        </w:trPr>
        <w:tc>
          <w:tcPr>
            <w:tcW w:w="1067" w:type="dxa"/>
            <w:tcBorders>
              <w:top w:val="nil"/>
              <w:left w:val="single" w:sz="4" w:space="0" w:color="auto"/>
              <w:bottom w:val="single" w:sz="4" w:space="0" w:color="auto"/>
              <w:right w:val="single" w:sz="4" w:space="0" w:color="auto"/>
            </w:tcBorders>
            <w:shd w:val="clear" w:color="auto" w:fill="auto"/>
          </w:tcPr>
          <w:p w14:paraId="2DC6CC85"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2.1.2.B</w:t>
            </w:r>
          </w:p>
        </w:tc>
        <w:tc>
          <w:tcPr>
            <w:tcW w:w="2836" w:type="dxa"/>
            <w:tcBorders>
              <w:top w:val="nil"/>
              <w:left w:val="nil"/>
              <w:bottom w:val="single" w:sz="4" w:space="0" w:color="auto"/>
              <w:right w:val="single" w:sz="4" w:space="0" w:color="auto"/>
            </w:tcBorders>
            <w:shd w:val="clear" w:color="auto" w:fill="auto"/>
          </w:tcPr>
          <w:p w14:paraId="3EA0D013" w14:textId="77777777" w:rsidR="004F329C" w:rsidRPr="007E3A91" w:rsidRDefault="004F329C" w:rsidP="00582C22">
            <w:pPr>
              <w:pStyle w:val="61TabText"/>
              <w:spacing w:line="240" w:lineRule="auto"/>
              <w:rPr>
                <w:rFonts w:ascii="Arial" w:hAnsi="Arial" w:cs="Arial"/>
              </w:rPr>
            </w:pPr>
            <w:r w:rsidRPr="007E3A91">
              <w:rPr>
                <w:rFonts w:ascii="Arial" w:hAnsi="Arial" w:cs="Arial"/>
              </w:rPr>
              <w:t>... das Kommunikationsverhalten auf unterschiedliche Kommunikationsmedien abstimmen</w:t>
            </w:r>
            <w:r>
              <w:rPr>
                <w:rFonts w:ascii="Arial" w:hAnsi="Arial" w:cs="Arial"/>
              </w:rPr>
              <w:t>.</w:t>
            </w:r>
          </w:p>
        </w:tc>
        <w:tc>
          <w:tcPr>
            <w:tcW w:w="2552" w:type="dxa"/>
            <w:tcBorders>
              <w:top w:val="nil"/>
              <w:left w:val="nil"/>
              <w:bottom w:val="single" w:sz="4" w:space="0" w:color="auto"/>
              <w:right w:val="single" w:sz="4" w:space="0" w:color="auto"/>
            </w:tcBorders>
            <w:shd w:val="clear" w:color="auto" w:fill="auto"/>
          </w:tcPr>
          <w:p w14:paraId="3A5B46DD" w14:textId="77777777" w:rsidR="004F329C" w:rsidRPr="007E3A91" w:rsidRDefault="004F329C" w:rsidP="00582C22">
            <w:pPr>
              <w:pStyle w:val="61TabText"/>
              <w:spacing w:line="240" w:lineRule="auto"/>
              <w:rPr>
                <w:rFonts w:ascii="Arial" w:hAnsi="Arial" w:cs="Arial"/>
              </w:rPr>
            </w:pPr>
            <w:r w:rsidRPr="007E3A91">
              <w:rPr>
                <w:rFonts w:ascii="Arial" w:hAnsi="Arial" w:cs="Arial"/>
              </w:rPr>
              <w:t>Kommunikationsmedien;</w:t>
            </w:r>
          </w:p>
          <w:p w14:paraId="5ABA5D95" w14:textId="77777777" w:rsidR="004F329C" w:rsidRPr="007E3A91" w:rsidRDefault="004F329C" w:rsidP="00582C22">
            <w:pPr>
              <w:pStyle w:val="61TabText"/>
              <w:spacing w:line="240" w:lineRule="auto"/>
              <w:rPr>
                <w:rFonts w:ascii="Arial" w:hAnsi="Arial" w:cs="Arial"/>
              </w:rPr>
            </w:pPr>
            <w:r w:rsidRPr="007E3A91">
              <w:rPr>
                <w:rFonts w:ascii="Arial" w:hAnsi="Arial" w:cs="Arial"/>
              </w:rPr>
              <w:t>Kommunikationsverhalten</w:t>
            </w:r>
          </w:p>
        </w:tc>
        <w:tc>
          <w:tcPr>
            <w:tcW w:w="3468" w:type="dxa"/>
            <w:tcBorders>
              <w:top w:val="nil"/>
              <w:left w:val="nil"/>
              <w:bottom w:val="single" w:sz="4" w:space="0" w:color="auto"/>
              <w:right w:val="single" w:sz="4" w:space="0" w:color="auto"/>
            </w:tcBorders>
            <w:shd w:val="clear" w:color="auto" w:fill="auto"/>
          </w:tcPr>
          <w:p w14:paraId="3AA4FA0A" w14:textId="77777777" w:rsidR="004F329C" w:rsidRPr="007E3A91" w:rsidRDefault="004F329C" w:rsidP="00582C22">
            <w:pPr>
              <w:pStyle w:val="61TabText"/>
              <w:spacing w:line="240" w:lineRule="auto"/>
              <w:rPr>
                <w:rFonts w:ascii="Arial" w:hAnsi="Arial" w:cs="Arial"/>
              </w:rPr>
            </w:pPr>
            <w:r w:rsidRPr="007E3A91">
              <w:rPr>
                <w:rFonts w:ascii="Arial" w:hAnsi="Arial" w:cs="Arial"/>
              </w:rPr>
              <w:t>Kommunikationsmedien entsprechend einsetzen;</w:t>
            </w:r>
          </w:p>
          <w:p w14:paraId="66193476" w14:textId="77777777" w:rsidR="004F329C" w:rsidRPr="007E3A91" w:rsidRDefault="004F329C" w:rsidP="00582C22">
            <w:pPr>
              <w:pStyle w:val="61TabText"/>
              <w:spacing w:line="240" w:lineRule="auto"/>
              <w:rPr>
                <w:rFonts w:ascii="Arial" w:hAnsi="Arial" w:cs="Arial"/>
              </w:rPr>
            </w:pPr>
            <w:r w:rsidRPr="007E3A91">
              <w:rPr>
                <w:rFonts w:ascii="Arial" w:hAnsi="Arial" w:cs="Arial"/>
              </w:rPr>
              <w:t>das eigene Kommunikationsverhalten reflektieren</w:t>
            </w:r>
          </w:p>
        </w:tc>
      </w:tr>
      <w:tr w:rsidR="004F329C" w:rsidRPr="007E3A91" w14:paraId="3A664FA2" w14:textId="77777777" w:rsidTr="00582C22">
        <w:trPr>
          <w:trHeight w:val="397"/>
        </w:trPr>
        <w:tc>
          <w:tcPr>
            <w:tcW w:w="1067" w:type="dxa"/>
            <w:tcBorders>
              <w:top w:val="nil"/>
              <w:left w:val="single" w:sz="4" w:space="0" w:color="auto"/>
              <w:bottom w:val="single" w:sz="4" w:space="0" w:color="auto"/>
              <w:right w:val="single" w:sz="4" w:space="0" w:color="auto"/>
            </w:tcBorders>
            <w:shd w:val="clear" w:color="auto" w:fill="auto"/>
            <w:vAlign w:val="center"/>
          </w:tcPr>
          <w:p w14:paraId="11F8A6C3"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2.2</w:t>
            </w:r>
          </w:p>
        </w:tc>
        <w:tc>
          <w:tcPr>
            <w:tcW w:w="8856" w:type="dxa"/>
            <w:gridSpan w:val="3"/>
            <w:tcBorders>
              <w:top w:val="nil"/>
              <w:left w:val="nil"/>
              <w:bottom w:val="single" w:sz="4" w:space="0" w:color="auto"/>
              <w:right w:val="single" w:sz="4" w:space="0" w:color="auto"/>
            </w:tcBorders>
            <w:shd w:val="clear" w:color="auto" w:fill="auto"/>
            <w:vAlign w:val="center"/>
          </w:tcPr>
          <w:p w14:paraId="0B223560"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hAnsi="Arial" w:cs="Arial"/>
                <w:b/>
              </w:rPr>
              <w:t>Kommunikationsebenen und nonverbale Kommunikation</w:t>
            </w:r>
          </w:p>
        </w:tc>
      </w:tr>
      <w:tr w:rsidR="004F329C" w:rsidRPr="007E3A91" w14:paraId="59A45C8F" w14:textId="77777777" w:rsidTr="00582C22">
        <w:trPr>
          <w:trHeight w:val="300"/>
        </w:trPr>
        <w:tc>
          <w:tcPr>
            <w:tcW w:w="1067" w:type="dxa"/>
            <w:tcBorders>
              <w:top w:val="nil"/>
              <w:left w:val="single" w:sz="4" w:space="0" w:color="auto"/>
              <w:bottom w:val="single" w:sz="4" w:space="0" w:color="auto"/>
              <w:right w:val="single" w:sz="4" w:space="0" w:color="auto"/>
            </w:tcBorders>
            <w:shd w:val="clear" w:color="auto" w:fill="auto"/>
          </w:tcPr>
          <w:p w14:paraId="0209D6B1"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2.2.1.B</w:t>
            </w:r>
          </w:p>
        </w:tc>
        <w:tc>
          <w:tcPr>
            <w:tcW w:w="2836" w:type="dxa"/>
            <w:tcBorders>
              <w:top w:val="nil"/>
              <w:left w:val="nil"/>
              <w:bottom w:val="single" w:sz="4" w:space="0" w:color="auto"/>
              <w:right w:val="single" w:sz="4" w:space="0" w:color="auto"/>
            </w:tcBorders>
            <w:shd w:val="clear" w:color="auto" w:fill="auto"/>
          </w:tcPr>
          <w:p w14:paraId="4E7DF9CD" w14:textId="77777777" w:rsidR="004F329C" w:rsidRPr="007E3A91" w:rsidRDefault="004F329C" w:rsidP="00582C22">
            <w:pPr>
              <w:pStyle w:val="61TabText"/>
              <w:spacing w:line="240" w:lineRule="auto"/>
              <w:rPr>
                <w:rFonts w:ascii="Arial" w:hAnsi="Arial" w:cs="Arial"/>
              </w:rPr>
            </w:pPr>
            <w:r w:rsidRPr="007E3A91">
              <w:rPr>
                <w:rFonts w:ascii="Arial" w:hAnsi="Arial" w:cs="Arial"/>
              </w:rPr>
              <w:t>... auf der Sach- und Beziehungsebene kommunizieren</w:t>
            </w:r>
          </w:p>
        </w:tc>
        <w:tc>
          <w:tcPr>
            <w:tcW w:w="2552" w:type="dxa"/>
            <w:tcBorders>
              <w:top w:val="nil"/>
              <w:left w:val="nil"/>
              <w:bottom w:val="single" w:sz="4" w:space="0" w:color="auto"/>
              <w:right w:val="single" w:sz="4" w:space="0" w:color="auto"/>
            </w:tcBorders>
            <w:shd w:val="clear" w:color="auto" w:fill="auto"/>
          </w:tcPr>
          <w:p w14:paraId="51E4FB79" w14:textId="77777777" w:rsidR="004F329C" w:rsidRPr="007E3A91" w:rsidRDefault="004F329C" w:rsidP="00582C22">
            <w:pPr>
              <w:pStyle w:val="61TabText"/>
              <w:spacing w:line="240" w:lineRule="auto"/>
              <w:rPr>
                <w:rFonts w:ascii="Arial" w:hAnsi="Arial" w:cs="Arial"/>
              </w:rPr>
            </w:pPr>
            <w:r w:rsidRPr="007E3A91">
              <w:rPr>
                <w:rFonts w:ascii="Arial" w:hAnsi="Arial" w:cs="Arial"/>
              </w:rPr>
              <w:t>Kommunikationsebenen;</w:t>
            </w:r>
          </w:p>
          <w:p w14:paraId="5890452B" w14:textId="77777777" w:rsidR="004F329C" w:rsidRPr="007E3A91" w:rsidRDefault="004F329C" w:rsidP="00582C22">
            <w:pPr>
              <w:pStyle w:val="61TabText"/>
              <w:spacing w:line="240" w:lineRule="auto"/>
              <w:rPr>
                <w:rFonts w:ascii="Arial" w:hAnsi="Arial" w:cs="Arial"/>
              </w:rPr>
            </w:pPr>
            <w:r w:rsidRPr="007E3A91">
              <w:rPr>
                <w:rFonts w:ascii="Arial" w:hAnsi="Arial" w:cs="Arial"/>
              </w:rPr>
              <w:t>vier Seiten einer Nachricht</w:t>
            </w:r>
          </w:p>
        </w:tc>
        <w:tc>
          <w:tcPr>
            <w:tcW w:w="3468" w:type="dxa"/>
            <w:tcBorders>
              <w:top w:val="nil"/>
              <w:left w:val="nil"/>
              <w:bottom w:val="single" w:sz="4" w:space="0" w:color="auto"/>
              <w:right w:val="single" w:sz="4" w:space="0" w:color="auto"/>
            </w:tcBorders>
            <w:shd w:val="clear" w:color="auto" w:fill="auto"/>
          </w:tcPr>
          <w:p w14:paraId="31BA7842" w14:textId="77777777" w:rsidR="004F329C" w:rsidRPr="007E3A91" w:rsidRDefault="004F329C" w:rsidP="00582C22">
            <w:pPr>
              <w:pStyle w:val="61TabText"/>
              <w:spacing w:line="240" w:lineRule="auto"/>
              <w:rPr>
                <w:rFonts w:ascii="Arial" w:hAnsi="Arial" w:cs="Arial"/>
              </w:rPr>
            </w:pPr>
            <w:r w:rsidRPr="007E3A91">
              <w:rPr>
                <w:rFonts w:ascii="Arial" w:hAnsi="Arial" w:cs="Arial"/>
              </w:rPr>
              <w:t>Rollenspiele auf unterschiedlichen Gesprächsebenen durchführen</w:t>
            </w:r>
          </w:p>
        </w:tc>
      </w:tr>
      <w:tr w:rsidR="004F329C" w:rsidRPr="007E3A91" w14:paraId="36069B7D" w14:textId="77777777" w:rsidTr="00582C22">
        <w:trPr>
          <w:trHeight w:val="300"/>
        </w:trPr>
        <w:tc>
          <w:tcPr>
            <w:tcW w:w="1067" w:type="dxa"/>
            <w:tcBorders>
              <w:top w:val="nil"/>
              <w:left w:val="single" w:sz="4" w:space="0" w:color="auto"/>
              <w:bottom w:val="single" w:sz="4" w:space="0" w:color="auto"/>
              <w:right w:val="single" w:sz="4" w:space="0" w:color="auto"/>
            </w:tcBorders>
            <w:shd w:val="clear" w:color="auto" w:fill="auto"/>
          </w:tcPr>
          <w:p w14:paraId="117FB8F6"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2.2.2.C</w:t>
            </w:r>
          </w:p>
        </w:tc>
        <w:tc>
          <w:tcPr>
            <w:tcW w:w="2836" w:type="dxa"/>
            <w:tcBorders>
              <w:top w:val="nil"/>
              <w:left w:val="nil"/>
              <w:bottom w:val="single" w:sz="4" w:space="0" w:color="auto"/>
              <w:right w:val="single" w:sz="4" w:space="0" w:color="auto"/>
            </w:tcBorders>
            <w:shd w:val="clear" w:color="auto" w:fill="auto"/>
          </w:tcPr>
          <w:p w14:paraId="6BE77521" w14:textId="77777777" w:rsidR="004F329C" w:rsidRPr="007E3A91" w:rsidRDefault="004F329C" w:rsidP="00582C22">
            <w:pPr>
              <w:pStyle w:val="61TabText"/>
              <w:spacing w:line="240" w:lineRule="auto"/>
              <w:rPr>
                <w:rFonts w:ascii="Arial" w:hAnsi="Arial" w:cs="Arial"/>
              </w:rPr>
            </w:pPr>
            <w:r w:rsidRPr="007E3A91">
              <w:rPr>
                <w:rFonts w:ascii="Arial" w:hAnsi="Arial" w:cs="Arial"/>
              </w:rPr>
              <w:t>... nonverbales Verhalten reflektieren</w:t>
            </w:r>
            <w:r>
              <w:rPr>
                <w:rFonts w:ascii="Arial" w:hAnsi="Arial" w:cs="Arial"/>
              </w:rPr>
              <w:t>.</w:t>
            </w:r>
          </w:p>
        </w:tc>
        <w:tc>
          <w:tcPr>
            <w:tcW w:w="2552" w:type="dxa"/>
            <w:tcBorders>
              <w:top w:val="nil"/>
              <w:left w:val="nil"/>
              <w:bottom w:val="single" w:sz="4" w:space="0" w:color="auto"/>
              <w:right w:val="single" w:sz="4" w:space="0" w:color="auto"/>
            </w:tcBorders>
            <w:shd w:val="clear" w:color="auto" w:fill="auto"/>
          </w:tcPr>
          <w:p w14:paraId="298562EF" w14:textId="77777777" w:rsidR="004F329C" w:rsidRPr="007E3A91" w:rsidRDefault="004F329C" w:rsidP="00582C22">
            <w:pPr>
              <w:pStyle w:val="61TabText"/>
              <w:spacing w:line="240" w:lineRule="auto"/>
              <w:rPr>
                <w:rFonts w:ascii="Arial" w:hAnsi="Arial" w:cs="Arial"/>
              </w:rPr>
            </w:pPr>
            <w:r w:rsidRPr="007E3A91">
              <w:rPr>
                <w:rFonts w:ascii="Arial" w:hAnsi="Arial" w:cs="Arial"/>
              </w:rPr>
              <w:t>verbale Nachrichten;</w:t>
            </w:r>
          </w:p>
          <w:p w14:paraId="7D312CAF" w14:textId="77777777" w:rsidR="004F329C" w:rsidRPr="007E3A91" w:rsidRDefault="004F329C" w:rsidP="00582C22">
            <w:pPr>
              <w:pStyle w:val="61TabText"/>
              <w:spacing w:line="240" w:lineRule="auto"/>
              <w:rPr>
                <w:rFonts w:ascii="Arial" w:hAnsi="Arial" w:cs="Arial"/>
              </w:rPr>
            </w:pPr>
            <w:r w:rsidRPr="007E3A91">
              <w:rPr>
                <w:rFonts w:ascii="Arial" w:hAnsi="Arial" w:cs="Arial"/>
              </w:rPr>
              <w:t>nonverbale Nachrichten</w:t>
            </w:r>
          </w:p>
        </w:tc>
        <w:tc>
          <w:tcPr>
            <w:tcW w:w="3468" w:type="dxa"/>
            <w:tcBorders>
              <w:top w:val="nil"/>
              <w:left w:val="nil"/>
              <w:bottom w:val="single" w:sz="4" w:space="0" w:color="auto"/>
              <w:right w:val="single" w:sz="4" w:space="0" w:color="auto"/>
            </w:tcBorders>
            <w:shd w:val="clear" w:color="auto" w:fill="auto"/>
          </w:tcPr>
          <w:p w14:paraId="628C28D0" w14:textId="77777777" w:rsidR="004F329C" w:rsidRPr="007E3A91" w:rsidRDefault="004F329C" w:rsidP="00582C22">
            <w:pPr>
              <w:pStyle w:val="61TabText"/>
              <w:spacing w:line="240" w:lineRule="auto"/>
              <w:rPr>
                <w:rFonts w:ascii="Arial" w:hAnsi="Arial" w:cs="Arial"/>
              </w:rPr>
            </w:pPr>
            <w:r w:rsidRPr="007E3A91">
              <w:rPr>
                <w:rFonts w:ascii="Arial" w:hAnsi="Arial" w:cs="Arial"/>
              </w:rPr>
              <w:t>nonverbale Kommunikationsmöglichkeiten wahrnehmen und auf andere Situationen übertragen</w:t>
            </w:r>
          </w:p>
        </w:tc>
      </w:tr>
      <w:tr w:rsidR="004F329C" w:rsidRPr="007E3A91" w14:paraId="4EB65CBB" w14:textId="77777777" w:rsidTr="00582C22">
        <w:trPr>
          <w:trHeight w:val="397"/>
        </w:trPr>
        <w:tc>
          <w:tcPr>
            <w:tcW w:w="1067" w:type="dxa"/>
            <w:tcBorders>
              <w:top w:val="nil"/>
              <w:left w:val="single" w:sz="4" w:space="0" w:color="auto"/>
              <w:bottom w:val="single" w:sz="4" w:space="0" w:color="auto"/>
              <w:right w:val="single" w:sz="4" w:space="0" w:color="auto"/>
            </w:tcBorders>
            <w:shd w:val="clear" w:color="auto" w:fill="auto"/>
            <w:vAlign w:val="center"/>
          </w:tcPr>
          <w:p w14:paraId="3687E1C7"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2.3</w:t>
            </w:r>
          </w:p>
        </w:tc>
        <w:tc>
          <w:tcPr>
            <w:tcW w:w="8856" w:type="dxa"/>
            <w:gridSpan w:val="3"/>
            <w:tcBorders>
              <w:top w:val="nil"/>
              <w:left w:val="nil"/>
              <w:bottom w:val="single" w:sz="4" w:space="0" w:color="auto"/>
              <w:right w:val="single" w:sz="4" w:space="0" w:color="auto"/>
            </w:tcBorders>
            <w:shd w:val="clear" w:color="auto" w:fill="auto"/>
            <w:vAlign w:val="center"/>
          </w:tcPr>
          <w:p w14:paraId="15ED6131"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hAnsi="Arial" w:cs="Arial"/>
                <w:b/>
              </w:rPr>
              <w:t>Schriftliche und medienunterstützte Kommunikation</w:t>
            </w:r>
          </w:p>
        </w:tc>
      </w:tr>
      <w:tr w:rsidR="004F329C" w:rsidRPr="007E3A91" w14:paraId="585DB158" w14:textId="77777777" w:rsidTr="00582C22">
        <w:trPr>
          <w:trHeight w:val="300"/>
        </w:trPr>
        <w:tc>
          <w:tcPr>
            <w:tcW w:w="1067" w:type="dxa"/>
            <w:tcBorders>
              <w:top w:val="nil"/>
              <w:left w:val="single" w:sz="4" w:space="0" w:color="auto"/>
              <w:bottom w:val="single" w:sz="4" w:space="0" w:color="auto"/>
              <w:right w:val="single" w:sz="4" w:space="0" w:color="auto"/>
            </w:tcBorders>
            <w:shd w:val="clear" w:color="auto" w:fill="auto"/>
          </w:tcPr>
          <w:p w14:paraId="45105A29"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2.3.1.B</w:t>
            </w:r>
          </w:p>
        </w:tc>
        <w:tc>
          <w:tcPr>
            <w:tcW w:w="2836" w:type="dxa"/>
            <w:tcBorders>
              <w:top w:val="nil"/>
              <w:left w:val="nil"/>
              <w:bottom w:val="single" w:sz="4" w:space="0" w:color="auto"/>
              <w:right w:val="single" w:sz="4" w:space="0" w:color="auto"/>
            </w:tcBorders>
            <w:shd w:val="clear" w:color="auto" w:fill="auto"/>
          </w:tcPr>
          <w:p w14:paraId="1F5FA3C6" w14:textId="77777777" w:rsidR="004F329C" w:rsidRPr="007E3A91" w:rsidRDefault="004F329C" w:rsidP="00582C22">
            <w:pPr>
              <w:pStyle w:val="61TabText"/>
              <w:spacing w:line="240" w:lineRule="auto"/>
              <w:rPr>
                <w:rFonts w:ascii="Arial" w:hAnsi="Arial" w:cs="Arial"/>
              </w:rPr>
            </w:pPr>
            <w:r w:rsidRPr="007E3A91">
              <w:rPr>
                <w:rFonts w:ascii="Arial" w:hAnsi="Arial" w:cs="Arial"/>
              </w:rPr>
              <w:t>... Kommunikationsmedien anwenden</w:t>
            </w:r>
            <w:r>
              <w:rPr>
                <w:rFonts w:ascii="Arial" w:hAnsi="Arial" w:cs="Arial"/>
              </w:rPr>
              <w:t>.</w:t>
            </w:r>
          </w:p>
        </w:tc>
        <w:tc>
          <w:tcPr>
            <w:tcW w:w="2552" w:type="dxa"/>
            <w:tcBorders>
              <w:top w:val="nil"/>
              <w:left w:val="nil"/>
              <w:bottom w:val="single" w:sz="4" w:space="0" w:color="auto"/>
              <w:right w:val="single" w:sz="4" w:space="0" w:color="auto"/>
            </w:tcBorders>
            <w:shd w:val="clear" w:color="auto" w:fill="auto"/>
          </w:tcPr>
          <w:p w14:paraId="331AA458" w14:textId="77777777" w:rsidR="004F329C" w:rsidRPr="007E3A91" w:rsidRDefault="004F329C" w:rsidP="00582C22">
            <w:pPr>
              <w:pStyle w:val="61TabText"/>
              <w:spacing w:line="240" w:lineRule="auto"/>
              <w:rPr>
                <w:rFonts w:ascii="Arial" w:hAnsi="Arial" w:cs="Arial"/>
              </w:rPr>
            </w:pPr>
            <w:r w:rsidRPr="007E3A91">
              <w:rPr>
                <w:rFonts w:ascii="Arial" w:hAnsi="Arial" w:cs="Arial"/>
              </w:rPr>
              <w:t>Arten, Anwendungsmöglichkeiten und mögliche Gefahren im Umgang mit Kommunikationsmedien</w:t>
            </w:r>
          </w:p>
        </w:tc>
        <w:tc>
          <w:tcPr>
            <w:tcW w:w="3468" w:type="dxa"/>
            <w:tcBorders>
              <w:top w:val="nil"/>
              <w:left w:val="nil"/>
              <w:bottom w:val="single" w:sz="4" w:space="0" w:color="auto"/>
              <w:right w:val="single" w:sz="4" w:space="0" w:color="auto"/>
            </w:tcBorders>
            <w:shd w:val="clear" w:color="auto" w:fill="auto"/>
          </w:tcPr>
          <w:p w14:paraId="201F8D67" w14:textId="77777777" w:rsidR="004F329C" w:rsidRPr="007E3A91" w:rsidRDefault="004F329C" w:rsidP="00582C22">
            <w:pPr>
              <w:pStyle w:val="61TabText"/>
              <w:spacing w:line="240" w:lineRule="auto"/>
              <w:rPr>
                <w:rFonts w:ascii="Arial" w:hAnsi="Arial" w:cs="Arial"/>
              </w:rPr>
            </w:pPr>
            <w:r w:rsidRPr="007E3A91">
              <w:rPr>
                <w:rFonts w:ascii="Arial" w:hAnsi="Arial" w:cs="Arial"/>
              </w:rPr>
              <w:t>Kommunikationsmedien situationsgerecht einsetzen;</w:t>
            </w:r>
          </w:p>
          <w:p w14:paraId="75805C31" w14:textId="77777777" w:rsidR="004F329C" w:rsidRPr="007E3A91" w:rsidRDefault="004F329C" w:rsidP="00582C22">
            <w:pPr>
              <w:pStyle w:val="61TabText"/>
              <w:spacing w:line="240" w:lineRule="auto"/>
              <w:rPr>
                <w:rFonts w:ascii="Arial" w:hAnsi="Arial" w:cs="Arial"/>
              </w:rPr>
            </w:pPr>
            <w:r w:rsidRPr="007E3A91">
              <w:rPr>
                <w:rFonts w:ascii="Arial" w:hAnsi="Arial" w:cs="Arial"/>
              </w:rPr>
              <w:t>technische Basics im Umgang mit Kommunikationsmedien anwenden</w:t>
            </w:r>
          </w:p>
        </w:tc>
      </w:tr>
      <w:tr w:rsidR="004F329C" w:rsidRPr="007E3A91" w14:paraId="2396A0D6" w14:textId="77777777" w:rsidTr="00582C22">
        <w:trPr>
          <w:trHeight w:val="300"/>
        </w:trPr>
        <w:tc>
          <w:tcPr>
            <w:tcW w:w="1067" w:type="dxa"/>
            <w:tcBorders>
              <w:top w:val="nil"/>
              <w:left w:val="single" w:sz="4" w:space="0" w:color="auto"/>
              <w:bottom w:val="single" w:sz="4" w:space="0" w:color="auto"/>
              <w:right w:val="single" w:sz="4" w:space="0" w:color="auto"/>
            </w:tcBorders>
            <w:shd w:val="clear" w:color="auto" w:fill="auto"/>
          </w:tcPr>
          <w:p w14:paraId="1D696C64"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2.3.2.B</w:t>
            </w:r>
          </w:p>
        </w:tc>
        <w:tc>
          <w:tcPr>
            <w:tcW w:w="2836" w:type="dxa"/>
            <w:tcBorders>
              <w:top w:val="nil"/>
              <w:left w:val="nil"/>
              <w:bottom w:val="single" w:sz="4" w:space="0" w:color="auto"/>
              <w:right w:val="single" w:sz="4" w:space="0" w:color="auto"/>
            </w:tcBorders>
            <w:shd w:val="clear" w:color="auto" w:fill="auto"/>
          </w:tcPr>
          <w:p w14:paraId="706FEF9F" w14:textId="77777777" w:rsidR="004F329C" w:rsidRPr="007E3A91" w:rsidRDefault="004F329C" w:rsidP="00582C22">
            <w:pPr>
              <w:pStyle w:val="61TabText"/>
              <w:spacing w:line="240" w:lineRule="auto"/>
              <w:rPr>
                <w:rFonts w:ascii="Arial" w:hAnsi="Arial" w:cs="Arial"/>
              </w:rPr>
            </w:pPr>
            <w:r w:rsidRPr="007E3A91">
              <w:rPr>
                <w:rFonts w:ascii="Arial" w:hAnsi="Arial" w:cs="Arial"/>
              </w:rPr>
              <w:t>... schriftliche Mitteilungen entsprechend gestalten</w:t>
            </w:r>
            <w:r>
              <w:rPr>
                <w:rFonts w:ascii="Arial" w:hAnsi="Arial" w:cs="Arial"/>
              </w:rPr>
              <w:t>.</w:t>
            </w:r>
          </w:p>
        </w:tc>
        <w:tc>
          <w:tcPr>
            <w:tcW w:w="2552" w:type="dxa"/>
            <w:tcBorders>
              <w:top w:val="nil"/>
              <w:left w:val="nil"/>
              <w:bottom w:val="single" w:sz="4" w:space="0" w:color="auto"/>
              <w:right w:val="single" w:sz="4" w:space="0" w:color="auto"/>
            </w:tcBorders>
            <w:shd w:val="clear" w:color="auto" w:fill="auto"/>
          </w:tcPr>
          <w:p w14:paraId="1148A8EA" w14:textId="77777777" w:rsidR="004F329C" w:rsidRPr="007E3A91" w:rsidRDefault="004F329C" w:rsidP="00582C22">
            <w:pPr>
              <w:pStyle w:val="61TabText"/>
              <w:spacing w:line="240" w:lineRule="auto"/>
              <w:rPr>
                <w:rFonts w:ascii="Arial" w:hAnsi="Arial" w:cs="Arial"/>
              </w:rPr>
            </w:pPr>
            <w:r w:rsidRPr="007E3A91">
              <w:rPr>
                <w:rFonts w:ascii="Arial" w:hAnsi="Arial" w:cs="Arial"/>
              </w:rPr>
              <w:t>Formen schriftlicher Mitteilungen</w:t>
            </w:r>
          </w:p>
        </w:tc>
        <w:tc>
          <w:tcPr>
            <w:tcW w:w="3468" w:type="dxa"/>
            <w:tcBorders>
              <w:top w:val="nil"/>
              <w:left w:val="nil"/>
              <w:bottom w:val="single" w:sz="4" w:space="0" w:color="auto"/>
              <w:right w:val="single" w:sz="4" w:space="0" w:color="auto"/>
            </w:tcBorders>
            <w:shd w:val="clear" w:color="auto" w:fill="auto"/>
          </w:tcPr>
          <w:p w14:paraId="2B84E01E" w14:textId="77777777" w:rsidR="004F329C" w:rsidRPr="007E3A91" w:rsidRDefault="004F329C" w:rsidP="00582C22">
            <w:pPr>
              <w:pStyle w:val="61TabText"/>
              <w:spacing w:line="240" w:lineRule="auto"/>
              <w:rPr>
                <w:rFonts w:ascii="Arial" w:hAnsi="Arial" w:cs="Arial"/>
              </w:rPr>
            </w:pPr>
            <w:r w:rsidRPr="007E3A91">
              <w:rPr>
                <w:rFonts w:ascii="Arial" w:hAnsi="Arial" w:cs="Arial"/>
              </w:rPr>
              <w:t>Mitteilungen situationsgerecht verfassen</w:t>
            </w:r>
          </w:p>
        </w:tc>
      </w:tr>
      <w:tr w:rsidR="004F329C" w:rsidRPr="007E3A91" w14:paraId="4C218E9C" w14:textId="77777777" w:rsidTr="00582C22">
        <w:trPr>
          <w:trHeight w:val="454"/>
        </w:trPr>
        <w:tc>
          <w:tcPr>
            <w:tcW w:w="1067" w:type="dxa"/>
            <w:tcBorders>
              <w:top w:val="nil"/>
              <w:left w:val="single" w:sz="4" w:space="0" w:color="auto"/>
              <w:bottom w:val="single" w:sz="4" w:space="0" w:color="auto"/>
              <w:right w:val="single" w:sz="4" w:space="0" w:color="auto"/>
            </w:tcBorders>
            <w:shd w:val="clear" w:color="auto" w:fill="auto"/>
            <w:vAlign w:val="center"/>
          </w:tcPr>
          <w:p w14:paraId="64A50596"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2.4</w:t>
            </w:r>
          </w:p>
        </w:tc>
        <w:tc>
          <w:tcPr>
            <w:tcW w:w="8856" w:type="dxa"/>
            <w:gridSpan w:val="3"/>
            <w:tcBorders>
              <w:top w:val="nil"/>
              <w:left w:val="nil"/>
              <w:bottom w:val="single" w:sz="4" w:space="0" w:color="auto"/>
              <w:right w:val="single" w:sz="4" w:space="0" w:color="auto"/>
            </w:tcBorders>
            <w:shd w:val="clear" w:color="auto" w:fill="auto"/>
            <w:vAlign w:val="center"/>
          </w:tcPr>
          <w:p w14:paraId="29D42F26"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hAnsi="Arial" w:cs="Arial"/>
                <w:b/>
              </w:rPr>
              <w:t>Schriftliche und medienunterstützte Präsentation</w:t>
            </w:r>
          </w:p>
        </w:tc>
      </w:tr>
      <w:tr w:rsidR="004F329C" w:rsidRPr="007E3A91" w14:paraId="3CA711C8" w14:textId="77777777" w:rsidTr="00582C22">
        <w:trPr>
          <w:trHeight w:val="300"/>
        </w:trPr>
        <w:tc>
          <w:tcPr>
            <w:tcW w:w="1067" w:type="dxa"/>
            <w:tcBorders>
              <w:top w:val="nil"/>
              <w:left w:val="single" w:sz="4" w:space="0" w:color="auto"/>
              <w:bottom w:val="single" w:sz="4" w:space="0" w:color="auto"/>
              <w:right w:val="single" w:sz="4" w:space="0" w:color="auto"/>
            </w:tcBorders>
            <w:shd w:val="clear" w:color="auto" w:fill="auto"/>
          </w:tcPr>
          <w:p w14:paraId="3E68CD4A"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2.4.1.B</w:t>
            </w:r>
          </w:p>
        </w:tc>
        <w:tc>
          <w:tcPr>
            <w:tcW w:w="2836" w:type="dxa"/>
            <w:tcBorders>
              <w:top w:val="nil"/>
              <w:left w:val="nil"/>
              <w:bottom w:val="single" w:sz="4" w:space="0" w:color="auto"/>
              <w:right w:val="single" w:sz="4" w:space="0" w:color="auto"/>
            </w:tcBorders>
            <w:shd w:val="clear" w:color="auto" w:fill="auto"/>
          </w:tcPr>
          <w:p w14:paraId="559868D2" w14:textId="77777777" w:rsidR="004F329C" w:rsidRPr="007E3A91" w:rsidRDefault="004F329C" w:rsidP="00582C22">
            <w:pPr>
              <w:pStyle w:val="61TabText"/>
              <w:spacing w:line="240" w:lineRule="auto"/>
              <w:rPr>
                <w:rFonts w:ascii="Arial" w:hAnsi="Arial" w:cs="Arial"/>
                <w:b/>
              </w:rPr>
            </w:pPr>
            <w:r w:rsidRPr="007E3A91">
              <w:rPr>
                <w:rFonts w:ascii="Arial" w:hAnsi="Arial" w:cs="Arial"/>
              </w:rPr>
              <w:t>... Präsentationstechniken auswählen und anwenden</w:t>
            </w:r>
            <w:r>
              <w:rPr>
                <w:rFonts w:ascii="Arial" w:hAnsi="Arial" w:cs="Arial"/>
              </w:rPr>
              <w:t>.</w:t>
            </w:r>
          </w:p>
        </w:tc>
        <w:tc>
          <w:tcPr>
            <w:tcW w:w="2552" w:type="dxa"/>
            <w:tcBorders>
              <w:top w:val="nil"/>
              <w:left w:val="nil"/>
              <w:bottom w:val="single" w:sz="4" w:space="0" w:color="auto"/>
              <w:right w:val="single" w:sz="4" w:space="0" w:color="auto"/>
            </w:tcBorders>
            <w:shd w:val="clear" w:color="auto" w:fill="auto"/>
          </w:tcPr>
          <w:p w14:paraId="52FA316E" w14:textId="77777777" w:rsidR="004F329C" w:rsidRPr="007E3A91" w:rsidRDefault="004F329C" w:rsidP="00582C22">
            <w:pPr>
              <w:pStyle w:val="61TabText"/>
              <w:spacing w:line="240" w:lineRule="auto"/>
              <w:rPr>
                <w:rFonts w:ascii="Arial" w:hAnsi="Arial" w:cs="Arial"/>
              </w:rPr>
            </w:pPr>
            <w:r w:rsidRPr="007E3A91">
              <w:rPr>
                <w:rFonts w:ascii="Arial" w:hAnsi="Arial" w:cs="Arial"/>
              </w:rPr>
              <w:t>Präsentationstechniken</w:t>
            </w:r>
          </w:p>
        </w:tc>
        <w:tc>
          <w:tcPr>
            <w:tcW w:w="3468" w:type="dxa"/>
            <w:tcBorders>
              <w:top w:val="nil"/>
              <w:left w:val="nil"/>
              <w:bottom w:val="single" w:sz="4" w:space="0" w:color="auto"/>
              <w:right w:val="single" w:sz="4" w:space="0" w:color="auto"/>
            </w:tcBorders>
            <w:shd w:val="clear" w:color="auto" w:fill="auto"/>
          </w:tcPr>
          <w:p w14:paraId="63472D70" w14:textId="77777777" w:rsidR="004F329C" w:rsidRPr="007E3A91" w:rsidRDefault="004F329C" w:rsidP="00582C22">
            <w:pPr>
              <w:pStyle w:val="61TabText"/>
              <w:spacing w:line="240" w:lineRule="auto"/>
              <w:rPr>
                <w:rFonts w:ascii="Arial" w:hAnsi="Arial" w:cs="Arial"/>
              </w:rPr>
            </w:pPr>
            <w:r w:rsidRPr="007E3A91">
              <w:rPr>
                <w:rFonts w:ascii="Arial" w:hAnsi="Arial" w:cs="Arial"/>
              </w:rPr>
              <w:t>Präsentationstechniken in inhaltlicher und technischer Hinsicht entsprechend auswählen und anwenden</w:t>
            </w:r>
          </w:p>
        </w:tc>
      </w:tr>
      <w:tr w:rsidR="004F329C" w:rsidRPr="007E3A91" w14:paraId="71BFA99B"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trPr>
        <w:tc>
          <w:tcPr>
            <w:tcW w:w="1067" w:type="dxa"/>
            <w:vAlign w:val="center"/>
          </w:tcPr>
          <w:p w14:paraId="7061F54D"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3</w:t>
            </w:r>
          </w:p>
        </w:tc>
        <w:tc>
          <w:tcPr>
            <w:tcW w:w="8856" w:type="dxa"/>
            <w:gridSpan w:val="3"/>
            <w:vAlign w:val="center"/>
          </w:tcPr>
          <w:p w14:paraId="790C8E65"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Kompetenzfeld: Kooperation</w:t>
            </w:r>
          </w:p>
        </w:tc>
      </w:tr>
      <w:tr w:rsidR="004F329C" w:rsidRPr="007E3A91" w14:paraId="45972078"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60DA9552" w14:textId="77777777" w:rsidR="004F329C" w:rsidRPr="007E3A91" w:rsidRDefault="004F329C" w:rsidP="00582C22">
            <w:pPr>
              <w:pStyle w:val="61TabText"/>
              <w:spacing w:line="240" w:lineRule="auto"/>
              <w:rPr>
                <w:rFonts w:ascii="Arial" w:hAnsi="Arial" w:cs="Arial"/>
              </w:rPr>
            </w:pPr>
          </w:p>
        </w:tc>
        <w:tc>
          <w:tcPr>
            <w:tcW w:w="8856" w:type="dxa"/>
            <w:gridSpan w:val="3"/>
          </w:tcPr>
          <w:p w14:paraId="3C9F47ED" w14:textId="77777777" w:rsidR="004F329C" w:rsidRPr="007E3A91" w:rsidRDefault="004F329C" w:rsidP="00582C22">
            <w:pPr>
              <w:pStyle w:val="61TabText"/>
              <w:spacing w:line="240" w:lineRule="auto"/>
              <w:rPr>
                <w:rFonts w:ascii="Arial" w:hAnsi="Arial" w:cs="Arial"/>
              </w:rPr>
            </w:pPr>
            <w:r w:rsidRPr="007E3A91">
              <w:rPr>
                <w:rFonts w:ascii="Arial" w:hAnsi="Arial" w:cs="Arial"/>
              </w:rPr>
              <w:t>Dieses Kompetenzfeld bezieht sich auf das Verständnis der eigenen Rolle und der Rolle in Gruppen sowie auf eine ergebnisorientierte Gestaltung von Arbeitsprozessen</w:t>
            </w:r>
            <w:r>
              <w:rPr>
                <w:rFonts w:ascii="Arial" w:hAnsi="Arial" w:cs="Arial"/>
              </w:rPr>
              <w:t>.</w:t>
            </w:r>
          </w:p>
        </w:tc>
      </w:tr>
      <w:tr w:rsidR="004F329C" w:rsidRPr="007E3A91" w14:paraId="533D2160"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67" w:type="dxa"/>
            <w:vAlign w:val="center"/>
          </w:tcPr>
          <w:p w14:paraId="51C57F79"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3.1</w:t>
            </w:r>
          </w:p>
        </w:tc>
        <w:tc>
          <w:tcPr>
            <w:tcW w:w="8856" w:type="dxa"/>
            <w:gridSpan w:val="3"/>
            <w:vAlign w:val="center"/>
          </w:tcPr>
          <w:p w14:paraId="20B823AB"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Ressourcenorientierung</w:t>
            </w:r>
          </w:p>
        </w:tc>
      </w:tr>
      <w:tr w:rsidR="004F329C" w:rsidRPr="007E3A91" w14:paraId="7AF852D1"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6B3639F0" w14:textId="77777777" w:rsidR="004F329C" w:rsidRPr="007E3A91" w:rsidRDefault="004F329C" w:rsidP="00582C22">
            <w:pPr>
              <w:pStyle w:val="61TabText"/>
              <w:spacing w:line="240" w:lineRule="auto"/>
              <w:rPr>
                <w:rFonts w:ascii="Arial" w:hAnsi="Arial" w:cs="Arial"/>
              </w:rPr>
            </w:pPr>
            <w:r>
              <w:rPr>
                <w:rFonts w:ascii="Arial" w:hAnsi="Arial" w:cs="Arial"/>
              </w:rPr>
              <w:lastRenderedPageBreak/>
              <w:t>PB</w:t>
            </w:r>
            <w:r w:rsidRPr="007E3A91">
              <w:rPr>
                <w:rFonts w:ascii="Arial" w:hAnsi="Arial" w:cs="Arial"/>
              </w:rPr>
              <w:t xml:space="preserve"> 3.1.1.B</w:t>
            </w:r>
          </w:p>
        </w:tc>
        <w:tc>
          <w:tcPr>
            <w:tcW w:w="2836" w:type="dxa"/>
          </w:tcPr>
          <w:p w14:paraId="1A5992C4" w14:textId="77777777" w:rsidR="004F329C" w:rsidRPr="007E3A91" w:rsidRDefault="004F329C" w:rsidP="00582C22">
            <w:pPr>
              <w:pStyle w:val="61TabText"/>
              <w:spacing w:line="240" w:lineRule="auto"/>
              <w:rPr>
                <w:rFonts w:ascii="Arial" w:hAnsi="Arial" w:cs="Arial"/>
              </w:rPr>
            </w:pPr>
            <w:r w:rsidRPr="007E3A91">
              <w:rPr>
                <w:rFonts w:ascii="Arial" w:hAnsi="Arial" w:cs="Arial"/>
              </w:rPr>
              <w:t>... eigene Ressourcen und Kompetenzen in eine Gruppe einbringen</w:t>
            </w:r>
            <w:r>
              <w:rPr>
                <w:rFonts w:ascii="Arial" w:hAnsi="Arial" w:cs="Arial"/>
              </w:rPr>
              <w:t>.</w:t>
            </w:r>
          </w:p>
        </w:tc>
        <w:tc>
          <w:tcPr>
            <w:tcW w:w="2552" w:type="dxa"/>
          </w:tcPr>
          <w:p w14:paraId="7960364D" w14:textId="77777777" w:rsidR="004F329C" w:rsidRPr="007E3A91" w:rsidRDefault="004F329C" w:rsidP="00582C22">
            <w:pPr>
              <w:pStyle w:val="61TabText"/>
              <w:spacing w:line="240" w:lineRule="auto"/>
              <w:rPr>
                <w:rFonts w:ascii="Arial" w:hAnsi="Arial" w:cs="Arial"/>
              </w:rPr>
            </w:pPr>
            <w:r w:rsidRPr="007E3A91">
              <w:rPr>
                <w:rFonts w:ascii="Arial" w:hAnsi="Arial" w:cs="Arial"/>
              </w:rPr>
              <w:t>Reflexion;</w:t>
            </w:r>
          </w:p>
          <w:p w14:paraId="7B1024A6" w14:textId="77777777" w:rsidR="004F329C" w:rsidRPr="007E3A91" w:rsidRDefault="004F329C" w:rsidP="00582C22">
            <w:pPr>
              <w:pStyle w:val="61TabText"/>
              <w:spacing w:line="240" w:lineRule="auto"/>
              <w:rPr>
                <w:rFonts w:ascii="Arial" w:hAnsi="Arial" w:cs="Arial"/>
              </w:rPr>
            </w:pPr>
            <w:r w:rsidRPr="007E3A91">
              <w:rPr>
                <w:rFonts w:ascii="Arial" w:hAnsi="Arial" w:cs="Arial"/>
              </w:rPr>
              <w:t>Selbsteinschätzung;</w:t>
            </w:r>
          </w:p>
          <w:p w14:paraId="355AFE19" w14:textId="77777777" w:rsidR="004F329C" w:rsidRPr="007E3A91" w:rsidRDefault="004F329C" w:rsidP="00582C22">
            <w:pPr>
              <w:pStyle w:val="61TabText"/>
              <w:spacing w:line="240" w:lineRule="auto"/>
              <w:rPr>
                <w:rFonts w:ascii="Arial" w:hAnsi="Arial" w:cs="Arial"/>
              </w:rPr>
            </w:pPr>
            <w:r w:rsidRPr="007E3A91">
              <w:rPr>
                <w:rFonts w:ascii="Arial" w:hAnsi="Arial" w:cs="Arial"/>
              </w:rPr>
              <w:t>Fremdeinschätzung</w:t>
            </w:r>
          </w:p>
        </w:tc>
        <w:tc>
          <w:tcPr>
            <w:tcW w:w="3468" w:type="dxa"/>
          </w:tcPr>
          <w:p w14:paraId="7ED2E06B" w14:textId="77777777" w:rsidR="004F329C" w:rsidRPr="007E3A91" w:rsidRDefault="004F329C" w:rsidP="00582C22">
            <w:pPr>
              <w:pStyle w:val="61TabText"/>
              <w:spacing w:line="240" w:lineRule="auto"/>
              <w:rPr>
                <w:rFonts w:ascii="Arial" w:hAnsi="Arial" w:cs="Arial"/>
              </w:rPr>
            </w:pPr>
            <w:r w:rsidRPr="007E3A91">
              <w:rPr>
                <w:rFonts w:ascii="Arial" w:hAnsi="Arial" w:cs="Arial"/>
              </w:rPr>
              <w:t>eigene und fremde Ressourcen (z</w:t>
            </w:r>
            <w:r>
              <w:rPr>
                <w:rFonts w:ascii="Arial" w:hAnsi="Arial" w:cs="Arial"/>
              </w:rPr>
              <w:t>.</w:t>
            </w:r>
            <w:r w:rsidRPr="007E3A91">
              <w:rPr>
                <w:rFonts w:ascii="Arial" w:hAnsi="Arial" w:cs="Arial"/>
              </w:rPr>
              <w:t>B</w:t>
            </w:r>
            <w:r>
              <w:rPr>
                <w:rFonts w:ascii="Arial" w:hAnsi="Arial" w:cs="Arial"/>
              </w:rPr>
              <w:t>.</w:t>
            </w:r>
            <w:r w:rsidRPr="007E3A91">
              <w:rPr>
                <w:rFonts w:ascii="Arial" w:hAnsi="Arial" w:cs="Arial"/>
              </w:rPr>
              <w:t xml:space="preserve"> durch Fragebögen, Beobachtung, Feedback, gruppendynamische Prozesse, Outdoor-Veranstaltungen) erkennen</w:t>
            </w:r>
          </w:p>
        </w:tc>
      </w:tr>
      <w:tr w:rsidR="004F329C" w:rsidRPr="007E3A91" w14:paraId="72538F52"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238E1623"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3.1.2.C</w:t>
            </w:r>
          </w:p>
        </w:tc>
        <w:tc>
          <w:tcPr>
            <w:tcW w:w="2836" w:type="dxa"/>
          </w:tcPr>
          <w:p w14:paraId="1CF3FA15" w14:textId="77777777" w:rsidR="004F329C" w:rsidRPr="007E3A91" w:rsidRDefault="004F329C" w:rsidP="00582C22">
            <w:pPr>
              <w:pStyle w:val="61TabText"/>
              <w:spacing w:line="240" w:lineRule="auto"/>
              <w:rPr>
                <w:rFonts w:ascii="Arial" w:hAnsi="Arial" w:cs="Arial"/>
              </w:rPr>
            </w:pPr>
            <w:r w:rsidRPr="007E3A91">
              <w:rPr>
                <w:rFonts w:ascii="Arial" w:hAnsi="Arial" w:cs="Arial"/>
              </w:rPr>
              <w:t>... Ressourcen und Kompetenzen in der Zusammenarbeit mit anderen weiterentwickeln</w:t>
            </w:r>
            <w:r>
              <w:rPr>
                <w:rFonts w:ascii="Arial" w:hAnsi="Arial" w:cs="Arial"/>
              </w:rPr>
              <w:t>.</w:t>
            </w:r>
          </w:p>
        </w:tc>
        <w:tc>
          <w:tcPr>
            <w:tcW w:w="2552" w:type="dxa"/>
          </w:tcPr>
          <w:p w14:paraId="56CDC867" w14:textId="77777777" w:rsidR="004F329C" w:rsidRPr="007E3A91" w:rsidRDefault="004F329C" w:rsidP="00582C22">
            <w:pPr>
              <w:pStyle w:val="61TabText"/>
              <w:spacing w:line="240" w:lineRule="auto"/>
              <w:rPr>
                <w:rFonts w:ascii="Arial" w:hAnsi="Arial" w:cs="Arial"/>
              </w:rPr>
            </w:pPr>
            <w:r w:rsidRPr="007E3A91">
              <w:rPr>
                <w:rFonts w:ascii="Arial" w:hAnsi="Arial" w:cs="Arial"/>
              </w:rPr>
              <w:t>Grundlagen der sozialen Kompetenz</w:t>
            </w:r>
          </w:p>
        </w:tc>
        <w:tc>
          <w:tcPr>
            <w:tcW w:w="3468" w:type="dxa"/>
          </w:tcPr>
          <w:p w14:paraId="2F8DE9EA" w14:textId="77777777" w:rsidR="004F329C" w:rsidRPr="007E3A91" w:rsidRDefault="004F329C" w:rsidP="00582C22">
            <w:pPr>
              <w:pStyle w:val="61TabText"/>
              <w:spacing w:line="240" w:lineRule="auto"/>
              <w:rPr>
                <w:rFonts w:ascii="Arial" w:hAnsi="Arial" w:cs="Arial"/>
              </w:rPr>
            </w:pPr>
            <w:r w:rsidRPr="007E3A91">
              <w:rPr>
                <w:rFonts w:ascii="Arial" w:hAnsi="Arial" w:cs="Arial"/>
              </w:rPr>
              <w:t>persönliche Kompetenzen in Bezug auf Teamarbeit weiter entwickeln</w:t>
            </w:r>
          </w:p>
        </w:tc>
      </w:tr>
      <w:tr w:rsidR="004F329C" w:rsidRPr="007E3A91" w14:paraId="7EF84149"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67" w:type="dxa"/>
            <w:vAlign w:val="center"/>
          </w:tcPr>
          <w:p w14:paraId="0AAE2A6A"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3.2</w:t>
            </w:r>
          </w:p>
        </w:tc>
        <w:tc>
          <w:tcPr>
            <w:tcW w:w="8856" w:type="dxa"/>
            <w:gridSpan w:val="3"/>
            <w:vAlign w:val="center"/>
          </w:tcPr>
          <w:p w14:paraId="569DCE18"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Rollenverständnis</w:t>
            </w:r>
          </w:p>
        </w:tc>
      </w:tr>
      <w:tr w:rsidR="004F329C" w:rsidRPr="007E3A91" w14:paraId="733F1BAB"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14ED942B"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3.2.1.B</w:t>
            </w:r>
          </w:p>
        </w:tc>
        <w:tc>
          <w:tcPr>
            <w:tcW w:w="2836" w:type="dxa"/>
          </w:tcPr>
          <w:p w14:paraId="7959F8D4" w14:textId="77777777" w:rsidR="004F329C" w:rsidRPr="007E3A91" w:rsidRDefault="004F329C" w:rsidP="00582C22">
            <w:pPr>
              <w:pStyle w:val="61TabText"/>
              <w:spacing w:line="240" w:lineRule="auto"/>
              <w:rPr>
                <w:rFonts w:ascii="Arial" w:hAnsi="Arial" w:cs="Arial"/>
              </w:rPr>
            </w:pPr>
            <w:r w:rsidRPr="007E3A91">
              <w:rPr>
                <w:rFonts w:ascii="Arial" w:hAnsi="Arial" w:cs="Arial"/>
              </w:rPr>
              <w:t>... Aufgabenbereiche in einer übertragenen Rolle übernehmen</w:t>
            </w:r>
            <w:r>
              <w:rPr>
                <w:rFonts w:ascii="Arial" w:hAnsi="Arial" w:cs="Arial"/>
              </w:rPr>
              <w:t>.</w:t>
            </w:r>
          </w:p>
        </w:tc>
        <w:tc>
          <w:tcPr>
            <w:tcW w:w="2552" w:type="dxa"/>
          </w:tcPr>
          <w:p w14:paraId="0BABDA99" w14:textId="77777777" w:rsidR="004F329C" w:rsidRPr="007E3A91" w:rsidRDefault="004F329C" w:rsidP="00582C22">
            <w:pPr>
              <w:pStyle w:val="61TabText"/>
              <w:spacing w:line="240" w:lineRule="auto"/>
              <w:rPr>
                <w:rFonts w:ascii="Arial" w:hAnsi="Arial" w:cs="Arial"/>
              </w:rPr>
            </w:pPr>
            <w:r w:rsidRPr="007E3A91">
              <w:rPr>
                <w:rFonts w:ascii="Arial" w:hAnsi="Arial" w:cs="Arial"/>
              </w:rPr>
              <w:t>Aufgaben, Verantwortungsbereiche und Rollenverteilung in einer Gruppe</w:t>
            </w:r>
          </w:p>
        </w:tc>
        <w:tc>
          <w:tcPr>
            <w:tcW w:w="3468" w:type="dxa"/>
          </w:tcPr>
          <w:p w14:paraId="5AEDE38A" w14:textId="77777777" w:rsidR="004F329C" w:rsidRPr="007E3A91" w:rsidRDefault="004F329C" w:rsidP="00582C22">
            <w:pPr>
              <w:pStyle w:val="61TabText"/>
              <w:spacing w:line="240" w:lineRule="auto"/>
              <w:rPr>
                <w:rFonts w:ascii="Arial" w:hAnsi="Arial" w:cs="Arial"/>
              </w:rPr>
            </w:pPr>
            <w:r w:rsidRPr="007E3A91">
              <w:rPr>
                <w:rFonts w:ascii="Arial" w:hAnsi="Arial" w:cs="Arial"/>
              </w:rPr>
              <w:t>Beobachtung und Reflexion anwenden (z</w:t>
            </w:r>
            <w:r>
              <w:rPr>
                <w:rFonts w:ascii="Arial" w:hAnsi="Arial" w:cs="Arial"/>
              </w:rPr>
              <w:t>.</w:t>
            </w:r>
            <w:r w:rsidRPr="007E3A91">
              <w:rPr>
                <w:rFonts w:ascii="Arial" w:hAnsi="Arial" w:cs="Arial"/>
              </w:rPr>
              <w:t>B</w:t>
            </w:r>
            <w:r>
              <w:rPr>
                <w:rFonts w:ascii="Arial" w:hAnsi="Arial" w:cs="Arial"/>
              </w:rPr>
              <w:t>.</w:t>
            </w:r>
            <w:r w:rsidRPr="007E3A91">
              <w:rPr>
                <w:rFonts w:ascii="Arial" w:hAnsi="Arial" w:cs="Arial"/>
              </w:rPr>
              <w:t xml:space="preserve"> Arbeitsaufträge erteilen, beobachten und reflektieren lassen)</w:t>
            </w:r>
          </w:p>
        </w:tc>
      </w:tr>
      <w:tr w:rsidR="004F329C" w:rsidRPr="007E3A91" w14:paraId="10049BFF"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67" w:type="dxa"/>
            <w:vAlign w:val="center"/>
          </w:tcPr>
          <w:p w14:paraId="57155699"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3.3</w:t>
            </w:r>
          </w:p>
        </w:tc>
        <w:tc>
          <w:tcPr>
            <w:tcW w:w="8856" w:type="dxa"/>
            <w:gridSpan w:val="3"/>
            <w:vAlign w:val="center"/>
          </w:tcPr>
          <w:p w14:paraId="68A7FF93"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Konsensorientierung</w:t>
            </w:r>
          </w:p>
        </w:tc>
      </w:tr>
      <w:tr w:rsidR="004F329C" w:rsidRPr="007E3A91" w14:paraId="6C9E4343"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1BE14734"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3.3.1.B</w:t>
            </w:r>
          </w:p>
        </w:tc>
        <w:tc>
          <w:tcPr>
            <w:tcW w:w="2836" w:type="dxa"/>
          </w:tcPr>
          <w:p w14:paraId="2C7546E5" w14:textId="77777777" w:rsidR="004F329C" w:rsidRPr="007E3A91" w:rsidRDefault="004F329C" w:rsidP="00582C22">
            <w:pPr>
              <w:pStyle w:val="61TabText"/>
              <w:spacing w:line="240" w:lineRule="auto"/>
              <w:rPr>
                <w:rFonts w:ascii="Arial" w:hAnsi="Arial" w:cs="Arial"/>
              </w:rPr>
            </w:pPr>
            <w:r w:rsidRPr="007E3A91">
              <w:rPr>
                <w:rFonts w:ascii="Arial" w:hAnsi="Arial" w:cs="Arial"/>
              </w:rPr>
              <w:t xml:space="preserve">... einen Konsens vereinbaren und sich </w:t>
            </w:r>
            <w:proofErr w:type="gramStart"/>
            <w:r w:rsidRPr="007E3A91">
              <w:rPr>
                <w:rFonts w:ascii="Arial" w:hAnsi="Arial" w:cs="Arial"/>
              </w:rPr>
              <w:t>daran halten</w:t>
            </w:r>
            <w:proofErr w:type="gramEnd"/>
            <w:r>
              <w:rPr>
                <w:rFonts w:ascii="Arial" w:hAnsi="Arial" w:cs="Arial"/>
              </w:rPr>
              <w:t>.</w:t>
            </w:r>
          </w:p>
        </w:tc>
        <w:tc>
          <w:tcPr>
            <w:tcW w:w="2552" w:type="dxa"/>
          </w:tcPr>
          <w:p w14:paraId="2A2D9117" w14:textId="77777777" w:rsidR="004F329C" w:rsidRPr="007E3A91" w:rsidRDefault="004F329C" w:rsidP="00582C22">
            <w:pPr>
              <w:pStyle w:val="61TabText"/>
              <w:spacing w:line="240" w:lineRule="auto"/>
              <w:rPr>
                <w:rFonts w:ascii="Arial" w:hAnsi="Arial" w:cs="Arial"/>
              </w:rPr>
            </w:pPr>
            <w:r w:rsidRPr="007E3A91">
              <w:rPr>
                <w:rFonts w:ascii="Arial" w:hAnsi="Arial" w:cs="Arial"/>
              </w:rPr>
              <w:t>Möglichkeiten der Protokollierung</w:t>
            </w:r>
          </w:p>
        </w:tc>
        <w:tc>
          <w:tcPr>
            <w:tcW w:w="3468" w:type="dxa"/>
          </w:tcPr>
          <w:p w14:paraId="3123E74A" w14:textId="77777777" w:rsidR="004F329C" w:rsidRPr="007E3A91" w:rsidRDefault="004F329C" w:rsidP="00582C22">
            <w:pPr>
              <w:pStyle w:val="61TabText"/>
              <w:spacing w:line="240" w:lineRule="auto"/>
              <w:rPr>
                <w:rFonts w:ascii="Arial" w:hAnsi="Arial" w:cs="Arial"/>
              </w:rPr>
            </w:pPr>
            <w:r w:rsidRPr="007E3A91">
              <w:rPr>
                <w:rFonts w:ascii="Arial" w:hAnsi="Arial" w:cs="Arial"/>
              </w:rPr>
              <w:t>Vereinbarungen erstellen und einhalten;</w:t>
            </w:r>
          </w:p>
          <w:p w14:paraId="496CC3BF" w14:textId="77777777" w:rsidR="004F329C" w:rsidRPr="007E3A91" w:rsidRDefault="004F329C" w:rsidP="00582C22">
            <w:pPr>
              <w:pStyle w:val="61TabText"/>
              <w:spacing w:line="240" w:lineRule="auto"/>
              <w:rPr>
                <w:rFonts w:ascii="Arial" w:hAnsi="Arial" w:cs="Arial"/>
              </w:rPr>
            </w:pPr>
            <w:r w:rsidRPr="007E3A91">
              <w:rPr>
                <w:rFonts w:ascii="Arial" w:hAnsi="Arial" w:cs="Arial"/>
              </w:rPr>
              <w:t>Vereinbarungen verschriftlichen und kontrollieren</w:t>
            </w:r>
          </w:p>
        </w:tc>
      </w:tr>
      <w:tr w:rsidR="004F329C" w:rsidRPr="007E3A91" w14:paraId="4130C986"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67" w:type="dxa"/>
            <w:vAlign w:val="center"/>
          </w:tcPr>
          <w:p w14:paraId="0E87491E"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3.4</w:t>
            </w:r>
          </w:p>
        </w:tc>
        <w:tc>
          <w:tcPr>
            <w:tcW w:w="8856" w:type="dxa"/>
            <w:gridSpan w:val="3"/>
            <w:vAlign w:val="center"/>
          </w:tcPr>
          <w:p w14:paraId="770CCD66"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Ergebnisorientierung</w:t>
            </w:r>
          </w:p>
        </w:tc>
      </w:tr>
      <w:tr w:rsidR="004F329C" w:rsidRPr="007E3A91" w14:paraId="4E926FAC"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07B0031C"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3.4.1.A</w:t>
            </w:r>
          </w:p>
        </w:tc>
        <w:tc>
          <w:tcPr>
            <w:tcW w:w="2836" w:type="dxa"/>
          </w:tcPr>
          <w:p w14:paraId="0673EC18" w14:textId="77777777" w:rsidR="004F329C" w:rsidRPr="007E3A91" w:rsidRDefault="004F329C" w:rsidP="00582C22">
            <w:pPr>
              <w:pStyle w:val="61TabText"/>
              <w:spacing w:line="240" w:lineRule="auto"/>
              <w:rPr>
                <w:rFonts w:ascii="Arial" w:hAnsi="Arial" w:cs="Arial"/>
              </w:rPr>
            </w:pPr>
            <w:r w:rsidRPr="007E3A91">
              <w:rPr>
                <w:rFonts w:ascii="Arial" w:hAnsi="Arial" w:cs="Arial"/>
              </w:rPr>
              <w:t>... im Team konkrete Arbeitsziele festlegen</w:t>
            </w:r>
            <w:r>
              <w:rPr>
                <w:rFonts w:ascii="Arial" w:hAnsi="Arial" w:cs="Arial"/>
              </w:rPr>
              <w:t>.</w:t>
            </w:r>
          </w:p>
        </w:tc>
        <w:tc>
          <w:tcPr>
            <w:tcW w:w="2552" w:type="dxa"/>
          </w:tcPr>
          <w:p w14:paraId="2834FA8F" w14:textId="77777777" w:rsidR="004F329C" w:rsidRPr="007E3A91" w:rsidRDefault="004F329C" w:rsidP="00582C22">
            <w:pPr>
              <w:pStyle w:val="61TabText"/>
              <w:spacing w:line="240" w:lineRule="auto"/>
              <w:rPr>
                <w:rFonts w:ascii="Arial" w:hAnsi="Arial" w:cs="Arial"/>
              </w:rPr>
            </w:pPr>
            <w:r w:rsidRPr="007E3A91">
              <w:rPr>
                <w:rFonts w:ascii="Arial" w:hAnsi="Arial" w:cs="Arial"/>
              </w:rPr>
              <w:t>Gliederung eines Arbeitsprozesses;</w:t>
            </w:r>
          </w:p>
          <w:p w14:paraId="137D0F60" w14:textId="77777777" w:rsidR="004F329C" w:rsidRPr="007E3A91" w:rsidRDefault="004F329C" w:rsidP="00582C22">
            <w:pPr>
              <w:pStyle w:val="61TabText"/>
              <w:spacing w:line="240" w:lineRule="auto"/>
              <w:rPr>
                <w:rFonts w:ascii="Arial" w:hAnsi="Arial" w:cs="Arial"/>
              </w:rPr>
            </w:pPr>
            <w:r w:rsidRPr="007E3A91">
              <w:rPr>
                <w:rFonts w:ascii="Arial" w:hAnsi="Arial" w:cs="Arial"/>
              </w:rPr>
              <w:t>Festlegung von Teilzielen</w:t>
            </w:r>
          </w:p>
        </w:tc>
        <w:tc>
          <w:tcPr>
            <w:tcW w:w="3468" w:type="dxa"/>
          </w:tcPr>
          <w:p w14:paraId="3FC39E08" w14:textId="77777777" w:rsidR="004F329C" w:rsidRPr="007E3A91" w:rsidRDefault="004F329C" w:rsidP="00582C22">
            <w:pPr>
              <w:pStyle w:val="61TabText"/>
              <w:spacing w:line="240" w:lineRule="auto"/>
              <w:rPr>
                <w:rFonts w:ascii="Arial" w:hAnsi="Arial" w:cs="Arial"/>
              </w:rPr>
            </w:pPr>
            <w:r w:rsidRPr="007E3A91">
              <w:rPr>
                <w:rFonts w:ascii="Arial" w:hAnsi="Arial" w:cs="Arial"/>
              </w:rPr>
              <w:t>Ziele im Team festlegen, (z</w:t>
            </w:r>
            <w:r>
              <w:rPr>
                <w:rFonts w:ascii="Arial" w:hAnsi="Arial" w:cs="Arial"/>
              </w:rPr>
              <w:t>.</w:t>
            </w:r>
            <w:r w:rsidRPr="007E3A91">
              <w:rPr>
                <w:rFonts w:ascii="Arial" w:hAnsi="Arial" w:cs="Arial"/>
              </w:rPr>
              <w:t>B</w:t>
            </w:r>
            <w:r>
              <w:rPr>
                <w:rFonts w:ascii="Arial" w:hAnsi="Arial" w:cs="Arial"/>
              </w:rPr>
              <w:t>.</w:t>
            </w:r>
            <w:r w:rsidRPr="007E3A91">
              <w:rPr>
                <w:rFonts w:ascii="Arial" w:hAnsi="Arial" w:cs="Arial"/>
              </w:rPr>
              <w:t xml:space="preserve"> Checklisten, Aufgabenverteilungen)</w:t>
            </w:r>
          </w:p>
        </w:tc>
      </w:tr>
      <w:tr w:rsidR="004F329C" w:rsidRPr="007E3A91" w14:paraId="7043A690"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62D3005C"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3.4.2.B</w:t>
            </w:r>
          </w:p>
        </w:tc>
        <w:tc>
          <w:tcPr>
            <w:tcW w:w="2836" w:type="dxa"/>
          </w:tcPr>
          <w:p w14:paraId="53C1B252" w14:textId="77777777" w:rsidR="004F329C" w:rsidRPr="007E3A91" w:rsidRDefault="004F329C" w:rsidP="00582C22">
            <w:pPr>
              <w:pStyle w:val="61TabText"/>
              <w:spacing w:line="240" w:lineRule="auto"/>
              <w:rPr>
                <w:rFonts w:ascii="Arial" w:hAnsi="Arial" w:cs="Arial"/>
              </w:rPr>
            </w:pPr>
            <w:r w:rsidRPr="007E3A91">
              <w:rPr>
                <w:rFonts w:ascii="Arial" w:hAnsi="Arial" w:cs="Arial"/>
              </w:rPr>
              <w:t>... in Abstimmung mit anderen ergebnisorientiert handeln</w:t>
            </w:r>
            <w:r>
              <w:rPr>
                <w:rFonts w:ascii="Arial" w:hAnsi="Arial" w:cs="Arial"/>
              </w:rPr>
              <w:t>.</w:t>
            </w:r>
          </w:p>
        </w:tc>
        <w:tc>
          <w:tcPr>
            <w:tcW w:w="2552" w:type="dxa"/>
          </w:tcPr>
          <w:p w14:paraId="48E2D904" w14:textId="77777777" w:rsidR="004F329C" w:rsidRPr="007E3A91" w:rsidRDefault="004F329C" w:rsidP="00582C22">
            <w:pPr>
              <w:pStyle w:val="61TabText"/>
              <w:spacing w:line="240" w:lineRule="auto"/>
              <w:rPr>
                <w:rFonts w:ascii="Arial" w:hAnsi="Arial" w:cs="Arial"/>
              </w:rPr>
            </w:pPr>
            <w:r w:rsidRPr="007E3A91">
              <w:rPr>
                <w:rFonts w:ascii="Arial" w:hAnsi="Arial" w:cs="Arial"/>
              </w:rPr>
              <w:t>Übertragen von bereits vorhandenem Wissen</w:t>
            </w:r>
          </w:p>
        </w:tc>
        <w:tc>
          <w:tcPr>
            <w:tcW w:w="3468" w:type="dxa"/>
          </w:tcPr>
          <w:p w14:paraId="41AC5781" w14:textId="77777777" w:rsidR="004F329C" w:rsidRPr="007E3A91" w:rsidRDefault="004F329C" w:rsidP="00582C22">
            <w:pPr>
              <w:pStyle w:val="61TabText"/>
              <w:spacing w:line="240" w:lineRule="auto"/>
              <w:rPr>
                <w:rFonts w:ascii="Arial" w:hAnsi="Arial" w:cs="Arial"/>
              </w:rPr>
            </w:pPr>
            <w:r w:rsidRPr="007E3A91">
              <w:rPr>
                <w:rFonts w:ascii="Arial" w:hAnsi="Arial" w:cs="Arial"/>
              </w:rPr>
              <w:t>Anwenden von eigenen Erfahrungen in neuen Situationen;</w:t>
            </w:r>
          </w:p>
          <w:p w14:paraId="0BA5BCAB" w14:textId="77777777" w:rsidR="004F329C" w:rsidRPr="007E3A91" w:rsidRDefault="004F329C" w:rsidP="00582C22">
            <w:pPr>
              <w:pStyle w:val="61TabText"/>
              <w:spacing w:line="240" w:lineRule="auto"/>
              <w:rPr>
                <w:rFonts w:ascii="Arial" w:hAnsi="Arial" w:cs="Arial"/>
              </w:rPr>
            </w:pPr>
            <w:r w:rsidRPr="007E3A91">
              <w:rPr>
                <w:rFonts w:ascii="Arial" w:hAnsi="Arial" w:cs="Arial"/>
              </w:rPr>
              <w:t>Durchführen von Rollenspielen mit verschiedenen Ausgangssituationen</w:t>
            </w:r>
          </w:p>
        </w:tc>
      </w:tr>
      <w:tr w:rsidR="004F329C" w:rsidRPr="007E3A91" w14:paraId="4605E464"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24"/>
        </w:trPr>
        <w:tc>
          <w:tcPr>
            <w:tcW w:w="1067" w:type="dxa"/>
            <w:vAlign w:val="center"/>
          </w:tcPr>
          <w:p w14:paraId="6E59D639"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4</w:t>
            </w:r>
          </w:p>
        </w:tc>
        <w:tc>
          <w:tcPr>
            <w:tcW w:w="8856" w:type="dxa"/>
            <w:gridSpan w:val="3"/>
            <w:vAlign w:val="center"/>
          </w:tcPr>
          <w:p w14:paraId="077C48EA"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Kompetenzfeld: Konflikte</w:t>
            </w:r>
          </w:p>
        </w:tc>
      </w:tr>
      <w:tr w:rsidR="004F329C" w:rsidRPr="007E3A91" w14:paraId="2B0DE433"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168"/>
        </w:trPr>
        <w:tc>
          <w:tcPr>
            <w:tcW w:w="1067" w:type="dxa"/>
          </w:tcPr>
          <w:p w14:paraId="6B17B0AF" w14:textId="77777777" w:rsidR="004F329C" w:rsidRPr="007E3A91" w:rsidRDefault="004F329C" w:rsidP="00582C22">
            <w:pPr>
              <w:pStyle w:val="61TabText"/>
              <w:spacing w:line="240" w:lineRule="auto"/>
              <w:rPr>
                <w:rFonts w:ascii="Arial" w:hAnsi="Arial" w:cs="Arial"/>
              </w:rPr>
            </w:pPr>
          </w:p>
        </w:tc>
        <w:tc>
          <w:tcPr>
            <w:tcW w:w="8856" w:type="dxa"/>
            <w:gridSpan w:val="3"/>
          </w:tcPr>
          <w:p w14:paraId="06E21A0C" w14:textId="77777777" w:rsidR="004F329C" w:rsidRPr="007E3A91" w:rsidRDefault="004F329C" w:rsidP="00582C22">
            <w:pPr>
              <w:pStyle w:val="61TabText"/>
              <w:spacing w:line="240" w:lineRule="auto"/>
              <w:rPr>
                <w:rFonts w:ascii="Arial" w:hAnsi="Arial" w:cs="Arial"/>
              </w:rPr>
            </w:pPr>
            <w:r w:rsidRPr="007E3A91">
              <w:rPr>
                <w:rFonts w:ascii="Arial" w:hAnsi="Arial" w:cs="Arial"/>
              </w:rPr>
              <w:t>Dieses Kompetenzfeld bezieht sich auf das klare und konstruktive Einbringen des eigenen Standpunktes, ein wertschätzendes Feedback sowie auf ein lösungsorientiertes Verhalten</w:t>
            </w:r>
            <w:r>
              <w:rPr>
                <w:rFonts w:ascii="Arial" w:hAnsi="Arial" w:cs="Arial"/>
              </w:rPr>
              <w:t>.</w:t>
            </w:r>
          </w:p>
        </w:tc>
      </w:tr>
      <w:tr w:rsidR="004F329C" w:rsidRPr="007E3A91" w14:paraId="15831FE1"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67" w:type="dxa"/>
            <w:vAlign w:val="center"/>
          </w:tcPr>
          <w:p w14:paraId="4EF847F3"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4.1</w:t>
            </w:r>
          </w:p>
        </w:tc>
        <w:tc>
          <w:tcPr>
            <w:tcW w:w="8856" w:type="dxa"/>
            <w:gridSpan w:val="3"/>
            <w:vAlign w:val="center"/>
          </w:tcPr>
          <w:p w14:paraId="25ED23CC"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Standpunktklärung</w:t>
            </w:r>
          </w:p>
        </w:tc>
      </w:tr>
      <w:tr w:rsidR="004F329C" w:rsidRPr="007E3A91" w14:paraId="67F31BA4"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626ABB40"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4.1.1.B</w:t>
            </w:r>
          </w:p>
        </w:tc>
        <w:tc>
          <w:tcPr>
            <w:tcW w:w="2836" w:type="dxa"/>
          </w:tcPr>
          <w:p w14:paraId="339E6F27" w14:textId="77777777" w:rsidR="004F329C" w:rsidRPr="007E3A91" w:rsidRDefault="004F329C" w:rsidP="00582C22">
            <w:pPr>
              <w:pStyle w:val="61TabText"/>
              <w:spacing w:line="240" w:lineRule="auto"/>
              <w:rPr>
                <w:rFonts w:ascii="Arial" w:hAnsi="Arial" w:cs="Arial"/>
              </w:rPr>
            </w:pPr>
            <w:r w:rsidRPr="007E3A91">
              <w:rPr>
                <w:rFonts w:ascii="Arial" w:hAnsi="Arial" w:cs="Arial"/>
              </w:rPr>
              <w:t>... den eigenen Standpunkt klar darlegen</w:t>
            </w:r>
            <w:r>
              <w:rPr>
                <w:rFonts w:ascii="Arial" w:hAnsi="Arial" w:cs="Arial"/>
              </w:rPr>
              <w:t>.</w:t>
            </w:r>
          </w:p>
        </w:tc>
        <w:tc>
          <w:tcPr>
            <w:tcW w:w="2552" w:type="dxa"/>
          </w:tcPr>
          <w:p w14:paraId="601AEA08" w14:textId="77777777" w:rsidR="004F329C" w:rsidRPr="007E3A91" w:rsidRDefault="004F329C" w:rsidP="00582C22">
            <w:pPr>
              <w:pStyle w:val="61TabText"/>
              <w:spacing w:line="240" w:lineRule="auto"/>
              <w:rPr>
                <w:rFonts w:ascii="Arial" w:hAnsi="Arial" w:cs="Arial"/>
              </w:rPr>
            </w:pPr>
            <w:r w:rsidRPr="007E3A91">
              <w:rPr>
                <w:rFonts w:ascii="Arial" w:hAnsi="Arial" w:cs="Arial"/>
              </w:rPr>
              <w:t>Meinungsbildung;</w:t>
            </w:r>
          </w:p>
          <w:p w14:paraId="03911DF6" w14:textId="77777777" w:rsidR="004F329C" w:rsidRPr="007E3A91" w:rsidRDefault="004F329C" w:rsidP="00582C22">
            <w:pPr>
              <w:pStyle w:val="61TabText"/>
              <w:spacing w:line="240" w:lineRule="auto"/>
              <w:rPr>
                <w:rFonts w:ascii="Arial" w:hAnsi="Arial" w:cs="Arial"/>
              </w:rPr>
            </w:pPr>
            <w:r w:rsidRPr="007E3A91">
              <w:rPr>
                <w:rFonts w:ascii="Arial" w:hAnsi="Arial" w:cs="Arial"/>
              </w:rPr>
              <w:t>Stärkung des Selbstbewusstseins</w:t>
            </w:r>
          </w:p>
        </w:tc>
        <w:tc>
          <w:tcPr>
            <w:tcW w:w="3468" w:type="dxa"/>
          </w:tcPr>
          <w:p w14:paraId="71370CCD" w14:textId="77777777" w:rsidR="004F329C" w:rsidRPr="007E3A91" w:rsidRDefault="004F329C" w:rsidP="00582C22">
            <w:pPr>
              <w:pStyle w:val="61TabText"/>
              <w:spacing w:line="240" w:lineRule="auto"/>
              <w:rPr>
                <w:rFonts w:ascii="Arial" w:hAnsi="Arial" w:cs="Arial"/>
              </w:rPr>
            </w:pPr>
            <w:r w:rsidRPr="007E3A91">
              <w:rPr>
                <w:rFonts w:ascii="Arial" w:hAnsi="Arial" w:cs="Arial"/>
              </w:rPr>
              <w:t>Entwicklung von Selbsteinschätzung und Selbstbewusstsein (z</w:t>
            </w:r>
            <w:r>
              <w:rPr>
                <w:rFonts w:ascii="Arial" w:hAnsi="Arial" w:cs="Arial"/>
              </w:rPr>
              <w:t>.</w:t>
            </w:r>
            <w:r w:rsidRPr="007E3A91">
              <w:rPr>
                <w:rFonts w:ascii="Arial" w:hAnsi="Arial" w:cs="Arial"/>
              </w:rPr>
              <w:t>B</w:t>
            </w:r>
            <w:r>
              <w:rPr>
                <w:rFonts w:ascii="Arial" w:hAnsi="Arial" w:cs="Arial"/>
              </w:rPr>
              <w:t>.</w:t>
            </w:r>
            <w:r w:rsidRPr="007E3A91">
              <w:rPr>
                <w:rFonts w:ascii="Arial" w:hAnsi="Arial" w:cs="Arial"/>
              </w:rPr>
              <w:t xml:space="preserve"> Erstellen eines Stärkenprofils)</w:t>
            </w:r>
          </w:p>
        </w:tc>
      </w:tr>
      <w:tr w:rsidR="004F329C" w:rsidRPr="007E3A91" w14:paraId="40DE473F"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7478567D"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4.1.2.B</w:t>
            </w:r>
          </w:p>
        </w:tc>
        <w:tc>
          <w:tcPr>
            <w:tcW w:w="2836" w:type="dxa"/>
          </w:tcPr>
          <w:p w14:paraId="479AF98A" w14:textId="77777777" w:rsidR="004F329C" w:rsidRPr="007E3A91" w:rsidRDefault="004F329C" w:rsidP="00582C22">
            <w:pPr>
              <w:pStyle w:val="61TabText"/>
              <w:spacing w:line="240" w:lineRule="auto"/>
              <w:rPr>
                <w:rFonts w:ascii="Arial" w:hAnsi="Arial" w:cs="Arial"/>
              </w:rPr>
            </w:pPr>
            <w:r w:rsidRPr="007E3A91">
              <w:rPr>
                <w:rFonts w:ascii="Arial" w:hAnsi="Arial" w:cs="Arial"/>
              </w:rPr>
              <w:t>... den Standpunkt anderer respektieren</w:t>
            </w:r>
            <w:r>
              <w:rPr>
                <w:rFonts w:ascii="Arial" w:hAnsi="Arial" w:cs="Arial"/>
              </w:rPr>
              <w:t>.</w:t>
            </w:r>
          </w:p>
        </w:tc>
        <w:tc>
          <w:tcPr>
            <w:tcW w:w="2552" w:type="dxa"/>
          </w:tcPr>
          <w:p w14:paraId="1F63EDFD" w14:textId="77777777" w:rsidR="004F329C" w:rsidRPr="007E3A91" w:rsidRDefault="004F329C" w:rsidP="00582C22">
            <w:pPr>
              <w:pStyle w:val="61TabText"/>
              <w:spacing w:line="240" w:lineRule="auto"/>
              <w:rPr>
                <w:rFonts w:ascii="Arial" w:hAnsi="Arial" w:cs="Arial"/>
              </w:rPr>
            </w:pPr>
            <w:r w:rsidRPr="007E3A91">
              <w:rPr>
                <w:rFonts w:ascii="Arial" w:hAnsi="Arial" w:cs="Arial"/>
              </w:rPr>
              <w:t>Umgang mit unterschiedlichen Meinungen und Haltungen</w:t>
            </w:r>
          </w:p>
        </w:tc>
        <w:tc>
          <w:tcPr>
            <w:tcW w:w="3468" w:type="dxa"/>
          </w:tcPr>
          <w:p w14:paraId="57ADC7FE" w14:textId="77777777" w:rsidR="004F329C" w:rsidRPr="007E3A91" w:rsidRDefault="004F329C" w:rsidP="00582C22">
            <w:pPr>
              <w:pStyle w:val="61TabText"/>
              <w:spacing w:line="240" w:lineRule="auto"/>
              <w:rPr>
                <w:rFonts w:ascii="Arial" w:hAnsi="Arial" w:cs="Arial"/>
              </w:rPr>
            </w:pPr>
            <w:r w:rsidRPr="007E3A91">
              <w:rPr>
                <w:rFonts w:ascii="Arial" w:hAnsi="Arial" w:cs="Arial"/>
              </w:rPr>
              <w:t>den Standpunkt anderer mit aktivem Zuhören erfassen und reflektieren</w:t>
            </w:r>
          </w:p>
        </w:tc>
      </w:tr>
      <w:tr w:rsidR="004F329C" w:rsidRPr="007E3A91" w14:paraId="0175AC4A"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424"/>
        </w:trPr>
        <w:tc>
          <w:tcPr>
            <w:tcW w:w="1067" w:type="dxa"/>
          </w:tcPr>
          <w:p w14:paraId="2A600BE9"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4.1.3.B</w:t>
            </w:r>
          </w:p>
        </w:tc>
        <w:tc>
          <w:tcPr>
            <w:tcW w:w="2836" w:type="dxa"/>
          </w:tcPr>
          <w:p w14:paraId="41B5C32F" w14:textId="77777777" w:rsidR="004F329C" w:rsidRPr="007E3A91" w:rsidRDefault="004F329C" w:rsidP="00582C22">
            <w:pPr>
              <w:pStyle w:val="61TabText"/>
              <w:spacing w:line="240" w:lineRule="auto"/>
              <w:rPr>
                <w:rFonts w:ascii="Arial" w:hAnsi="Arial" w:cs="Arial"/>
              </w:rPr>
            </w:pPr>
            <w:r w:rsidRPr="007E3A91">
              <w:rPr>
                <w:rFonts w:ascii="Arial" w:hAnsi="Arial" w:cs="Arial"/>
              </w:rPr>
              <w:t>... konstruktives Feedback geben und Feedback annehmen</w:t>
            </w:r>
            <w:r>
              <w:rPr>
                <w:rFonts w:ascii="Arial" w:hAnsi="Arial" w:cs="Arial"/>
              </w:rPr>
              <w:t>.</w:t>
            </w:r>
          </w:p>
        </w:tc>
        <w:tc>
          <w:tcPr>
            <w:tcW w:w="2552" w:type="dxa"/>
          </w:tcPr>
          <w:p w14:paraId="750DBE3C" w14:textId="77777777" w:rsidR="004F329C" w:rsidRPr="007E3A91" w:rsidRDefault="004F329C" w:rsidP="00582C22">
            <w:pPr>
              <w:pStyle w:val="61TabText"/>
              <w:spacing w:line="240" w:lineRule="auto"/>
              <w:rPr>
                <w:rFonts w:ascii="Arial" w:hAnsi="Arial" w:cs="Arial"/>
              </w:rPr>
            </w:pPr>
            <w:r w:rsidRPr="007E3A91">
              <w:rPr>
                <w:rFonts w:ascii="Arial" w:hAnsi="Arial" w:cs="Arial"/>
              </w:rPr>
              <w:t>Feedback und seine Einsatzmöglichkeiten</w:t>
            </w:r>
          </w:p>
        </w:tc>
        <w:tc>
          <w:tcPr>
            <w:tcW w:w="3468" w:type="dxa"/>
          </w:tcPr>
          <w:p w14:paraId="2B47EDAC" w14:textId="77777777" w:rsidR="004F329C" w:rsidRPr="007E3A91" w:rsidRDefault="004F329C" w:rsidP="00582C22">
            <w:pPr>
              <w:pStyle w:val="61TabText"/>
              <w:spacing w:line="240" w:lineRule="auto"/>
              <w:rPr>
                <w:rFonts w:ascii="Arial" w:hAnsi="Arial" w:cs="Arial"/>
              </w:rPr>
            </w:pPr>
            <w:r w:rsidRPr="007E3A91">
              <w:rPr>
                <w:rFonts w:ascii="Arial" w:hAnsi="Arial" w:cs="Arial"/>
              </w:rPr>
              <w:t>unterschiedliche Methoden von konstruktivem Feedback geben und annehmen</w:t>
            </w:r>
          </w:p>
        </w:tc>
      </w:tr>
      <w:tr w:rsidR="004F329C" w:rsidRPr="007E3A91" w14:paraId="3BCD3A71"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67" w:type="dxa"/>
            <w:vAlign w:val="center"/>
          </w:tcPr>
          <w:p w14:paraId="1A5F4D54"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4.2</w:t>
            </w:r>
          </w:p>
        </w:tc>
        <w:tc>
          <w:tcPr>
            <w:tcW w:w="8856" w:type="dxa"/>
            <w:gridSpan w:val="3"/>
            <w:vAlign w:val="center"/>
          </w:tcPr>
          <w:p w14:paraId="55265D11"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Konfliktsteuerung</w:t>
            </w:r>
          </w:p>
        </w:tc>
      </w:tr>
      <w:tr w:rsidR="004F329C" w:rsidRPr="007E3A91" w14:paraId="03CD35BE"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4B47DA5D"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4.2.1.A</w:t>
            </w:r>
          </w:p>
        </w:tc>
        <w:tc>
          <w:tcPr>
            <w:tcW w:w="2836" w:type="dxa"/>
          </w:tcPr>
          <w:p w14:paraId="1E910F68" w14:textId="77777777" w:rsidR="004F329C" w:rsidRPr="007E3A91" w:rsidRDefault="004F329C" w:rsidP="00582C22">
            <w:pPr>
              <w:pStyle w:val="61TabText"/>
              <w:spacing w:line="240" w:lineRule="auto"/>
              <w:rPr>
                <w:rFonts w:ascii="Arial" w:hAnsi="Arial" w:cs="Arial"/>
              </w:rPr>
            </w:pPr>
            <w:r w:rsidRPr="007E3A91">
              <w:rPr>
                <w:rFonts w:ascii="Arial" w:hAnsi="Arial" w:cs="Arial"/>
              </w:rPr>
              <w:t>... entstehende Konflikte erkennen</w:t>
            </w:r>
            <w:r>
              <w:rPr>
                <w:rFonts w:ascii="Arial" w:hAnsi="Arial" w:cs="Arial"/>
              </w:rPr>
              <w:t>.</w:t>
            </w:r>
          </w:p>
        </w:tc>
        <w:tc>
          <w:tcPr>
            <w:tcW w:w="2552" w:type="dxa"/>
          </w:tcPr>
          <w:p w14:paraId="3E08D8A8" w14:textId="77777777" w:rsidR="004F329C" w:rsidRPr="007E3A91" w:rsidRDefault="004F329C" w:rsidP="00582C22">
            <w:pPr>
              <w:pStyle w:val="61TabText"/>
              <w:spacing w:line="240" w:lineRule="auto"/>
              <w:rPr>
                <w:rFonts w:ascii="Arial" w:hAnsi="Arial" w:cs="Arial"/>
              </w:rPr>
            </w:pPr>
            <w:r w:rsidRPr="007E3A91">
              <w:rPr>
                <w:rFonts w:ascii="Arial" w:hAnsi="Arial" w:cs="Arial"/>
              </w:rPr>
              <w:t>Arten und Entstehung von Konflikten;</w:t>
            </w:r>
          </w:p>
          <w:p w14:paraId="746C70A2" w14:textId="77777777" w:rsidR="004F329C" w:rsidRPr="007E3A91" w:rsidRDefault="004F329C" w:rsidP="00582C22">
            <w:pPr>
              <w:pStyle w:val="61TabText"/>
              <w:spacing w:line="240" w:lineRule="auto"/>
              <w:rPr>
                <w:rFonts w:ascii="Arial" w:hAnsi="Arial" w:cs="Arial"/>
              </w:rPr>
            </w:pPr>
            <w:r w:rsidRPr="007E3A91">
              <w:rPr>
                <w:rFonts w:ascii="Arial" w:hAnsi="Arial" w:cs="Arial"/>
              </w:rPr>
              <w:t>Konfliktsignale</w:t>
            </w:r>
          </w:p>
        </w:tc>
        <w:tc>
          <w:tcPr>
            <w:tcW w:w="3468" w:type="dxa"/>
          </w:tcPr>
          <w:p w14:paraId="7F29DB40" w14:textId="77777777" w:rsidR="004F329C" w:rsidRPr="007E3A91" w:rsidRDefault="004F329C" w:rsidP="00582C22">
            <w:pPr>
              <w:pStyle w:val="61TabText"/>
              <w:spacing w:line="240" w:lineRule="auto"/>
              <w:rPr>
                <w:rFonts w:ascii="Arial" w:hAnsi="Arial" w:cs="Arial"/>
              </w:rPr>
            </w:pPr>
            <w:r w:rsidRPr="007E3A91">
              <w:rPr>
                <w:rFonts w:ascii="Arial" w:hAnsi="Arial" w:cs="Arial"/>
              </w:rPr>
              <w:t>Konflikte erkennen und damit umgehen (z</w:t>
            </w:r>
            <w:r>
              <w:rPr>
                <w:rFonts w:ascii="Arial" w:hAnsi="Arial" w:cs="Arial"/>
              </w:rPr>
              <w:t>.</w:t>
            </w:r>
            <w:r w:rsidRPr="007E3A91">
              <w:rPr>
                <w:rFonts w:ascii="Arial" w:hAnsi="Arial" w:cs="Arial"/>
              </w:rPr>
              <w:t>B</w:t>
            </w:r>
            <w:r>
              <w:rPr>
                <w:rFonts w:ascii="Arial" w:hAnsi="Arial" w:cs="Arial"/>
              </w:rPr>
              <w:t>.</w:t>
            </w:r>
            <w:r w:rsidRPr="007E3A91">
              <w:rPr>
                <w:rFonts w:ascii="Arial" w:hAnsi="Arial" w:cs="Arial"/>
              </w:rPr>
              <w:t xml:space="preserve"> Filmanalyse, Rollenspiele)</w:t>
            </w:r>
          </w:p>
        </w:tc>
      </w:tr>
      <w:tr w:rsidR="004F329C" w:rsidRPr="007E3A91" w14:paraId="07E60C79"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72936781"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4.2.2.B</w:t>
            </w:r>
          </w:p>
        </w:tc>
        <w:tc>
          <w:tcPr>
            <w:tcW w:w="2836" w:type="dxa"/>
          </w:tcPr>
          <w:p w14:paraId="1BF6A385" w14:textId="77777777" w:rsidR="004F329C" w:rsidRPr="007E3A91" w:rsidRDefault="004F329C" w:rsidP="00582C22">
            <w:pPr>
              <w:pStyle w:val="61TabText"/>
              <w:spacing w:line="240" w:lineRule="auto"/>
              <w:rPr>
                <w:rFonts w:ascii="Arial" w:hAnsi="Arial" w:cs="Arial"/>
              </w:rPr>
            </w:pPr>
            <w:r w:rsidRPr="007E3A91">
              <w:rPr>
                <w:rFonts w:ascii="Arial" w:hAnsi="Arial" w:cs="Arial"/>
              </w:rPr>
              <w:t>... mit unterschiedlichen Befindlichkeiten in der Gruppe umgehen</w:t>
            </w:r>
            <w:r>
              <w:rPr>
                <w:rFonts w:ascii="Arial" w:hAnsi="Arial" w:cs="Arial"/>
              </w:rPr>
              <w:t>.</w:t>
            </w:r>
          </w:p>
        </w:tc>
        <w:tc>
          <w:tcPr>
            <w:tcW w:w="2552" w:type="dxa"/>
          </w:tcPr>
          <w:p w14:paraId="5FEBEF45" w14:textId="77777777" w:rsidR="004F329C" w:rsidRPr="007E3A91" w:rsidRDefault="004F329C" w:rsidP="00582C22">
            <w:pPr>
              <w:pStyle w:val="61TabText"/>
              <w:spacing w:line="240" w:lineRule="auto"/>
              <w:rPr>
                <w:rFonts w:ascii="Arial" w:hAnsi="Arial" w:cs="Arial"/>
              </w:rPr>
            </w:pPr>
            <w:r w:rsidRPr="007E3A91">
              <w:rPr>
                <w:rFonts w:ascii="Arial" w:hAnsi="Arial" w:cs="Arial"/>
              </w:rPr>
              <w:t>Zusammensetzung von Gruppen;</w:t>
            </w:r>
          </w:p>
          <w:p w14:paraId="79470E9E" w14:textId="77777777" w:rsidR="004F329C" w:rsidRPr="007E3A91" w:rsidRDefault="004F329C" w:rsidP="00582C22">
            <w:pPr>
              <w:pStyle w:val="61TabText"/>
              <w:spacing w:line="240" w:lineRule="auto"/>
              <w:rPr>
                <w:rFonts w:ascii="Arial" w:hAnsi="Arial" w:cs="Arial"/>
              </w:rPr>
            </w:pPr>
            <w:r w:rsidRPr="007E3A91">
              <w:rPr>
                <w:rFonts w:ascii="Arial" w:hAnsi="Arial" w:cs="Arial"/>
              </w:rPr>
              <w:t>Gruppendynamik</w:t>
            </w:r>
          </w:p>
        </w:tc>
        <w:tc>
          <w:tcPr>
            <w:tcW w:w="3468" w:type="dxa"/>
          </w:tcPr>
          <w:p w14:paraId="3608BA76" w14:textId="77777777" w:rsidR="004F329C" w:rsidRPr="007E3A91" w:rsidRDefault="004F329C" w:rsidP="00582C22">
            <w:pPr>
              <w:pStyle w:val="61TabText"/>
              <w:spacing w:line="240" w:lineRule="auto"/>
              <w:rPr>
                <w:rFonts w:ascii="Arial" w:hAnsi="Arial" w:cs="Arial"/>
              </w:rPr>
            </w:pPr>
            <w:r w:rsidRPr="007E3A91">
              <w:rPr>
                <w:rFonts w:ascii="Arial" w:hAnsi="Arial" w:cs="Arial"/>
              </w:rPr>
              <w:t>mit unterschiedlichen Charakteren in einer Gruppe umgehen</w:t>
            </w:r>
          </w:p>
        </w:tc>
      </w:tr>
      <w:tr w:rsidR="004F329C" w:rsidRPr="007E3A91" w14:paraId="29A11694"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1F793C00"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4.2.3.B</w:t>
            </w:r>
          </w:p>
        </w:tc>
        <w:tc>
          <w:tcPr>
            <w:tcW w:w="2836" w:type="dxa"/>
          </w:tcPr>
          <w:p w14:paraId="08FF8EC4" w14:textId="77777777" w:rsidR="004F329C" w:rsidRPr="007E3A91" w:rsidRDefault="004F329C" w:rsidP="00582C22">
            <w:pPr>
              <w:pStyle w:val="61TabText"/>
              <w:spacing w:line="240" w:lineRule="auto"/>
              <w:rPr>
                <w:rFonts w:ascii="Arial" w:hAnsi="Arial" w:cs="Arial"/>
              </w:rPr>
            </w:pPr>
            <w:r w:rsidRPr="007E3A91">
              <w:rPr>
                <w:rFonts w:ascii="Arial" w:hAnsi="Arial" w:cs="Arial"/>
              </w:rPr>
              <w:t>... Schritte zur Deeskalation setzen</w:t>
            </w:r>
            <w:r>
              <w:rPr>
                <w:rFonts w:ascii="Arial" w:hAnsi="Arial" w:cs="Arial"/>
              </w:rPr>
              <w:t>.</w:t>
            </w:r>
          </w:p>
        </w:tc>
        <w:tc>
          <w:tcPr>
            <w:tcW w:w="2552" w:type="dxa"/>
          </w:tcPr>
          <w:p w14:paraId="4F14A29C" w14:textId="77777777" w:rsidR="004F329C" w:rsidRPr="007E3A91" w:rsidRDefault="004F329C" w:rsidP="00582C22">
            <w:pPr>
              <w:pStyle w:val="61TabText"/>
              <w:spacing w:line="240" w:lineRule="auto"/>
              <w:rPr>
                <w:rFonts w:ascii="Arial" w:hAnsi="Arial" w:cs="Arial"/>
              </w:rPr>
            </w:pPr>
            <w:r w:rsidRPr="007E3A91">
              <w:rPr>
                <w:rFonts w:ascii="Arial" w:hAnsi="Arial" w:cs="Arial"/>
              </w:rPr>
              <w:t>Konfliktbewältigung;</w:t>
            </w:r>
          </w:p>
          <w:p w14:paraId="65AF175B" w14:textId="77777777" w:rsidR="004F329C" w:rsidRPr="007E3A91" w:rsidRDefault="004F329C" w:rsidP="00582C22">
            <w:pPr>
              <w:pStyle w:val="61TabText"/>
              <w:spacing w:line="240" w:lineRule="auto"/>
              <w:rPr>
                <w:rFonts w:ascii="Arial" w:hAnsi="Arial" w:cs="Arial"/>
              </w:rPr>
            </w:pPr>
            <w:r w:rsidRPr="007E3A91">
              <w:rPr>
                <w:rFonts w:ascii="Arial" w:hAnsi="Arial" w:cs="Arial"/>
              </w:rPr>
              <w:t>Umgang mit Aggressionen</w:t>
            </w:r>
          </w:p>
        </w:tc>
        <w:tc>
          <w:tcPr>
            <w:tcW w:w="3468" w:type="dxa"/>
          </w:tcPr>
          <w:p w14:paraId="091FF25A" w14:textId="77777777" w:rsidR="004F329C" w:rsidRPr="007E3A91" w:rsidRDefault="004F329C" w:rsidP="00582C22">
            <w:pPr>
              <w:pStyle w:val="61TabText"/>
              <w:spacing w:line="240" w:lineRule="auto"/>
              <w:rPr>
                <w:rFonts w:ascii="Arial" w:hAnsi="Arial" w:cs="Arial"/>
              </w:rPr>
            </w:pPr>
            <w:r w:rsidRPr="007E3A91">
              <w:rPr>
                <w:rFonts w:ascii="Arial" w:hAnsi="Arial" w:cs="Arial"/>
              </w:rPr>
              <w:t>Maßnahmen zur Deeskalation setzen</w:t>
            </w:r>
          </w:p>
        </w:tc>
      </w:tr>
      <w:tr w:rsidR="004F329C" w:rsidRPr="007E3A91" w14:paraId="06BA14BB"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397"/>
        </w:trPr>
        <w:tc>
          <w:tcPr>
            <w:tcW w:w="1067" w:type="dxa"/>
            <w:vAlign w:val="center"/>
          </w:tcPr>
          <w:p w14:paraId="23EBE1DE"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4.3</w:t>
            </w:r>
          </w:p>
        </w:tc>
        <w:tc>
          <w:tcPr>
            <w:tcW w:w="8856" w:type="dxa"/>
            <w:gridSpan w:val="3"/>
            <w:vAlign w:val="center"/>
          </w:tcPr>
          <w:p w14:paraId="2B44BAAC"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Lösungsorientierung</w:t>
            </w:r>
          </w:p>
        </w:tc>
      </w:tr>
      <w:tr w:rsidR="004F329C" w:rsidRPr="007E3A91" w14:paraId="7CFFE556"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67" w:type="dxa"/>
          </w:tcPr>
          <w:p w14:paraId="2BB9FEE9"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4.3.1.B</w:t>
            </w:r>
          </w:p>
        </w:tc>
        <w:tc>
          <w:tcPr>
            <w:tcW w:w="2836" w:type="dxa"/>
          </w:tcPr>
          <w:p w14:paraId="1974F43C" w14:textId="77777777" w:rsidR="004F329C" w:rsidRPr="007E3A91" w:rsidRDefault="004F329C" w:rsidP="00582C22">
            <w:pPr>
              <w:pStyle w:val="61TabText"/>
              <w:spacing w:line="240" w:lineRule="auto"/>
              <w:rPr>
                <w:rFonts w:ascii="Arial" w:hAnsi="Arial" w:cs="Arial"/>
              </w:rPr>
            </w:pPr>
            <w:r w:rsidRPr="007E3A91">
              <w:rPr>
                <w:rFonts w:ascii="Arial" w:hAnsi="Arial" w:cs="Arial"/>
              </w:rPr>
              <w:t xml:space="preserve">.. sich konstruktiv mit eigenen und fremden </w:t>
            </w:r>
            <w:r w:rsidRPr="007E3A91">
              <w:rPr>
                <w:rFonts w:ascii="Arial" w:hAnsi="Arial" w:cs="Arial"/>
              </w:rPr>
              <w:lastRenderedPageBreak/>
              <w:t>Interessen und Bedürfnissen auseinandersetzen</w:t>
            </w:r>
            <w:r>
              <w:rPr>
                <w:rFonts w:ascii="Arial" w:hAnsi="Arial" w:cs="Arial"/>
              </w:rPr>
              <w:t>.</w:t>
            </w:r>
          </w:p>
        </w:tc>
        <w:tc>
          <w:tcPr>
            <w:tcW w:w="2552" w:type="dxa"/>
          </w:tcPr>
          <w:p w14:paraId="36CA4F21" w14:textId="77777777" w:rsidR="004F329C" w:rsidRPr="007E3A91" w:rsidRDefault="004F329C" w:rsidP="00582C22">
            <w:pPr>
              <w:pStyle w:val="61TabText"/>
              <w:spacing w:line="240" w:lineRule="auto"/>
              <w:rPr>
                <w:rFonts w:ascii="Arial" w:hAnsi="Arial" w:cs="Arial"/>
              </w:rPr>
            </w:pPr>
            <w:r w:rsidRPr="007E3A91">
              <w:rPr>
                <w:rFonts w:ascii="Arial" w:hAnsi="Arial" w:cs="Arial"/>
              </w:rPr>
              <w:lastRenderedPageBreak/>
              <w:t xml:space="preserve">Benennen und Wahrnehmen </w:t>
            </w:r>
            <w:r w:rsidRPr="007E3A91">
              <w:rPr>
                <w:rFonts w:ascii="Arial" w:hAnsi="Arial" w:cs="Arial"/>
              </w:rPr>
              <w:lastRenderedPageBreak/>
              <w:t>unterschiedlicher Bedürfnisse</w:t>
            </w:r>
          </w:p>
        </w:tc>
        <w:tc>
          <w:tcPr>
            <w:tcW w:w="3468" w:type="dxa"/>
          </w:tcPr>
          <w:p w14:paraId="0A4A7AB6" w14:textId="77777777" w:rsidR="004F329C" w:rsidRDefault="004F329C" w:rsidP="00582C22">
            <w:pPr>
              <w:pStyle w:val="61TabText"/>
              <w:spacing w:line="240" w:lineRule="auto"/>
              <w:rPr>
                <w:rFonts w:ascii="Arial" w:hAnsi="Arial" w:cs="Arial"/>
              </w:rPr>
            </w:pPr>
            <w:r w:rsidRPr="007E3A91">
              <w:rPr>
                <w:rFonts w:ascii="Arial" w:hAnsi="Arial" w:cs="Arial"/>
              </w:rPr>
              <w:lastRenderedPageBreak/>
              <w:t xml:space="preserve">Interessen unterschiedlicher Gruppierungen wahrnehmen und </w:t>
            </w:r>
            <w:r w:rsidRPr="007E3A91">
              <w:rPr>
                <w:rFonts w:ascii="Arial" w:hAnsi="Arial" w:cs="Arial"/>
              </w:rPr>
              <w:lastRenderedPageBreak/>
              <w:t>sich damit auseinandersetzen (z</w:t>
            </w:r>
            <w:r>
              <w:rPr>
                <w:rFonts w:ascii="Arial" w:hAnsi="Arial" w:cs="Arial"/>
              </w:rPr>
              <w:t>.</w:t>
            </w:r>
            <w:r w:rsidRPr="007E3A91">
              <w:rPr>
                <w:rFonts w:ascii="Arial" w:hAnsi="Arial" w:cs="Arial"/>
              </w:rPr>
              <w:t>B</w:t>
            </w:r>
            <w:r>
              <w:rPr>
                <w:rFonts w:ascii="Arial" w:hAnsi="Arial" w:cs="Arial"/>
              </w:rPr>
              <w:t>.</w:t>
            </w:r>
            <w:r w:rsidRPr="007E3A91">
              <w:rPr>
                <w:rFonts w:ascii="Arial" w:hAnsi="Arial" w:cs="Arial"/>
              </w:rPr>
              <w:t xml:space="preserve"> Klassenregeln entwickeln, Klassenforum, Klassenrat, Schüler- und Schülerinnenparlament gründen)</w:t>
            </w:r>
          </w:p>
          <w:p w14:paraId="665243CC" w14:textId="77777777" w:rsidR="004F329C" w:rsidRPr="007E3A91" w:rsidRDefault="004F329C" w:rsidP="00582C22">
            <w:pPr>
              <w:pStyle w:val="61TabText"/>
              <w:spacing w:line="240" w:lineRule="auto"/>
              <w:rPr>
                <w:rFonts w:ascii="Arial" w:hAnsi="Arial" w:cs="Arial"/>
              </w:rPr>
            </w:pPr>
          </w:p>
        </w:tc>
      </w:tr>
    </w:tbl>
    <w:p w14:paraId="000E1A98" w14:textId="77777777" w:rsidR="004F329C" w:rsidRDefault="004F329C" w:rsidP="004F329C">
      <w:r>
        <w:lastRenderedPageBreak/>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2836"/>
        <w:gridCol w:w="16"/>
        <w:gridCol w:w="13"/>
        <w:gridCol w:w="2523"/>
        <w:gridCol w:w="3430"/>
      </w:tblGrid>
      <w:tr w:rsidR="004F329C" w:rsidRPr="007E3A91" w14:paraId="13998F4B" w14:textId="77777777" w:rsidTr="00582C22">
        <w:trPr>
          <w:trHeight w:val="624"/>
        </w:trPr>
        <w:tc>
          <w:tcPr>
            <w:tcW w:w="9923" w:type="dxa"/>
            <w:gridSpan w:val="6"/>
            <w:shd w:val="clear" w:color="auto" w:fill="D0CECE" w:themeFill="background2" w:themeFillShade="E6"/>
            <w:vAlign w:val="center"/>
          </w:tcPr>
          <w:p w14:paraId="381EE08F" w14:textId="77777777" w:rsidR="004F329C" w:rsidRPr="007E3A91" w:rsidRDefault="004F329C" w:rsidP="00582C22">
            <w:pPr>
              <w:pStyle w:val="61TabText"/>
              <w:spacing w:line="240" w:lineRule="auto"/>
              <w:rPr>
                <w:rFonts w:ascii="Arial" w:hAnsi="Arial" w:cs="Arial"/>
              </w:rPr>
            </w:pPr>
            <w:r w:rsidRPr="0056036F">
              <w:rPr>
                <w:rFonts w:ascii="Arial" w:hAnsi="Arial" w:cs="Arial"/>
                <w:b/>
                <w:bCs/>
              </w:rPr>
              <w:lastRenderedPageBreak/>
              <w:t>Persönlichkeitsbildung</w:t>
            </w:r>
          </w:p>
        </w:tc>
      </w:tr>
      <w:tr w:rsidR="004F329C" w:rsidRPr="007E3A91" w14:paraId="6ADD29A2" w14:textId="77777777" w:rsidTr="00582C22">
        <w:tc>
          <w:tcPr>
            <w:tcW w:w="1105" w:type="dxa"/>
            <w:shd w:val="clear" w:color="auto" w:fill="D0CECE" w:themeFill="background2" w:themeFillShade="E6"/>
            <w:vAlign w:val="center"/>
          </w:tcPr>
          <w:p w14:paraId="051AD9FC" w14:textId="77777777" w:rsidR="004F329C" w:rsidRPr="007E3A91" w:rsidRDefault="004F329C" w:rsidP="00582C22">
            <w:pPr>
              <w:spacing w:after="0" w:line="240" w:lineRule="auto"/>
              <w:ind w:right="-110"/>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7E3A91">
              <w:rPr>
                <w:rFonts w:ascii="Arial" w:eastAsia="Times New Roman" w:hAnsi="Arial" w:cs="Arial"/>
                <w:b/>
                <w:bCs/>
                <w:color w:val="000000"/>
                <w:sz w:val="20"/>
                <w:szCs w:val="20"/>
                <w:lang w:val="de-AT" w:eastAsia="de-AT"/>
              </w:rPr>
              <w:t>ebene und Handlungsdimension</w:t>
            </w:r>
          </w:p>
        </w:tc>
        <w:tc>
          <w:tcPr>
            <w:tcW w:w="2836" w:type="dxa"/>
            <w:shd w:val="clear" w:color="auto" w:fill="D0CECE" w:themeFill="background2" w:themeFillShade="E6"/>
            <w:vAlign w:val="center"/>
          </w:tcPr>
          <w:p w14:paraId="722952B0"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 xml:space="preserve">Bildungs- und Lehraufgabe </w:t>
            </w:r>
          </w:p>
        </w:tc>
        <w:tc>
          <w:tcPr>
            <w:tcW w:w="2552" w:type="dxa"/>
            <w:gridSpan w:val="3"/>
            <w:shd w:val="clear" w:color="auto" w:fill="D0CECE" w:themeFill="background2" w:themeFillShade="E6"/>
            <w:vAlign w:val="center"/>
          </w:tcPr>
          <w:p w14:paraId="36562858"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Lehrstoff</w:t>
            </w:r>
          </w:p>
        </w:tc>
        <w:tc>
          <w:tcPr>
            <w:tcW w:w="3430" w:type="dxa"/>
            <w:shd w:val="clear" w:color="auto" w:fill="D0CECE" w:themeFill="background2" w:themeFillShade="E6"/>
            <w:vAlign w:val="center"/>
          </w:tcPr>
          <w:p w14:paraId="22567BEE" w14:textId="77777777" w:rsidR="004F329C" w:rsidRPr="007E3A91" w:rsidRDefault="004F329C" w:rsidP="00582C22">
            <w:pPr>
              <w:spacing w:after="0" w:line="240" w:lineRule="auto"/>
              <w:rPr>
                <w:rFonts w:ascii="Arial" w:eastAsia="Times New Roman" w:hAnsi="Arial" w:cs="Arial"/>
                <w:b/>
                <w:bCs/>
                <w:color w:val="000000"/>
                <w:sz w:val="20"/>
                <w:szCs w:val="20"/>
                <w:lang w:val="de-AT" w:eastAsia="de-AT"/>
              </w:rPr>
            </w:pPr>
            <w:r w:rsidRPr="007E3A91">
              <w:rPr>
                <w:rFonts w:ascii="Arial" w:eastAsia="Times New Roman" w:hAnsi="Arial" w:cs="Arial"/>
                <w:b/>
                <w:bCs/>
                <w:color w:val="000000"/>
                <w:sz w:val="20"/>
                <w:szCs w:val="20"/>
                <w:lang w:val="de-AT" w:eastAsia="de-AT"/>
              </w:rPr>
              <w:t xml:space="preserve">Querverbindungen </w:t>
            </w:r>
            <w:r>
              <w:rPr>
                <w:rFonts w:ascii="Arial" w:eastAsia="Times New Roman" w:hAnsi="Arial" w:cs="Arial"/>
                <w:b/>
                <w:bCs/>
                <w:color w:val="000000"/>
                <w:sz w:val="20"/>
                <w:szCs w:val="20"/>
                <w:lang w:val="de-AT" w:eastAsia="de-AT"/>
              </w:rPr>
              <w:t>mit Bezug auf Kompetenzkatalog/d</w:t>
            </w:r>
            <w:r w:rsidRPr="007E3A91">
              <w:rPr>
                <w:rFonts w:ascii="Arial" w:eastAsia="Times New Roman" w:hAnsi="Arial" w:cs="Arial"/>
                <w:b/>
                <w:bCs/>
                <w:color w:val="000000"/>
                <w:sz w:val="20"/>
                <w:szCs w:val="20"/>
                <w:lang w:val="de-AT" w:eastAsia="de-AT"/>
              </w:rPr>
              <w:t>idaktische Hinweise</w:t>
            </w:r>
          </w:p>
        </w:tc>
      </w:tr>
      <w:tr w:rsidR="004F329C" w:rsidRPr="007E3A91" w14:paraId="30EB98A3" w14:textId="77777777" w:rsidTr="00582C22">
        <w:tc>
          <w:tcPr>
            <w:tcW w:w="1105" w:type="dxa"/>
            <w:shd w:val="clear" w:color="auto" w:fill="D0CECE" w:themeFill="background2" w:themeFillShade="E6"/>
          </w:tcPr>
          <w:p w14:paraId="41931354" w14:textId="77777777" w:rsidR="004F329C" w:rsidRDefault="004F329C" w:rsidP="00582C22">
            <w:pPr>
              <w:pStyle w:val="61TabText"/>
              <w:spacing w:line="240" w:lineRule="auto"/>
              <w:rPr>
                <w:rFonts w:ascii="Arial" w:hAnsi="Arial" w:cs="Arial"/>
              </w:rPr>
            </w:pPr>
          </w:p>
        </w:tc>
        <w:tc>
          <w:tcPr>
            <w:tcW w:w="2836" w:type="dxa"/>
            <w:shd w:val="clear" w:color="auto" w:fill="D0CECE" w:themeFill="background2" w:themeFillShade="E6"/>
          </w:tcPr>
          <w:p w14:paraId="42595183" w14:textId="77777777" w:rsidR="004F329C" w:rsidRPr="007E3A91" w:rsidRDefault="004F329C" w:rsidP="00582C22">
            <w:pPr>
              <w:pStyle w:val="61TabText"/>
              <w:spacing w:line="240" w:lineRule="auto"/>
              <w:rPr>
                <w:rFonts w:ascii="Arial" w:hAnsi="Arial" w:cs="Arial"/>
              </w:rPr>
            </w:pPr>
            <w:r w:rsidRPr="007E3A91">
              <w:rPr>
                <w:rFonts w:ascii="Arial" w:hAnsi="Arial" w:cs="Arial"/>
                <w:b/>
                <w:bCs/>
              </w:rPr>
              <w:t>Die Schülerin/der Schüler kann …</w:t>
            </w:r>
          </w:p>
        </w:tc>
        <w:tc>
          <w:tcPr>
            <w:tcW w:w="2552" w:type="dxa"/>
            <w:gridSpan w:val="3"/>
            <w:shd w:val="clear" w:color="auto" w:fill="D0CECE" w:themeFill="background2" w:themeFillShade="E6"/>
          </w:tcPr>
          <w:p w14:paraId="7798D9D1" w14:textId="77777777" w:rsidR="004F329C" w:rsidRPr="007E3A91" w:rsidRDefault="004F329C" w:rsidP="00582C22">
            <w:pPr>
              <w:pStyle w:val="61TabText"/>
              <w:spacing w:line="240" w:lineRule="auto"/>
              <w:rPr>
                <w:rFonts w:ascii="Arial" w:hAnsi="Arial" w:cs="Arial"/>
              </w:rPr>
            </w:pPr>
          </w:p>
        </w:tc>
        <w:tc>
          <w:tcPr>
            <w:tcW w:w="3430" w:type="dxa"/>
            <w:shd w:val="clear" w:color="auto" w:fill="D0CECE" w:themeFill="background2" w:themeFillShade="E6"/>
          </w:tcPr>
          <w:p w14:paraId="3DE90EDA" w14:textId="77777777" w:rsidR="004F329C" w:rsidRPr="007E3A91" w:rsidRDefault="004F329C" w:rsidP="00582C22">
            <w:pPr>
              <w:pStyle w:val="61TabText"/>
              <w:spacing w:line="240" w:lineRule="auto"/>
              <w:rPr>
                <w:rFonts w:ascii="Arial" w:hAnsi="Arial" w:cs="Arial"/>
              </w:rPr>
            </w:pPr>
          </w:p>
        </w:tc>
      </w:tr>
      <w:tr w:rsidR="004F329C" w:rsidRPr="007E3A91" w14:paraId="26C7444A" w14:textId="77777777" w:rsidTr="00582C22">
        <w:trPr>
          <w:trHeight w:val="624"/>
        </w:trPr>
        <w:tc>
          <w:tcPr>
            <w:tcW w:w="1105" w:type="dxa"/>
            <w:vAlign w:val="center"/>
          </w:tcPr>
          <w:p w14:paraId="594B7E14"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5</w:t>
            </w:r>
          </w:p>
        </w:tc>
        <w:tc>
          <w:tcPr>
            <w:tcW w:w="8818" w:type="dxa"/>
            <w:gridSpan w:val="5"/>
            <w:vAlign w:val="center"/>
          </w:tcPr>
          <w:p w14:paraId="4030AF70"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Kompetenzfeld: Führung</w:t>
            </w:r>
          </w:p>
        </w:tc>
      </w:tr>
      <w:tr w:rsidR="004F329C" w:rsidRPr="007E3A91" w14:paraId="35E1772F" w14:textId="77777777" w:rsidTr="00582C22">
        <w:trPr>
          <w:trHeight w:val="111"/>
        </w:trPr>
        <w:tc>
          <w:tcPr>
            <w:tcW w:w="1105" w:type="dxa"/>
          </w:tcPr>
          <w:p w14:paraId="4593943D" w14:textId="77777777" w:rsidR="004F329C" w:rsidRPr="007E3A91" w:rsidRDefault="004F329C" w:rsidP="00582C22">
            <w:pPr>
              <w:pStyle w:val="61TabText"/>
              <w:spacing w:line="240" w:lineRule="auto"/>
              <w:rPr>
                <w:rFonts w:ascii="Arial" w:hAnsi="Arial" w:cs="Arial"/>
              </w:rPr>
            </w:pPr>
          </w:p>
        </w:tc>
        <w:tc>
          <w:tcPr>
            <w:tcW w:w="8818" w:type="dxa"/>
            <w:gridSpan w:val="5"/>
          </w:tcPr>
          <w:p w14:paraId="49AABB55" w14:textId="77777777" w:rsidR="004F329C" w:rsidRPr="007E3A91" w:rsidRDefault="004F329C" w:rsidP="00582C22">
            <w:pPr>
              <w:pStyle w:val="61TabText"/>
              <w:spacing w:line="240" w:lineRule="auto"/>
              <w:rPr>
                <w:rFonts w:ascii="Arial" w:hAnsi="Arial" w:cs="Arial"/>
              </w:rPr>
            </w:pPr>
            <w:r w:rsidRPr="007E3A91">
              <w:rPr>
                <w:rFonts w:ascii="Arial" w:hAnsi="Arial" w:cs="Arial"/>
              </w:rPr>
              <w:t>Dieses Kompetenzfeld bezieht sich auf das klare und konstruktive Einbringen des eigenen Standpunktes, auf ein wertschätzendes Feedback sowie auf ein lösungsorientiertes Verhalten</w:t>
            </w:r>
            <w:r>
              <w:rPr>
                <w:rFonts w:ascii="Arial" w:hAnsi="Arial" w:cs="Arial"/>
              </w:rPr>
              <w:t>.</w:t>
            </w:r>
          </w:p>
        </w:tc>
      </w:tr>
      <w:tr w:rsidR="004F329C" w:rsidRPr="007E3A91" w14:paraId="6ADFD0DB" w14:textId="77777777" w:rsidTr="00582C22">
        <w:trPr>
          <w:trHeight w:val="397"/>
        </w:trPr>
        <w:tc>
          <w:tcPr>
            <w:tcW w:w="1105" w:type="dxa"/>
            <w:vAlign w:val="center"/>
          </w:tcPr>
          <w:p w14:paraId="25A60E9B"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5.1</w:t>
            </w:r>
          </w:p>
        </w:tc>
        <w:tc>
          <w:tcPr>
            <w:tcW w:w="8818" w:type="dxa"/>
            <w:gridSpan w:val="5"/>
            <w:vAlign w:val="center"/>
          </w:tcPr>
          <w:p w14:paraId="6E8B238D"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Verantwortungsübernahme und Weitergabe von Verantwortung</w:t>
            </w:r>
          </w:p>
        </w:tc>
      </w:tr>
      <w:tr w:rsidR="004F329C" w:rsidRPr="007E3A91" w14:paraId="50664879" w14:textId="77777777" w:rsidTr="00582C22">
        <w:tc>
          <w:tcPr>
            <w:tcW w:w="1105" w:type="dxa"/>
          </w:tcPr>
          <w:p w14:paraId="275C4C7C"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5.1.1.B</w:t>
            </w:r>
          </w:p>
        </w:tc>
        <w:tc>
          <w:tcPr>
            <w:tcW w:w="2836" w:type="dxa"/>
          </w:tcPr>
          <w:p w14:paraId="1AEEEC51" w14:textId="77777777" w:rsidR="004F329C" w:rsidRPr="007E3A91" w:rsidRDefault="004F329C" w:rsidP="00582C22">
            <w:pPr>
              <w:pStyle w:val="61TabText"/>
              <w:spacing w:line="240" w:lineRule="auto"/>
              <w:rPr>
                <w:rFonts w:ascii="Arial" w:hAnsi="Arial" w:cs="Arial"/>
              </w:rPr>
            </w:pPr>
            <w:r w:rsidRPr="007E3A91">
              <w:rPr>
                <w:rFonts w:ascii="Arial" w:hAnsi="Arial" w:cs="Arial"/>
              </w:rPr>
              <w:t>... Führungsaufgaben in einem klar strukturierten Bereich übernehmen</w:t>
            </w:r>
            <w:r>
              <w:rPr>
                <w:rFonts w:ascii="Arial" w:hAnsi="Arial" w:cs="Arial"/>
              </w:rPr>
              <w:t>.</w:t>
            </w:r>
          </w:p>
        </w:tc>
        <w:tc>
          <w:tcPr>
            <w:tcW w:w="2552" w:type="dxa"/>
            <w:gridSpan w:val="3"/>
          </w:tcPr>
          <w:p w14:paraId="5AECACE6" w14:textId="77777777" w:rsidR="004F329C" w:rsidRPr="007E3A91" w:rsidRDefault="004F329C" w:rsidP="00582C22">
            <w:pPr>
              <w:pStyle w:val="61TabText"/>
              <w:spacing w:line="240" w:lineRule="auto"/>
              <w:rPr>
                <w:rFonts w:ascii="Arial" w:hAnsi="Arial" w:cs="Arial"/>
              </w:rPr>
            </w:pPr>
            <w:r w:rsidRPr="007E3A91">
              <w:rPr>
                <w:rFonts w:ascii="Arial" w:hAnsi="Arial" w:cs="Arial"/>
              </w:rPr>
              <w:t>Führungsaufgaben;</w:t>
            </w:r>
          </w:p>
          <w:p w14:paraId="44B1ECB7" w14:textId="77777777" w:rsidR="004F329C" w:rsidRPr="007E3A91" w:rsidRDefault="004F329C" w:rsidP="00582C22">
            <w:pPr>
              <w:pStyle w:val="61TabText"/>
              <w:spacing w:line="240" w:lineRule="auto"/>
              <w:rPr>
                <w:rFonts w:ascii="Arial" w:hAnsi="Arial" w:cs="Arial"/>
              </w:rPr>
            </w:pPr>
            <w:r w:rsidRPr="007E3A91">
              <w:rPr>
                <w:rFonts w:ascii="Arial" w:hAnsi="Arial" w:cs="Arial"/>
              </w:rPr>
              <w:t>Berufs- und Standesvertretungen</w:t>
            </w:r>
          </w:p>
        </w:tc>
        <w:tc>
          <w:tcPr>
            <w:tcW w:w="3430" w:type="dxa"/>
          </w:tcPr>
          <w:p w14:paraId="78D2F74D" w14:textId="77777777" w:rsidR="004F329C" w:rsidRPr="007E3A91" w:rsidRDefault="004F329C" w:rsidP="00582C22">
            <w:pPr>
              <w:pStyle w:val="61TabText"/>
              <w:spacing w:line="240" w:lineRule="auto"/>
              <w:rPr>
                <w:rFonts w:ascii="Arial" w:hAnsi="Arial" w:cs="Arial"/>
              </w:rPr>
            </w:pPr>
            <w:r w:rsidRPr="007E3A91">
              <w:rPr>
                <w:rFonts w:ascii="Arial" w:hAnsi="Arial" w:cs="Arial"/>
              </w:rPr>
              <w:t>Verantwortung im Klassenverband, auf Schulebene und im Bereich des Schülerheims übernehmen</w:t>
            </w:r>
          </w:p>
        </w:tc>
      </w:tr>
      <w:tr w:rsidR="004F329C" w:rsidRPr="007E3A91" w14:paraId="6DB2F070" w14:textId="77777777" w:rsidTr="00582C22">
        <w:trPr>
          <w:trHeight w:val="397"/>
        </w:trPr>
        <w:tc>
          <w:tcPr>
            <w:tcW w:w="1105" w:type="dxa"/>
            <w:vAlign w:val="center"/>
          </w:tcPr>
          <w:p w14:paraId="7EF71B67"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5.2</w:t>
            </w:r>
          </w:p>
        </w:tc>
        <w:tc>
          <w:tcPr>
            <w:tcW w:w="8818" w:type="dxa"/>
            <w:gridSpan w:val="5"/>
            <w:vAlign w:val="center"/>
          </w:tcPr>
          <w:p w14:paraId="68E32943"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Entscheidungsfindung</w:t>
            </w:r>
          </w:p>
        </w:tc>
      </w:tr>
      <w:tr w:rsidR="004F329C" w:rsidRPr="007E3A91" w14:paraId="4E5F0D69" w14:textId="77777777" w:rsidTr="00582C22">
        <w:tc>
          <w:tcPr>
            <w:tcW w:w="1105" w:type="dxa"/>
          </w:tcPr>
          <w:p w14:paraId="04BEF79F"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5.2.2.A</w:t>
            </w:r>
          </w:p>
        </w:tc>
        <w:tc>
          <w:tcPr>
            <w:tcW w:w="2852" w:type="dxa"/>
            <w:gridSpan w:val="2"/>
          </w:tcPr>
          <w:p w14:paraId="2D2E36DA" w14:textId="77777777" w:rsidR="004F329C" w:rsidRPr="007E3A91" w:rsidRDefault="004F329C" w:rsidP="00582C22">
            <w:pPr>
              <w:pStyle w:val="61TabText"/>
              <w:spacing w:line="240" w:lineRule="auto"/>
              <w:rPr>
                <w:rFonts w:ascii="Arial" w:hAnsi="Arial" w:cs="Arial"/>
              </w:rPr>
            </w:pPr>
            <w:r w:rsidRPr="007E3A91">
              <w:rPr>
                <w:rFonts w:ascii="Arial" w:hAnsi="Arial" w:cs="Arial"/>
              </w:rPr>
              <w:t>... Entscheidungen auf Basis der dafür notwendigen Informationen treffen</w:t>
            </w:r>
            <w:r>
              <w:rPr>
                <w:rFonts w:ascii="Arial" w:hAnsi="Arial" w:cs="Arial"/>
              </w:rPr>
              <w:t>.</w:t>
            </w:r>
          </w:p>
        </w:tc>
        <w:tc>
          <w:tcPr>
            <w:tcW w:w="2536" w:type="dxa"/>
            <w:gridSpan w:val="2"/>
          </w:tcPr>
          <w:p w14:paraId="60FB037D" w14:textId="77777777" w:rsidR="004F329C" w:rsidRPr="007E3A91" w:rsidRDefault="004F329C" w:rsidP="00582C22">
            <w:pPr>
              <w:pStyle w:val="61TabText"/>
              <w:spacing w:line="240" w:lineRule="auto"/>
              <w:rPr>
                <w:rFonts w:ascii="Arial" w:hAnsi="Arial" w:cs="Arial"/>
              </w:rPr>
            </w:pPr>
            <w:r w:rsidRPr="007E3A91">
              <w:rPr>
                <w:rFonts w:ascii="Arial" w:hAnsi="Arial" w:cs="Arial"/>
              </w:rPr>
              <w:t>Entscheidungsfindung;</w:t>
            </w:r>
          </w:p>
          <w:p w14:paraId="18C1B864" w14:textId="77777777" w:rsidR="004F329C" w:rsidRPr="007E3A91" w:rsidRDefault="004F329C" w:rsidP="00582C22">
            <w:pPr>
              <w:pStyle w:val="61TabText"/>
              <w:spacing w:line="240" w:lineRule="auto"/>
              <w:rPr>
                <w:rFonts w:ascii="Arial" w:hAnsi="Arial" w:cs="Arial"/>
              </w:rPr>
            </w:pPr>
            <w:r w:rsidRPr="007E3A91">
              <w:rPr>
                <w:rFonts w:ascii="Arial" w:hAnsi="Arial" w:cs="Arial"/>
              </w:rPr>
              <w:t>Argumente</w:t>
            </w:r>
          </w:p>
        </w:tc>
        <w:tc>
          <w:tcPr>
            <w:tcW w:w="3430" w:type="dxa"/>
            <w:vMerge w:val="restart"/>
          </w:tcPr>
          <w:p w14:paraId="5ACB8FF8" w14:textId="77777777" w:rsidR="004F329C" w:rsidRPr="007E3A91" w:rsidRDefault="004F329C" w:rsidP="00582C22">
            <w:pPr>
              <w:pStyle w:val="61TabText"/>
              <w:spacing w:line="240" w:lineRule="auto"/>
              <w:rPr>
                <w:rFonts w:ascii="Arial" w:hAnsi="Arial" w:cs="Arial"/>
              </w:rPr>
            </w:pPr>
            <w:r w:rsidRPr="007E3A91">
              <w:rPr>
                <w:rFonts w:ascii="Arial" w:hAnsi="Arial" w:cs="Arial"/>
              </w:rPr>
              <w:t>Argumente, die zu einer Entscheidung führen, in Form von Rollenspielen abwägen (z</w:t>
            </w:r>
            <w:r>
              <w:rPr>
                <w:rFonts w:ascii="Arial" w:hAnsi="Arial" w:cs="Arial"/>
              </w:rPr>
              <w:t>.</w:t>
            </w:r>
            <w:r w:rsidRPr="007E3A91">
              <w:rPr>
                <w:rFonts w:ascii="Arial" w:hAnsi="Arial" w:cs="Arial"/>
              </w:rPr>
              <w:t>B</w:t>
            </w:r>
            <w:r>
              <w:rPr>
                <w:rFonts w:ascii="Arial" w:hAnsi="Arial" w:cs="Arial"/>
              </w:rPr>
              <w:t>.</w:t>
            </w:r>
            <w:r w:rsidRPr="007E3A91">
              <w:rPr>
                <w:rFonts w:ascii="Arial" w:hAnsi="Arial" w:cs="Arial"/>
              </w:rPr>
              <w:t xml:space="preserve"> Schulveranstaltungen, Exkursionen, disziplinäre Maßnahmen, gesellschaftspolitische Diskussionen)</w:t>
            </w:r>
          </w:p>
        </w:tc>
      </w:tr>
      <w:tr w:rsidR="004F329C" w:rsidRPr="007E3A91" w14:paraId="05E67C34" w14:textId="77777777" w:rsidTr="00582C22">
        <w:tc>
          <w:tcPr>
            <w:tcW w:w="1105" w:type="dxa"/>
          </w:tcPr>
          <w:p w14:paraId="2F9259B3"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5.2.3.B</w:t>
            </w:r>
          </w:p>
        </w:tc>
        <w:tc>
          <w:tcPr>
            <w:tcW w:w="2852" w:type="dxa"/>
            <w:gridSpan w:val="2"/>
          </w:tcPr>
          <w:p w14:paraId="1C87F8BA" w14:textId="77777777" w:rsidR="004F329C" w:rsidRPr="007E3A91" w:rsidRDefault="004F329C" w:rsidP="00582C22">
            <w:pPr>
              <w:pStyle w:val="61TabText"/>
              <w:spacing w:line="240" w:lineRule="auto"/>
              <w:rPr>
                <w:rFonts w:ascii="Arial" w:hAnsi="Arial" w:cs="Arial"/>
              </w:rPr>
            </w:pPr>
            <w:r w:rsidRPr="007E3A91">
              <w:rPr>
                <w:rFonts w:ascii="Arial" w:hAnsi="Arial" w:cs="Arial"/>
              </w:rPr>
              <w:t>... überprüfen, ob eigene Entscheidungen entsprechend umgesetzt werden</w:t>
            </w:r>
            <w:r>
              <w:rPr>
                <w:rFonts w:ascii="Arial" w:hAnsi="Arial" w:cs="Arial"/>
              </w:rPr>
              <w:t>.</w:t>
            </w:r>
          </w:p>
        </w:tc>
        <w:tc>
          <w:tcPr>
            <w:tcW w:w="2536" w:type="dxa"/>
            <w:gridSpan w:val="2"/>
          </w:tcPr>
          <w:p w14:paraId="275DC31A" w14:textId="77777777" w:rsidR="004F329C" w:rsidRPr="007E3A91" w:rsidRDefault="004F329C" w:rsidP="00582C22">
            <w:pPr>
              <w:pStyle w:val="61TabText"/>
              <w:spacing w:line="240" w:lineRule="auto"/>
              <w:rPr>
                <w:rFonts w:ascii="Arial" w:hAnsi="Arial" w:cs="Arial"/>
              </w:rPr>
            </w:pPr>
            <w:r w:rsidRPr="007E3A91">
              <w:rPr>
                <w:rFonts w:ascii="Arial" w:hAnsi="Arial" w:cs="Arial"/>
              </w:rPr>
              <w:t>Evaluierung von Entscheidungen</w:t>
            </w:r>
          </w:p>
        </w:tc>
        <w:tc>
          <w:tcPr>
            <w:tcW w:w="3430" w:type="dxa"/>
            <w:vMerge/>
          </w:tcPr>
          <w:p w14:paraId="53127384" w14:textId="77777777" w:rsidR="004F329C" w:rsidRPr="007E3A91" w:rsidRDefault="004F329C" w:rsidP="00582C22">
            <w:pPr>
              <w:pStyle w:val="09Abstand"/>
              <w:spacing w:line="240" w:lineRule="auto"/>
              <w:rPr>
                <w:rFonts w:ascii="Arial" w:hAnsi="Arial" w:cs="Arial"/>
              </w:rPr>
            </w:pPr>
          </w:p>
        </w:tc>
      </w:tr>
      <w:tr w:rsidR="004F329C" w:rsidRPr="007E3A91" w14:paraId="2F120415" w14:textId="77777777" w:rsidTr="00582C22">
        <w:trPr>
          <w:trHeight w:val="397"/>
        </w:trPr>
        <w:tc>
          <w:tcPr>
            <w:tcW w:w="1105" w:type="dxa"/>
            <w:vAlign w:val="center"/>
          </w:tcPr>
          <w:p w14:paraId="763783EB"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5.3</w:t>
            </w:r>
          </w:p>
        </w:tc>
        <w:tc>
          <w:tcPr>
            <w:tcW w:w="8818" w:type="dxa"/>
            <w:gridSpan w:val="5"/>
            <w:vAlign w:val="center"/>
          </w:tcPr>
          <w:p w14:paraId="4ACCD4F1"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Motivierungsvermögen</w:t>
            </w:r>
          </w:p>
        </w:tc>
      </w:tr>
      <w:tr w:rsidR="004F329C" w:rsidRPr="007E3A91" w14:paraId="7C1803B0" w14:textId="77777777" w:rsidTr="00582C22">
        <w:tc>
          <w:tcPr>
            <w:tcW w:w="1105" w:type="dxa"/>
          </w:tcPr>
          <w:p w14:paraId="61336DFF"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5.3.1.B</w:t>
            </w:r>
          </w:p>
        </w:tc>
        <w:tc>
          <w:tcPr>
            <w:tcW w:w="2836" w:type="dxa"/>
          </w:tcPr>
          <w:p w14:paraId="0D0FBDB6" w14:textId="77777777" w:rsidR="004F329C" w:rsidRPr="007E3A91" w:rsidRDefault="004F329C" w:rsidP="00582C22">
            <w:pPr>
              <w:pStyle w:val="61TabText"/>
              <w:spacing w:line="240" w:lineRule="auto"/>
              <w:rPr>
                <w:rFonts w:ascii="Arial" w:hAnsi="Arial" w:cs="Arial"/>
                <w:b/>
              </w:rPr>
            </w:pPr>
            <w:r w:rsidRPr="007E3A91">
              <w:rPr>
                <w:rFonts w:ascii="Arial" w:hAnsi="Arial" w:cs="Arial"/>
              </w:rPr>
              <w:t>... motivationsfördernde Maßnahmen setzen</w:t>
            </w:r>
            <w:r>
              <w:rPr>
                <w:rFonts w:ascii="Arial" w:hAnsi="Arial" w:cs="Arial"/>
              </w:rPr>
              <w:t>.</w:t>
            </w:r>
          </w:p>
        </w:tc>
        <w:tc>
          <w:tcPr>
            <w:tcW w:w="2552" w:type="dxa"/>
            <w:gridSpan w:val="3"/>
          </w:tcPr>
          <w:p w14:paraId="2FED9C13" w14:textId="77777777" w:rsidR="004F329C" w:rsidRPr="007E3A91" w:rsidRDefault="004F329C" w:rsidP="00582C22">
            <w:pPr>
              <w:pStyle w:val="61TabText"/>
              <w:spacing w:line="240" w:lineRule="auto"/>
              <w:rPr>
                <w:rFonts w:ascii="Arial" w:hAnsi="Arial" w:cs="Arial"/>
              </w:rPr>
            </w:pPr>
            <w:r w:rsidRPr="007E3A91">
              <w:rPr>
                <w:rFonts w:ascii="Arial" w:hAnsi="Arial" w:cs="Arial"/>
              </w:rPr>
              <w:t>motivationsfördernde Ziele u</w:t>
            </w:r>
            <w:r>
              <w:rPr>
                <w:rFonts w:ascii="Arial" w:hAnsi="Arial" w:cs="Arial"/>
              </w:rPr>
              <w:t xml:space="preserve">nd Maßnahmen im Arbeitsprozess; </w:t>
            </w:r>
            <w:r w:rsidRPr="007E3A91">
              <w:rPr>
                <w:rFonts w:ascii="Arial" w:hAnsi="Arial" w:cs="Arial"/>
              </w:rPr>
              <w:t>Über- bzw</w:t>
            </w:r>
            <w:r>
              <w:rPr>
                <w:rFonts w:ascii="Arial" w:hAnsi="Arial" w:cs="Arial"/>
              </w:rPr>
              <w:t>.</w:t>
            </w:r>
            <w:r w:rsidRPr="007E3A91">
              <w:rPr>
                <w:rFonts w:ascii="Arial" w:hAnsi="Arial" w:cs="Arial"/>
              </w:rPr>
              <w:t xml:space="preserve"> Unterforderung</w:t>
            </w:r>
          </w:p>
        </w:tc>
        <w:tc>
          <w:tcPr>
            <w:tcW w:w="3430" w:type="dxa"/>
          </w:tcPr>
          <w:p w14:paraId="49895E24" w14:textId="77777777" w:rsidR="004F329C" w:rsidRPr="007E3A91" w:rsidRDefault="004F329C" w:rsidP="00582C22">
            <w:pPr>
              <w:pStyle w:val="61TabText"/>
              <w:spacing w:line="240" w:lineRule="auto"/>
              <w:rPr>
                <w:rFonts w:ascii="Arial" w:hAnsi="Arial" w:cs="Arial"/>
              </w:rPr>
            </w:pPr>
            <w:r w:rsidRPr="007E3A91">
              <w:rPr>
                <w:rFonts w:ascii="Arial" w:hAnsi="Arial" w:cs="Arial"/>
              </w:rPr>
              <w:t>Belohnungssysteme einsetzen;</w:t>
            </w:r>
          </w:p>
          <w:p w14:paraId="35ED71BB" w14:textId="77777777" w:rsidR="004F329C" w:rsidRPr="007E3A91" w:rsidRDefault="004F329C" w:rsidP="00582C22">
            <w:pPr>
              <w:pStyle w:val="61TabText"/>
              <w:spacing w:line="240" w:lineRule="auto"/>
              <w:rPr>
                <w:rFonts w:ascii="Arial" w:hAnsi="Arial" w:cs="Arial"/>
              </w:rPr>
            </w:pPr>
            <w:r w:rsidRPr="007E3A91">
              <w:rPr>
                <w:rFonts w:ascii="Arial" w:hAnsi="Arial" w:cs="Arial"/>
              </w:rPr>
              <w:t>persönliche Bedürfnisse erkennen;</w:t>
            </w:r>
          </w:p>
          <w:p w14:paraId="7130E6ED" w14:textId="77777777" w:rsidR="004F329C" w:rsidRPr="007E3A91" w:rsidRDefault="004F329C" w:rsidP="00582C22">
            <w:pPr>
              <w:pStyle w:val="61TabText"/>
              <w:spacing w:line="240" w:lineRule="auto"/>
              <w:rPr>
                <w:rFonts w:ascii="Arial" w:hAnsi="Arial" w:cs="Arial"/>
              </w:rPr>
            </w:pPr>
            <w:r w:rsidRPr="007E3A91">
              <w:rPr>
                <w:rFonts w:ascii="Arial" w:hAnsi="Arial" w:cs="Arial"/>
              </w:rPr>
              <w:t>Wertschätzung zeigen</w:t>
            </w:r>
          </w:p>
        </w:tc>
      </w:tr>
      <w:tr w:rsidR="004F329C" w:rsidRPr="007E3A91" w14:paraId="3F4A8770" w14:textId="77777777" w:rsidTr="00582C22">
        <w:trPr>
          <w:trHeight w:val="397"/>
        </w:trPr>
        <w:tc>
          <w:tcPr>
            <w:tcW w:w="1105" w:type="dxa"/>
            <w:vAlign w:val="center"/>
          </w:tcPr>
          <w:p w14:paraId="40525EDD"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5.4</w:t>
            </w:r>
          </w:p>
        </w:tc>
        <w:tc>
          <w:tcPr>
            <w:tcW w:w="8818" w:type="dxa"/>
            <w:gridSpan w:val="5"/>
            <w:vAlign w:val="center"/>
          </w:tcPr>
          <w:p w14:paraId="330E1BBA"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Zielorientierung</w:t>
            </w:r>
          </w:p>
        </w:tc>
      </w:tr>
      <w:tr w:rsidR="004F329C" w:rsidRPr="007E3A91" w14:paraId="64B5F493" w14:textId="77777777" w:rsidTr="00582C22">
        <w:tc>
          <w:tcPr>
            <w:tcW w:w="1105" w:type="dxa"/>
          </w:tcPr>
          <w:p w14:paraId="293A9780"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5.4.1.B</w:t>
            </w:r>
          </w:p>
        </w:tc>
        <w:tc>
          <w:tcPr>
            <w:tcW w:w="2865" w:type="dxa"/>
            <w:gridSpan w:val="3"/>
          </w:tcPr>
          <w:p w14:paraId="47D2CBBD" w14:textId="77777777" w:rsidR="004F329C" w:rsidRPr="007E3A91" w:rsidRDefault="004F329C" w:rsidP="00582C22">
            <w:pPr>
              <w:pStyle w:val="61TabText"/>
              <w:spacing w:line="240" w:lineRule="auto"/>
              <w:rPr>
                <w:rFonts w:ascii="Arial" w:hAnsi="Arial" w:cs="Arial"/>
              </w:rPr>
            </w:pPr>
            <w:r w:rsidRPr="007E3A91">
              <w:rPr>
                <w:rFonts w:ascii="Arial" w:hAnsi="Arial" w:cs="Arial"/>
              </w:rPr>
              <w:t>... Ziele an Mitarbeiterinnen und Mitarbeiter klar vermitteln</w:t>
            </w:r>
            <w:r>
              <w:rPr>
                <w:rFonts w:ascii="Arial" w:hAnsi="Arial" w:cs="Arial"/>
              </w:rPr>
              <w:t>.</w:t>
            </w:r>
          </w:p>
        </w:tc>
        <w:tc>
          <w:tcPr>
            <w:tcW w:w="2523" w:type="dxa"/>
          </w:tcPr>
          <w:p w14:paraId="7CDEDB03" w14:textId="77777777" w:rsidR="004F329C" w:rsidRPr="007E3A91" w:rsidRDefault="004F329C" w:rsidP="00582C22">
            <w:pPr>
              <w:pStyle w:val="61TabText"/>
              <w:spacing w:line="240" w:lineRule="auto"/>
              <w:rPr>
                <w:rFonts w:ascii="Arial" w:hAnsi="Arial" w:cs="Arial"/>
              </w:rPr>
            </w:pPr>
            <w:r w:rsidRPr="007E3A91">
              <w:rPr>
                <w:rFonts w:ascii="Arial" w:hAnsi="Arial" w:cs="Arial"/>
              </w:rPr>
              <w:t>Unterscheidung zwischen Zielen und Nicht-Zielen</w:t>
            </w:r>
          </w:p>
        </w:tc>
        <w:tc>
          <w:tcPr>
            <w:tcW w:w="3430" w:type="dxa"/>
          </w:tcPr>
          <w:p w14:paraId="0C84FBA1" w14:textId="77777777" w:rsidR="004F329C" w:rsidRPr="007E3A91" w:rsidRDefault="004F329C" w:rsidP="00582C22">
            <w:pPr>
              <w:pStyle w:val="61TabText"/>
              <w:spacing w:line="240" w:lineRule="auto"/>
              <w:rPr>
                <w:rFonts w:ascii="Arial" w:hAnsi="Arial" w:cs="Arial"/>
              </w:rPr>
            </w:pPr>
            <w:r w:rsidRPr="007E3A91">
              <w:rPr>
                <w:rFonts w:ascii="Arial" w:hAnsi="Arial" w:cs="Arial"/>
              </w:rPr>
              <w:t>laufende Evaluierung von Teilzielen</w:t>
            </w:r>
          </w:p>
        </w:tc>
      </w:tr>
      <w:tr w:rsidR="004F329C" w:rsidRPr="007E3A91" w14:paraId="0C651B7F" w14:textId="77777777" w:rsidTr="00582C22">
        <w:trPr>
          <w:trHeight w:val="624"/>
        </w:trPr>
        <w:tc>
          <w:tcPr>
            <w:tcW w:w="1105" w:type="dxa"/>
            <w:vAlign w:val="center"/>
          </w:tcPr>
          <w:p w14:paraId="3374A83C"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6</w:t>
            </w:r>
          </w:p>
        </w:tc>
        <w:tc>
          <w:tcPr>
            <w:tcW w:w="8818" w:type="dxa"/>
            <w:gridSpan w:val="5"/>
            <w:vAlign w:val="center"/>
          </w:tcPr>
          <w:p w14:paraId="1D66D0CD"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Kompetenzfeld: Situationsgerechtes Auftreten</w:t>
            </w:r>
          </w:p>
        </w:tc>
      </w:tr>
      <w:tr w:rsidR="004F329C" w:rsidRPr="007E3A91" w14:paraId="72C4E4B5" w14:textId="77777777" w:rsidTr="00582C22">
        <w:trPr>
          <w:trHeight w:val="226"/>
        </w:trPr>
        <w:tc>
          <w:tcPr>
            <w:tcW w:w="1105" w:type="dxa"/>
          </w:tcPr>
          <w:p w14:paraId="1DDC9481" w14:textId="77777777" w:rsidR="004F329C" w:rsidRPr="007E3A91" w:rsidRDefault="004F329C" w:rsidP="00582C22">
            <w:pPr>
              <w:pStyle w:val="61TabText"/>
              <w:spacing w:line="240" w:lineRule="auto"/>
              <w:rPr>
                <w:rFonts w:ascii="Arial" w:hAnsi="Arial" w:cs="Arial"/>
              </w:rPr>
            </w:pPr>
          </w:p>
        </w:tc>
        <w:tc>
          <w:tcPr>
            <w:tcW w:w="8818" w:type="dxa"/>
            <w:gridSpan w:val="5"/>
          </w:tcPr>
          <w:p w14:paraId="3239E9A3" w14:textId="77777777" w:rsidR="004F329C" w:rsidRPr="007E3A91" w:rsidRDefault="004F329C" w:rsidP="00582C22">
            <w:pPr>
              <w:pStyle w:val="61TabText"/>
              <w:spacing w:line="240" w:lineRule="auto"/>
              <w:rPr>
                <w:rFonts w:ascii="Arial" w:hAnsi="Arial" w:cs="Arial"/>
              </w:rPr>
            </w:pPr>
            <w:r w:rsidRPr="007E3A91">
              <w:rPr>
                <w:rFonts w:ascii="Arial" w:hAnsi="Arial" w:cs="Arial"/>
              </w:rPr>
              <w:t>Dieses Kompetenzfeld bezieht sich auf das klare und konstruktive Einbringen des eigenen Standpunktes, auf ein wertschätzendes Feedback sowie auf ein lösungsorientiertes Verhalten</w:t>
            </w:r>
            <w:r>
              <w:rPr>
                <w:rFonts w:ascii="Arial" w:hAnsi="Arial" w:cs="Arial"/>
              </w:rPr>
              <w:t>.</w:t>
            </w:r>
          </w:p>
        </w:tc>
      </w:tr>
      <w:tr w:rsidR="004F329C" w:rsidRPr="007E3A91" w14:paraId="60C41400" w14:textId="77777777" w:rsidTr="00582C22">
        <w:trPr>
          <w:trHeight w:val="397"/>
        </w:trPr>
        <w:tc>
          <w:tcPr>
            <w:tcW w:w="1105" w:type="dxa"/>
            <w:vAlign w:val="center"/>
          </w:tcPr>
          <w:p w14:paraId="0686F36F" w14:textId="77777777" w:rsidR="004F329C" w:rsidRPr="008A5461" w:rsidRDefault="004F329C" w:rsidP="00582C22">
            <w:pPr>
              <w:pStyle w:val="61TabText"/>
              <w:spacing w:line="240" w:lineRule="auto"/>
              <w:rPr>
                <w:rFonts w:ascii="Arial" w:hAnsi="Arial" w:cs="Arial"/>
                <w:b/>
              </w:rPr>
            </w:pPr>
            <w:r>
              <w:rPr>
                <w:rFonts w:ascii="Arial" w:hAnsi="Arial" w:cs="Arial"/>
                <w:b/>
              </w:rPr>
              <w:t>PB</w:t>
            </w:r>
            <w:r w:rsidRPr="008A5461">
              <w:rPr>
                <w:rFonts w:ascii="Arial" w:hAnsi="Arial" w:cs="Arial"/>
                <w:b/>
              </w:rPr>
              <w:t xml:space="preserve"> 6.1</w:t>
            </w:r>
          </w:p>
        </w:tc>
        <w:tc>
          <w:tcPr>
            <w:tcW w:w="8818" w:type="dxa"/>
            <w:gridSpan w:val="5"/>
            <w:vAlign w:val="center"/>
          </w:tcPr>
          <w:p w14:paraId="0235B096"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Persönliches Auftreten</w:t>
            </w:r>
          </w:p>
        </w:tc>
      </w:tr>
      <w:tr w:rsidR="004F329C" w:rsidRPr="007E3A91" w14:paraId="3DEF5AEF" w14:textId="77777777" w:rsidTr="00582C22">
        <w:tc>
          <w:tcPr>
            <w:tcW w:w="1105" w:type="dxa"/>
          </w:tcPr>
          <w:p w14:paraId="5D4035F8"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6.1.1.B</w:t>
            </w:r>
          </w:p>
        </w:tc>
        <w:tc>
          <w:tcPr>
            <w:tcW w:w="2836" w:type="dxa"/>
          </w:tcPr>
          <w:p w14:paraId="03634024" w14:textId="77777777" w:rsidR="004F329C" w:rsidRPr="007E3A91" w:rsidRDefault="004F329C" w:rsidP="00582C22">
            <w:pPr>
              <w:pStyle w:val="61TabText"/>
              <w:spacing w:line="240" w:lineRule="auto"/>
              <w:rPr>
                <w:rFonts w:ascii="Arial" w:hAnsi="Arial" w:cs="Arial"/>
              </w:rPr>
            </w:pPr>
            <w:r w:rsidRPr="007E3A91">
              <w:rPr>
                <w:rFonts w:ascii="Arial" w:hAnsi="Arial" w:cs="Arial"/>
              </w:rPr>
              <w:t>... das Auftreten auf den jeweiligen gesellschaftlichen un</w:t>
            </w:r>
            <w:r>
              <w:rPr>
                <w:rFonts w:ascii="Arial" w:hAnsi="Arial" w:cs="Arial"/>
              </w:rPr>
              <w:t>d kulturellen Kontext abstimmen.</w:t>
            </w:r>
          </w:p>
        </w:tc>
        <w:tc>
          <w:tcPr>
            <w:tcW w:w="2552" w:type="dxa"/>
            <w:gridSpan w:val="3"/>
            <w:vMerge w:val="restart"/>
          </w:tcPr>
          <w:p w14:paraId="11A05EC7" w14:textId="77777777" w:rsidR="004F329C" w:rsidRPr="007E3A91" w:rsidRDefault="004F329C" w:rsidP="00582C22">
            <w:pPr>
              <w:pStyle w:val="61TabText"/>
              <w:spacing w:line="240" w:lineRule="auto"/>
              <w:rPr>
                <w:rFonts w:ascii="Arial" w:hAnsi="Arial" w:cs="Arial"/>
              </w:rPr>
            </w:pPr>
            <w:r w:rsidRPr="007E3A91">
              <w:rPr>
                <w:rFonts w:ascii="Arial" w:hAnsi="Arial" w:cs="Arial"/>
              </w:rPr>
              <w:t>Umgangsformen;</w:t>
            </w:r>
          </w:p>
          <w:p w14:paraId="5060A686" w14:textId="77777777" w:rsidR="004F329C" w:rsidRPr="007E3A91" w:rsidRDefault="004F329C" w:rsidP="00582C22">
            <w:pPr>
              <w:pStyle w:val="61TabText"/>
              <w:spacing w:line="240" w:lineRule="auto"/>
              <w:rPr>
                <w:rFonts w:ascii="Arial" w:hAnsi="Arial" w:cs="Arial"/>
              </w:rPr>
            </w:pPr>
            <w:r w:rsidRPr="007E3A91">
              <w:rPr>
                <w:rFonts w:ascii="Arial" w:hAnsi="Arial" w:cs="Arial"/>
              </w:rPr>
              <w:t>Regeln der technisch unterstützten Kommunikation;</w:t>
            </w:r>
          </w:p>
          <w:p w14:paraId="26E13F4B" w14:textId="77777777" w:rsidR="004F329C" w:rsidRPr="007E3A91" w:rsidRDefault="004F329C" w:rsidP="00582C22">
            <w:pPr>
              <w:pStyle w:val="61TabText"/>
              <w:spacing w:line="240" w:lineRule="auto"/>
              <w:rPr>
                <w:rFonts w:ascii="Arial" w:hAnsi="Arial" w:cs="Arial"/>
              </w:rPr>
            </w:pPr>
            <w:r w:rsidRPr="007E3A91">
              <w:rPr>
                <w:rFonts w:ascii="Arial" w:hAnsi="Arial" w:cs="Arial"/>
              </w:rPr>
              <w:t>Kleiderordnung;</w:t>
            </w:r>
          </w:p>
          <w:p w14:paraId="2A45E734" w14:textId="77777777" w:rsidR="004F329C" w:rsidRPr="007E3A91" w:rsidRDefault="004F329C" w:rsidP="00582C22">
            <w:pPr>
              <w:pStyle w:val="61TabText"/>
              <w:spacing w:line="240" w:lineRule="auto"/>
              <w:rPr>
                <w:rFonts w:ascii="Arial" w:hAnsi="Arial" w:cs="Arial"/>
              </w:rPr>
            </w:pPr>
            <w:r w:rsidRPr="007E3A91">
              <w:rPr>
                <w:rFonts w:ascii="Arial" w:hAnsi="Arial" w:cs="Arial"/>
              </w:rPr>
              <w:t>Benehmen bei Tisch</w:t>
            </w:r>
          </w:p>
        </w:tc>
        <w:tc>
          <w:tcPr>
            <w:tcW w:w="3430" w:type="dxa"/>
            <w:vMerge w:val="restart"/>
          </w:tcPr>
          <w:p w14:paraId="56C39041" w14:textId="77777777" w:rsidR="004F329C" w:rsidRPr="007E3A91" w:rsidRDefault="004F329C" w:rsidP="00582C22">
            <w:pPr>
              <w:pStyle w:val="61TabText"/>
              <w:spacing w:line="240" w:lineRule="auto"/>
              <w:rPr>
                <w:rFonts w:ascii="Arial" w:hAnsi="Arial" w:cs="Arial"/>
              </w:rPr>
            </w:pPr>
            <w:r w:rsidRPr="007E3A91">
              <w:rPr>
                <w:rFonts w:ascii="Arial" w:hAnsi="Arial" w:cs="Arial"/>
              </w:rPr>
              <w:t>Anwenden von Benimmregeln;</w:t>
            </w:r>
          </w:p>
          <w:p w14:paraId="2781E9B4" w14:textId="77777777" w:rsidR="004F329C" w:rsidRPr="007E3A91" w:rsidRDefault="004F329C" w:rsidP="00582C22">
            <w:pPr>
              <w:pStyle w:val="61TabText"/>
              <w:spacing w:line="240" w:lineRule="auto"/>
              <w:rPr>
                <w:rFonts w:ascii="Arial" w:hAnsi="Arial" w:cs="Arial"/>
              </w:rPr>
            </w:pPr>
            <w:r w:rsidRPr="007E3A91">
              <w:rPr>
                <w:rFonts w:ascii="Arial" w:hAnsi="Arial" w:cs="Arial"/>
              </w:rPr>
              <w:t>Darstellen realer Situationen (z</w:t>
            </w:r>
            <w:r>
              <w:rPr>
                <w:rFonts w:ascii="Arial" w:hAnsi="Arial" w:cs="Arial"/>
              </w:rPr>
              <w:t>.</w:t>
            </w:r>
            <w:r w:rsidRPr="007E3A91">
              <w:rPr>
                <w:rFonts w:ascii="Arial" w:hAnsi="Arial" w:cs="Arial"/>
              </w:rPr>
              <w:t>B</w:t>
            </w:r>
            <w:r>
              <w:rPr>
                <w:rFonts w:ascii="Arial" w:hAnsi="Arial" w:cs="Arial"/>
              </w:rPr>
              <w:t>.</w:t>
            </w:r>
            <w:r w:rsidRPr="007E3A91">
              <w:rPr>
                <w:rFonts w:ascii="Arial" w:hAnsi="Arial" w:cs="Arial"/>
              </w:rPr>
              <w:t xml:space="preserve"> Vorstellungsgespräche, Unterricht, Praxis, Schülerheim, Exkursionen, Klassenfotos, Tanzkurs, Restaurantbesuche, Bälle)</w:t>
            </w:r>
          </w:p>
        </w:tc>
      </w:tr>
      <w:tr w:rsidR="004F329C" w:rsidRPr="007E3A91" w14:paraId="2F436735" w14:textId="77777777" w:rsidTr="00582C22">
        <w:tc>
          <w:tcPr>
            <w:tcW w:w="1105" w:type="dxa"/>
          </w:tcPr>
          <w:p w14:paraId="228053AD" w14:textId="77777777" w:rsidR="004F329C" w:rsidRPr="007E3A91" w:rsidRDefault="004F329C" w:rsidP="00582C22">
            <w:pPr>
              <w:pStyle w:val="09Abstand"/>
              <w:spacing w:line="240" w:lineRule="auto"/>
              <w:rPr>
                <w:rFonts w:ascii="Arial" w:hAnsi="Arial" w:cs="Arial"/>
              </w:rPr>
            </w:pPr>
            <w:r>
              <w:rPr>
                <w:rFonts w:ascii="Arial" w:hAnsi="Arial" w:cs="Arial"/>
              </w:rPr>
              <w:t>PB</w:t>
            </w:r>
            <w:r w:rsidRPr="007E3A91">
              <w:rPr>
                <w:rFonts w:ascii="Arial" w:hAnsi="Arial" w:cs="Arial"/>
              </w:rPr>
              <w:t xml:space="preserve"> 6.1.2.C</w:t>
            </w:r>
          </w:p>
        </w:tc>
        <w:tc>
          <w:tcPr>
            <w:tcW w:w="2836" w:type="dxa"/>
          </w:tcPr>
          <w:p w14:paraId="3016C6F3" w14:textId="77777777" w:rsidR="004F329C" w:rsidRPr="007E3A91" w:rsidRDefault="004F329C" w:rsidP="00582C22">
            <w:pPr>
              <w:pStyle w:val="61TabText"/>
              <w:spacing w:line="240" w:lineRule="auto"/>
              <w:rPr>
                <w:rFonts w:ascii="Arial" w:hAnsi="Arial" w:cs="Arial"/>
              </w:rPr>
            </w:pPr>
            <w:r w:rsidRPr="007E3A91">
              <w:rPr>
                <w:rFonts w:ascii="Arial" w:hAnsi="Arial" w:cs="Arial"/>
              </w:rPr>
              <w:t>... Umgangsformen reflektieren</w:t>
            </w:r>
            <w:r>
              <w:rPr>
                <w:rFonts w:ascii="Arial" w:hAnsi="Arial" w:cs="Arial"/>
              </w:rPr>
              <w:t>.</w:t>
            </w:r>
          </w:p>
        </w:tc>
        <w:tc>
          <w:tcPr>
            <w:tcW w:w="2552" w:type="dxa"/>
            <w:gridSpan w:val="3"/>
            <w:vMerge/>
          </w:tcPr>
          <w:p w14:paraId="74DB2D78" w14:textId="77777777" w:rsidR="004F329C" w:rsidRPr="007E3A91" w:rsidRDefault="004F329C" w:rsidP="00582C22">
            <w:pPr>
              <w:pStyle w:val="09Abstand"/>
              <w:spacing w:line="240" w:lineRule="auto"/>
              <w:rPr>
                <w:rFonts w:ascii="Arial" w:hAnsi="Arial" w:cs="Arial"/>
              </w:rPr>
            </w:pPr>
          </w:p>
        </w:tc>
        <w:tc>
          <w:tcPr>
            <w:tcW w:w="3430" w:type="dxa"/>
            <w:vMerge/>
          </w:tcPr>
          <w:p w14:paraId="176C4297" w14:textId="77777777" w:rsidR="004F329C" w:rsidRPr="007E3A91" w:rsidRDefault="004F329C" w:rsidP="00582C22">
            <w:pPr>
              <w:pStyle w:val="09Abstand"/>
              <w:spacing w:line="240" w:lineRule="auto"/>
              <w:rPr>
                <w:rFonts w:ascii="Arial" w:hAnsi="Arial" w:cs="Arial"/>
              </w:rPr>
            </w:pPr>
          </w:p>
        </w:tc>
      </w:tr>
    </w:tbl>
    <w:p w14:paraId="47DB399D" w14:textId="77777777" w:rsidR="004F329C" w:rsidRDefault="004F329C" w:rsidP="004F329C">
      <w: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2836"/>
        <w:gridCol w:w="2552"/>
        <w:gridCol w:w="3430"/>
      </w:tblGrid>
      <w:tr w:rsidR="004F329C" w:rsidRPr="007E3A91" w14:paraId="5082C399" w14:textId="77777777" w:rsidTr="00582C22">
        <w:trPr>
          <w:trHeight w:val="624"/>
        </w:trPr>
        <w:tc>
          <w:tcPr>
            <w:tcW w:w="1105" w:type="dxa"/>
            <w:vAlign w:val="center"/>
          </w:tcPr>
          <w:p w14:paraId="403E2250"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lastRenderedPageBreak/>
              <w:t>PB</w:t>
            </w:r>
            <w:r w:rsidRPr="007E3A91">
              <w:rPr>
                <w:rFonts w:ascii="Arial" w:hAnsi="Arial" w:cs="Arial"/>
                <w:b/>
              </w:rPr>
              <w:t xml:space="preserve"> 7</w:t>
            </w:r>
          </w:p>
        </w:tc>
        <w:tc>
          <w:tcPr>
            <w:tcW w:w="8818" w:type="dxa"/>
            <w:gridSpan w:val="3"/>
            <w:vAlign w:val="center"/>
          </w:tcPr>
          <w:p w14:paraId="2AB72E95"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Kompetenzfeld: Selbstverantwortung</w:t>
            </w:r>
          </w:p>
        </w:tc>
      </w:tr>
      <w:tr w:rsidR="004F329C" w:rsidRPr="007E3A91" w14:paraId="1F7617DA" w14:textId="77777777" w:rsidTr="00582C22">
        <w:trPr>
          <w:trHeight w:val="111"/>
        </w:trPr>
        <w:tc>
          <w:tcPr>
            <w:tcW w:w="1105" w:type="dxa"/>
          </w:tcPr>
          <w:p w14:paraId="4396AAA2" w14:textId="77777777" w:rsidR="004F329C" w:rsidRPr="007E3A91" w:rsidRDefault="004F329C" w:rsidP="00582C22">
            <w:pPr>
              <w:pStyle w:val="61TabText"/>
              <w:spacing w:line="240" w:lineRule="auto"/>
              <w:rPr>
                <w:rFonts w:ascii="Arial" w:hAnsi="Arial" w:cs="Arial"/>
              </w:rPr>
            </w:pPr>
          </w:p>
        </w:tc>
        <w:tc>
          <w:tcPr>
            <w:tcW w:w="8818" w:type="dxa"/>
            <w:gridSpan w:val="3"/>
          </w:tcPr>
          <w:p w14:paraId="061CF1D4" w14:textId="77777777" w:rsidR="004F329C" w:rsidRPr="007E3A91" w:rsidRDefault="004F329C" w:rsidP="00582C22">
            <w:pPr>
              <w:pStyle w:val="61TabText"/>
              <w:spacing w:line="240" w:lineRule="auto"/>
              <w:rPr>
                <w:rFonts w:ascii="Arial" w:hAnsi="Arial" w:cs="Arial"/>
              </w:rPr>
            </w:pPr>
            <w:r w:rsidRPr="007E3A91">
              <w:rPr>
                <w:rFonts w:ascii="Arial" w:hAnsi="Arial" w:cs="Arial"/>
              </w:rPr>
              <w:t>Dieses Kompetenzfeld bezieht sich auf die kritische Auseinandersetzung mit gesellschaftlichen Normen und Werten sowie das Abstimmen der eigenen Wünsche und Bedürfnisse auf die Gesellschaft</w:t>
            </w:r>
            <w:r>
              <w:rPr>
                <w:rFonts w:ascii="Arial" w:hAnsi="Arial" w:cs="Arial"/>
              </w:rPr>
              <w:t>.</w:t>
            </w:r>
          </w:p>
        </w:tc>
      </w:tr>
      <w:tr w:rsidR="004F329C" w:rsidRPr="007E3A91" w14:paraId="3EA888BD" w14:textId="77777777" w:rsidTr="00582C22">
        <w:trPr>
          <w:trHeight w:val="397"/>
        </w:trPr>
        <w:tc>
          <w:tcPr>
            <w:tcW w:w="1105" w:type="dxa"/>
            <w:vAlign w:val="center"/>
          </w:tcPr>
          <w:p w14:paraId="107DC4C3"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7.1</w:t>
            </w:r>
          </w:p>
        </w:tc>
        <w:tc>
          <w:tcPr>
            <w:tcW w:w="8818" w:type="dxa"/>
            <w:gridSpan w:val="3"/>
            <w:vAlign w:val="center"/>
          </w:tcPr>
          <w:p w14:paraId="43F23A04"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Selbstbewusstsein und Reflexion</w:t>
            </w:r>
          </w:p>
        </w:tc>
      </w:tr>
      <w:tr w:rsidR="004F329C" w:rsidRPr="007E3A91" w14:paraId="53422B4B" w14:textId="77777777" w:rsidTr="00582C22">
        <w:tc>
          <w:tcPr>
            <w:tcW w:w="1105" w:type="dxa"/>
          </w:tcPr>
          <w:p w14:paraId="629299F8"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7.1.1.B</w:t>
            </w:r>
          </w:p>
        </w:tc>
        <w:tc>
          <w:tcPr>
            <w:tcW w:w="2836" w:type="dxa"/>
          </w:tcPr>
          <w:p w14:paraId="2D299ABC" w14:textId="77777777" w:rsidR="004F329C" w:rsidRPr="007E3A91" w:rsidRDefault="004F329C" w:rsidP="00582C22">
            <w:pPr>
              <w:pStyle w:val="61TabText"/>
              <w:spacing w:line="240" w:lineRule="auto"/>
              <w:rPr>
                <w:rFonts w:ascii="Arial" w:hAnsi="Arial" w:cs="Arial"/>
              </w:rPr>
            </w:pPr>
            <w:r w:rsidRPr="007E3A91">
              <w:rPr>
                <w:rFonts w:ascii="Arial" w:hAnsi="Arial" w:cs="Arial"/>
              </w:rPr>
              <w:t>... entsprechend eigener Stärken und Ressourcen handeln</w:t>
            </w:r>
            <w:r>
              <w:rPr>
                <w:rFonts w:ascii="Arial" w:hAnsi="Arial" w:cs="Arial"/>
              </w:rPr>
              <w:t>.</w:t>
            </w:r>
          </w:p>
        </w:tc>
        <w:tc>
          <w:tcPr>
            <w:tcW w:w="2552" w:type="dxa"/>
          </w:tcPr>
          <w:p w14:paraId="3021D765" w14:textId="77777777" w:rsidR="004F329C" w:rsidRPr="007E3A91" w:rsidRDefault="004F329C" w:rsidP="00582C22">
            <w:pPr>
              <w:pStyle w:val="61TabText"/>
              <w:spacing w:line="240" w:lineRule="auto"/>
              <w:rPr>
                <w:rFonts w:ascii="Arial" w:hAnsi="Arial" w:cs="Arial"/>
              </w:rPr>
            </w:pPr>
            <w:r w:rsidRPr="007E3A91">
              <w:rPr>
                <w:rFonts w:ascii="Arial" w:hAnsi="Arial" w:cs="Arial"/>
              </w:rPr>
              <w:t>situationsangepasste Umgangsformen;</w:t>
            </w:r>
          </w:p>
          <w:p w14:paraId="1D5100E8" w14:textId="77777777" w:rsidR="004F329C" w:rsidRPr="007E3A91" w:rsidRDefault="004F329C" w:rsidP="00582C22">
            <w:pPr>
              <w:pStyle w:val="61TabText"/>
              <w:spacing w:line="240" w:lineRule="auto"/>
              <w:rPr>
                <w:rFonts w:ascii="Arial" w:hAnsi="Arial" w:cs="Arial"/>
              </w:rPr>
            </w:pPr>
            <w:r w:rsidRPr="007E3A91">
              <w:rPr>
                <w:rFonts w:ascii="Arial" w:hAnsi="Arial" w:cs="Arial"/>
              </w:rPr>
              <w:t>Vorbildwirkung</w:t>
            </w:r>
          </w:p>
        </w:tc>
        <w:tc>
          <w:tcPr>
            <w:tcW w:w="3430" w:type="dxa"/>
          </w:tcPr>
          <w:p w14:paraId="479C7522" w14:textId="77777777" w:rsidR="004F329C" w:rsidRPr="007E3A91" w:rsidRDefault="004F329C" w:rsidP="00582C22">
            <w:pPr>
              <w:pStyle w:val="61TabText"/>
              <w:spacing w:line="240" w:lineRule="auto"/>
              <w:rPr>
                <w:rFonts w:ascii="Arial" w:hAnsi="Arial" w:cs="Arial"/>
              </w:rPr>
            </w:pPr>
            <w:r w:rsidRPr="007E3A91">
              <w:rPr>
                <w:rFonts w:ascii="Arial" w:hAnsi="Arial" w:cs="Arial"/>
              </w:rPr>
              <w:t>durch Rollenspiele sensibilisieren;</w:t>
            </w:r>
          </w:p>
          <w:p w14:paraId="584683AC" w14:textId="77777777" w:rsidR="004F329C" w:rsidRPr="007E3A91" w:rsidRDefault="004F329C" w:rsidP="00582C22">
            <w:pPr>
              <w:pStyle w:val="61TabText"/>
              <w:spacing w:line="240" w:lineRule="auto"/>
              <w:rPr>
                <w:rFonts w:ascii="Arial" w:hAnsi="Arial" w:cs="Arial"/>
              </w:rPr>
            </w:pPr>
            <w:r w:rsidRPr="007E3A91">
              <w:rPr>
                <w:rFonts w:ascii="Arial" w:hAnsi="Arial" w:cs="Arial"/>
              </w:rPr>
              <w:t>Feedback geben;</w:t>
            </w:r>
          </w:p>
          <w:p w14:paraId="24365406" w14:textId="77777777" w:rsidR="004F329C" w:rsidRPr="007E3A91" w:rsidRDefault="004F329C" w:rsidP="00582C22">
            <w:pPr>
              <w:pStyle w:val="61TabText"/>
              <w:spacing w:line="240" w:lineRule="auto"/>
              <w:rPr>
                <w:rFonts w:ascii="Arial" w:hAnsi="Arial" w:cs="Arial"/>
              </w:rPr>
            </w:pPr>
            <w:r w:rsidRPr="007E3A91">
              <w:rPr>
                <w:rFonts w:ascii="Arial" w:hAnsi="Arial" w:cs="Arial"/>
              </w:rPr>
              <w:t>Selbstreflexion üben</w:t>
            </w:r>
          </w:p>
        </w:tc>
      </w:tr>
      <w:tr w:rsidR="004F329C" w:rsidRPr="007E3A91" w14:paraId="475C14C9" w14:textId="77777777" w:rsidTr="00582C22">
        <w:trPr>
          <w:trHeight w:val="397"/>
        </w:trPr>
        <w:tc>
          <w:tcPr>
            <w:tcW w:w="1105" w:type="dxa"/>
            <w:vAlign w:val="center"/>
          </w:tcPr>
          <w:p w14:paraId="2C83B02B"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7.2</w:t>
            </w:r>
          </w:p>
        </w:tc>
        <w:tc>
          <w:tcPr>
            <w:tcW w:w="8818" w:type="dxa"/>
            <w:gridSpan w:val="3"/>
            <w:vAlign w:val="center"/>
          </w:tcPr>
          <w:p w14:paraId="530A25E1"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Selbstbewusstsein und Reflexion</w:t>
            </w:r>
          </w:p>
        </w:tc>
      </w:tr>
      <w:tr w:rsidR="004F329C" w:rsidRPr="007E3A91" w14:paraId="572933DC" w14:textId="77777777" w:rsidTr="00582C22">
        <w:tc>
          <w:tcPr>
            <w:tcW w:w="1105" w:type="dxa"/>
          </w:tcPr>
          <w:p w14:paraId="32963A03"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7.2.1.B</w:t>
            </w:r>
          </w:p>
        </w:tc>
        <w:tc>
          <w:tcPr>
            <w:tcW w:w="2836" w:type="dxa"/>
          </w:tcPr>
          <w:p w14:paraId="483C5A82" w14:textId="77777777" w:rsidR="004F329C" w:rsidRPr="007E3A91" w:rsidRDefault="004F329C" w:rsidP="00582C22">
            <w:pPr>
              <w:pStyle w:val="61TabText"/>
              <w:spacing w:line="240" w:lineRule="auto"/>
              <w:rPr>
                <w:rFonts w:ascii="Arial" w:hAnsi="Arial" w:cs="Arial"/>
              </w:rPr>
            </w:pPr>
            <w:r w:rsidRPr="007E3A91">
              <w:rPr>
                <w:rFonts w:ascii="Arial" w:hAnsi="Arial" w:cs="Arial"/>
              </w:rPr>
              <w:t>... eine eigene Meinung vertreten</w:t>
            </w:r>
            <w:r>
              <w:rPr>
                <w:rFonts w:ascii="Arial" w:hAnsi="Arial" w:cs="Arial"/>
              </w:rPr>
              <w:t>.</w:t>
            </w:r>
          </w:p>
        </w:tc>
        <w:tc>
          <w:tcPr>
            <w:tcW w:w="2552" w:type="dxa"/>
          </w:tcPr>
          <w:p w14:paraId="4E6909C3" w14:textId="77777777" w:rsidR="004F329C" w:rsidRPr="007E3A91" w:rsidRDefault="004F329C" w:rsidP="00582C22">
            <w:pPr>
              <w:pStyle w:val="61TabText"/>
              <w:spacing w:line="240" w:lineRule="auto"/>
              <w:rPr>
                <w:rFonts w:ascii="Arial" w:hAnsi="Arial" w:cs="Arial"/>
              </w:rPr>
            </w:pPr>
            <w:r w:rsidRPr="007E3A91">
              <w:rPr>
                <w:rFonts w:ascii="Arial" w:hAnsi="Arial" w:cs="Arial"/>
              </w:rPr>
              <w:t>angemessene Meinungsbildung;</w:t>
            </w:r>
          </w:p>
          <w:p w14:paraId="2EA86431" w14:textId="77777777" w:rsidR="004F329C" w:rsidRPr="007E3A91" w:rsidRDefault="004F329C" w:rsidP="00582C22">
            <w:pPr>
              <w:pStyle w:val="61TabText"/>
              <w:spacing w:line="240" w:lineRule="auto"/>
              <w:rPr>
                <w:rFonts w:ascii="Arial" w:hAnsi="Arial" w:cs="Arial"/>
              </w:rPr>
            </w:pPr>
            <w:r w:rsidRPr="007E3A91">
              <w:rPr>
                <w:rFonts w:ascii="Arial" w:hAnsi="Arial" w:cs="Arial"/>
              </w:rPr>
              <w:t>Stärkung des Selbstbewusstseins</w:t>
            </w:r>
          </w:p>
        </w:tc>
        <w:tc>
          <w:tcPr>
            <w:tcW w:w="3430" w:type="dxa"/>
          </w:tcPr>
          <w:p w14:paraId="0D188A4A" w14:textId="77777777" w:rsidR="004F329C" w:rsidRPr="007E3A91" w:rsidRDefault="004F329C" w:rsidP="00582C22">
            <w:pPr>
              <w:pStyle w:val="61TabText"/>
              <w:spacing w:line="240" w:lineRule="auto"/>
              <w:rPr>
                <w:rFonts w:ascii="Arial" w:hAnsi="Arial" w:cs="Arial"/>
              </w:rPr>
            </w:pPr>
            <w:r w:rsidRPr="007E3A91">
              <w:rPr>
                <w:rFonts w:ascii="Arial" w:hAnsi="Arial" w:cs="Arial"/>
              </w:rPr>
              <w:t>ein Stärkeprofil erstellen;</w:t>
            </w:r>
          </w:p>
          <w:p w14:paraId="017DEE3C" w14:textId="77777777" w:rsidR="004F329C" w:rsidRPr="007E3A91" w:rsidRDefault="004F329C" w:rsidP="00582C22">
            <w:pPr>
              <w:pStyle w:val="61TabText"/>
              <w:spacing w:line="240" w:lineRule="auto"/>
              <w:rPr>
                <w:rFonts w:ascii="Arial" w:hAnsi="Arial" w:cs="Arial"/>
              </w:rPr>
            </w:pPr>
            <w:r w:rsidRPr="007E3A91">
              <w:rPr>
                <w:rFonts w:ascii="Arial" w:hAnsi="Arial" w:cs="Arial"/>
              </w:rPr>
              <w:t>Selbstreflexion üben</w:t>
            </w:r>
          </w:p>
        </w:tc>
      </w:tr>
      <w:tr w:rsidR="004F329C" w:rsidRPr="007E3A91" w14:paraId="1748F037" w14:textId="77777777" w:rsidTr="00582C22">
        <w:tc>
          <w:tcPr>
            <w:tcW w:w="1105" w:type="dxa"/>
          </w:tcPr>
          <w:p w14:paraId="62B76460"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7.2.2.C</w:t>
            </w:r>
          </w:p>
        </w:tc>
        <w:tc>
          <w:tcPr>
            <w:tcW w:w="2836" w:type="dxa"/>
          </w:tcPr>
          <w:p w14:paraId="309299EE" w14:textId="77777777" w:rsidR="004F329C" w:rsidRPr="007E3A91" w:rsidRDefault="004F329C" w:rsidP="00582C22">
            <w:pPr>
              <w:pStyle w:val="61TabText"/>
              <w:spacing w:line="240" w:lineRule="auto"/>
              <w:rPr>
                <w:rFonts w:ascii="Arial" w:hAnsi="Arial" w:cs="Arial"/>
              </w:rPr>
            </w:pPr>
            <w:r w:rsidRPr="007E3A91">
              <w:rPr>
                <w:rFonts w:ascii="Arial" w:hAnsi="Arial" w:cs="Arial"/>
              </w:rPr>
              <w:t>... eigene Einstellungen, Haltungen, Gefühle, Werte und Bedürfnisse reflektieren</w:t>
            </w:r>
            <w:r>
              <w:rPr>
                <w:rFonts w:ascii="Arial" w:hAnsi="Arial" w:cs="Arial"/>
              </w:rPr>
              <w:t>.</w:t>
            </w:r>
          </w:p>
        </w:tc>
        <w:tc>
          <w:tcPr>
            <w:tcW w:w="2552" w:type="dxa"/>
          </w:tcPr>
          <w:p w14:paraId="03281E40" w14:textId="77777777" w:rsidR="004F329C" w:rsidRPr="007E3A91" w:rsidRDefault="004F329C" w:rsidP="00582C22">
            <w:pPr>
              <w:pStyle w:val="61TabText"/>
              <w:spacing w:line="240" w:lineRule="auto"/>
              <w:rPr>
                <w:rFonts w:ascii="Arial" w:hAnsi="Arial" w:cs="Arial"/>
              </w:rPr>
            </w:pPr>
            <w:r w:rsidRPr="007E3A91">
              <w:rPr>
                <w:rFonts w:ascii="Arial" w:hAnsi="Arial" w:cs="Arial"/>
              </w:rPr>
              <w:t>Kennen und Unterscheiden von Bedürfnissen;</w:t>
            </w:r>
          </w:p>
          <w:p w14:paraId="351D281C" w14:textId="77777777" w:rsidR="004F329C" w:rsidRPr="007E3A91" w:rsidRDefault="004F329C" w:rsidP="00582C22">
            <w:pPr>
              <w:pStyle w:val="61TabText"/>
              <w:spacing w:line="240" w:lineRule="auto"/>
              <w:rPr>
                <w:rFonts w:ascii="Arial" w:hAnsi="Arial" w:cs="Arial"/>
              </w:rPr>
            </w:pPr>
            <w:r w:rsidRPr="007E3A91">
              <w:rPr>
                <w:rFonts w:ascii="Arial" w:hAnsi="Arial" w:cs="Arial"/>
              </w:rPr>
              <w:t>Stärkung der Persönlichkeit</w:t>
            </w:r>
          </w:p>
        </w:tc>
        <w:tc>
          <w:tcPr>
            <w:tcW w:w="3430" w:type="dxa"/>
          </w:tcPr>
          <w:p w14:paraId="3A98901E" w14:textId="77777777" w:rsidR="004F329C" w:rsidRPr="007E3A91" w:rsidRDefault="004F329C" w:rsidP="00582C22">
            <w:pPr>
              <w:pStyle w:val="61TabText"/>
              <w:spacing w:line="240" w:lineRule="auto"/>
              <w:rPr>
                <w:rFonts w:ascii="Arial" w:hAnsi="Arial" w:cs="Arial"/>
              </w:rPr>
            </w:pPr>
            <w:r w:rsidRPr="007E3A91">
              <w:rPr>
                <w:rFonts w:ascii="Arial" w:hAnsi="Arial" w:cs="Arial"/>
              </w:rPr>
              <w:t>die eigenen Bedürfnisse einschätzen;</w:t>
            </w:r>
          </w:p>
          <w:p w14:paraId="09DDA67E" w14:textId="77777777" w:rsidR="004F329C" w:rsidRPr="007E3A91" w:rsidRDefault="004F329C" w:rsidP="00582C22">
            <w:pPr>
              <w:pStyle w:val="61TabText"/>
              <w:spacing w:line="240" w:lineRule="auto"/>
              <w:rPr>
                <w:rFonts w:ascii="Arial" w:hAnsi="Arial" w:cs="Arial"/>
              </w:rPr>
            </w:pPr>
            <w:r w:rsidRPr="007E3A91">
              <w:rPr>
                <w:rFonts w:ascii="Arial" w:hAnsi="Arial" w:cs="Arial"/>
              </w:rPr>
              <w:t>ein gesundes Selbstbewusstsein entwickeln</w:t>
            </w:r>
          </w:p>
        </w:tc>
      </w:tr>
      <w:tr w:rsidR="004F329C" w:rsidRPr="007E3A91" w14:paraId="4475DEEE" w14:textId="77777777" w:rsidTr="00582C22">
        <w:trPr>
          <w:trHeight w:val="397"/>
        </w:trPr>
        <w:tc>
          <w:tcPr>
            <w:tcW w:w="1105" w:type="dxa"/>
            <w:vAlign w:val="center"/>
          </w:tcPr>
          <w:p w14:paraId="6434298C"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7.3</w:t>
            </w:r>
          </w:p>
        </w:tc>
        <w:tc>
          <w:tcPr>
            <w:tcW w:w="8818" w:type="dxa"/>
            <w:gridSpan w:val="3"/>
            <w:vAlign w:val="center"/>
          </w:tcPr>
          <w:p w14:paraId="402AC935"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Selbstständigkeit und Eigeninitiative</w:t>
            </w:r>
          </w:p>
        </w:tc>
      </w:tr>
      <w:tr w:rsidR="004F329C" w:rsidRPr="007E3A91" w14:paraId="0638C961" w14:textId="77777777" w:rsidTr="00582C22">
        <w:tc>
          <w:tcPr>
            <w:tcW w:w="1105" w:type="dxa"/>
          </w:tcPr>
          <w:p w14:paraId="78F620C8"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7.3.1.B</w:t>
            </w:r>
          </w:p>
        </w:tc>
        <w:tc>
          <w:tcPr>
            <w:tcW w:w="2836" w:type="dxa"/>
          </w:tcPr>
          <w:p w14:paraId="15548E12" w14:textId="77777777" w:rsidR="004F329C" w:rsidRPr="007E3A91" w:rsidRDefault="004F329C" w:rsidP="00582C22">
            <w:pPr>
              <w:pStyle w:val="61TabText"/>
              <w:spacing w:line="240" w:lineRule="auto"/>
              <w:rPr>
                <w:rFonts w:ascii="Arial" w:hAnsi="Arial" w:cs="Arial"/>
              </w:rPr>
            </w:pPr>
            <w:r w:rsidRPr="007E3A91">
              <w:rPr>
                <w:rFonts w:ascii="Arial" w:hAnsi="Arial" w:cs="Arial"/>
              </w:rPr>
              <w:t>... Aufgaben und Arbeiten eigenständig erledigen</w:t>
            </w:r>
            <w:r>
              <w:rPr>
                <w:rFonts w:ascii="Arial" w:hAnsi="Arial" w:cs="Arial"/>
              </w:rPr>
              <w:t>.</w:t>
            </w:r>
          </w:p>
        </w:tc>
        <w:tc>
          <w:tcPr>
            <w:tcW w:w="2552" w:type="dxa"/>
          </w:tcPr>
          <w:p w14:paraId="67DB144A" w14:textId="77777777" w:rsidR="004F329C" w:rsidRPr="007E3A91" w:rsidRDefault="004F329C" w:rsidP="00582C22">
            <w:pPr>
              <w:pStyle w:val="61TabText"/>
              <w:spacing w:line="240" w:lineRule="auto"/>
              <w:rPr>
                <w:rFonts w:ascii="Arial" w:hAnsi="Arial" w:cs="Arial"/>
              </w:rPr>
            </w:pPr>
            <w:r w:rsidRPr="007E3A91">
              <w:rPr>
                <w:rFonts w:ascii="Arial" w:hAnsi="Arial" w:cs="Arial"/>
              </w:rPr>
              <w:t>Arbeitseinteilung;</w:t>
            </w:r>
          </w:p>
          <w:p w14:paraId="5AA64D39" w14:textId="77777777" w:rsidR="004F329C" w:rsidRPr="007E3A91" w:rsidRDefault="004F329C" w:rsidP="00582C22">
            <w:pPr>
              <w:pStyle w:val="61TabText"/>
              <w:spacing w:line="240" w:lineRule="auto"/>
              <w:rPr>
                <w:rFonts w:ascii="Arial" w:hAnsi="Arial" w:cs="Arial"/>
              </w:rPr>
            </w:pPr>
            <w:r w:rsidRPr="007E3A91">
              <w:rPr>
                <w:rFonts w:ascii="Arial" w:hAnsi="Arial" w:cs="Arial"/>
              </w:rPr>
              <w:t>Eigenverantwortung</w:t>
            </w:r>
          </w:p>
        </w:tc>
        <w:tc>
          <w:tcPr>
            <w:tcW w:w="3430" w:type="dxa"/>
          </w:tcPr>
          <w:p w14:paraId="38ED6497" w14:textId="77777777" w:rsidR="004F329C" w:rsidRPr="007E3A91" w:rsidRDefault="004F329C" w:rsidP="00582C22">
            <w:pPr>
              <w:pStyle w:val="61TabText"/>
              <w:spacing w:line="240" w:lineRule="auto"/>
              <w:rPr>
                <w:rFonts w:ascii="Arial" w:hAnsi="Arial" w:cs="Arial"/>
              </w:rPr>
            </w:pPr>
            <w:r w:rsidRPr="007E3A91">
              <w:rPr>
                <w:rFonts w:ascii="Arial" w:hAnsi="Arial" w:cs="Arial"/>
              </w:rPr>
              <w:t>situa</w:t>
            </w:r>
            <w:r>
              <w:rPr>
                <w:rFonts w:ascii="Arial" w:hAnsi="Arial" w:cs="Arial"/>
              </w:rPr>
              <w:t xml:space="preserve">tionsbedingte Maßnahmen setzen; </w:t>
            </w:r>
            <w:r w:rsidRPr="007E3A91">
              <w:rPr>
                <w:rFonts w:ascii="Arial" w:hAnsi="Arial" w:cs="Arial"/>
              </w:rPr>
              <w:t>Aktivitäten und Aufgaben selbstständig durchführen</w:t>
            </w:r>
          </w:p>
        </w:tc>
      </w:tr>
      <w:tr w:rsidR="004F329C" w:rsidRPr="007E3A91" w14:paraId="725D796F" w14:textId="77777777" w:rsidTr="00582C22">
        <w:tc>
          <w:tcPr>
            <w:tcW w:w="1105" w:type="dxa"/>
          </w:tcPr>
          <w:p w14:paraId="4B923D85"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7.3.2.B</w:t>
            </w:r>
          </w:p>
        </w:tc>
        <w:tc>
          <w:tcPr>
            <w:tcW w:w="2836" w:type="dxa"/>
          </w:tcPr>
          <w:p w14:paraId="444EE265" w14:textId="77777777" w:rsidR="004F329C" w:rsidRPr="007E3A91" w:rsidRDefault="004F329C" w:rsidP="00582C22">
            <w:pPr>
              <w:pStyle w:val="61TabText"/>
              <w:spacing w:line="240" w:lineRule="auto"/>
              <w:rPr>
                <w:rFonts w:ascii="Arial" w:hAnsi="Arial" w:cs="Arial"/>
              </w:rPr>
            </w:pPr>
            <w:r w:rsidRPr="007E3A91">
              <w:rPr>
                <w:rFonts w:ascii="Arial" w:hAnsi="Arial" w:cs="Arial"/>
              </w:rPr>
              <w:t>... Schritte zur Erreichung von Zielen setzen</w:t>
            </w:r>
            <w:r>
              <w:rPr>
                <w:rFonts w:ascii="Arial" w:hAnsi="Arial" w:cs="Arial"/>
              </w:rPr>
              <w:t>.</w:t>
            </w:r>
          </w:p>
        </w:tc>
        <w:tc>
          <w:tcPr>
            <w:tcW w:w="2552" w:type="dxa"/>
          </w:tcPr>
          <w:p w14:paraId="215016AF" w14:textId="77777777" w:rsidR="004F329C" w:rsidRPr="007E3A91" w:rsidRDefault="004F329C" w:rsidP="00582C22">
            <w:pPr>
              <w:pStyle w:val="61TabText"/>
              <w:spacing w:line="240" w:lineRule="auto"/>
              <w:rPr>
                <w:rFonts w:ascii="Arial" w:hAnsi="Arial" w:cs="Arial"/>
              </w:rPr>
            </w:pPr>
            <w:r w:rsidRPr="007E3A91">
              <w:rPr>
                <w:rFonts w:ascii="Arial" w:hAnsi="Arial" w:cs="Arial"/>
              </w:rPr>
              <w:t>E</w:t>
            </w:r>
            <w:r>
              <w:rPr>
                <w:rFonts w:ascii="Arial" w:hAnsi="Arial" w:cs="Arial"/>
              </w:rPr>
              <w:t xml:space="preserve">ntwicklung von Zielstrebigkeit; </w:t>
            </w:r>
            <w:r w:rsidRPr="007E3A91">
              <w:rPr>
                <w:rFonts w:ascii="Arial" w:hAnsi="Arial" w:cs="Arial"/>
              </w:rPr>
              <w:t>Möglichkeiten der Zielerreichung</w:t>
            </w:r>
          </w:p>
        </w:tc>
        <w:tc>
          <w:tcPr>
            <w:tcW w:w="3430" w:type="dxa"/>
          </w:tcPr>
          <w:p w14:paraId="1882F0D2" w14:textId="77777777" w:rsidR="004F329C" w:rsidRPr="007E3A91" w:rsidRDefault="004F329C" w:rsidP="00582C22">
            <w:pPr>
              <w:pStyle w:val="61TabText"/>
              <w:spacing w:line="240" w:lineRule="auto"/>
              <w:rPr>
                <w:rFonts w:ascii="Arial" w:hAnsi="Arial" w:cs="Arial"/>
              </w:rPr>
            </w:pPr>
            <w:r w:rsidRPr="007E3A91">
              <w:rPr>
                <w:rFonts w:ascii="Arial" w:hAnsi="Arial" w:cs="Arial"/>
              </w:rPr>
              <w:t>Rollenspiele mit wechselnden Aufgaben durchführen</w:t>
            </w:r>
          </w:p>
        </w:tc>
      </w:tr>
      <w:tr w:rsidR="004F329C" w:rsidRPr="007E3A91" w14:paraId="6E4EF676" w14:textId="77777777" w:rsidTr="00582C22">
        <w:trPr>
          <w:trHeight w:val="397"/>
        </w:trPr>
        <w:tc>
          <w:tcPr>
            <w:tcW w:w="1105" w:type="dxa"/>
            <w:vAlign w:val="center"/>
          </w:tcPr>
          <w:p w14:paraId="07088CAA"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7.4</w:t>
            </w:r>
          </w:p>
        </w:tc>
        <w:tc>
          <w:tcPr>
            <w:tcW w:w="8818" w:type="dxa"/>
            <w:gridSpan w:val="3"/>
            <w:vAlign w:val="center"/>
          </w:tcPr>
          <w:p w14:paraId="6E091A9D" w14:textId="77777777" w:rsidR="004F329C" w:rsidRPr="007E3A91" w:rsidRDefault="004F329C" w:rsidP="00582C22">
            <w:pPr>
              <w:pStyle w:val="61TabText"/>
              <w:spacing w:line="240" w:lineRule="auto"/>
              <w:rPr>
                <w:rFonts w:ascii="Arial" w:hAnsi="Arial" w:cs="Arial"/>
              </w:rPr>
            </w:pPr>
            <w:r w:rsidRPr="007E3A91">
              <w:rPr>
                <w:rFonts w:ascii="Arial" w:hAnsi="Arial" w:cs="Arial"/>
                <w:b/>
              </w:rPr>
              <w:t>Normverständnis und Werteorientierung</w:t>
            </w:r>
          </w:p>
        </w:tc>
      </w:tr>
      <w:tr w:rsidR="004F329C" w:rsidRPr="007E3A91" w14:paraId="79C3919E" w14:textId="77777777" w:rsidTr="00582C22">
        <w:tc>
          <w:tcPr>
            <w:tcW w:w="1105" w:type="dxa"/>
          </w:tcPr>
          <w:p w14:paraId="66520FC4"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7.4.1.B</w:t>
            </w:r>
          </w:p>
        </w:tc>
        <w:tc>
          <w:tcPr>
            <w:tcW w:w="2836" w:type="dxa"/>
          </w:tcPr>
          <w:p w14:paraId="7533B8A1" w14:textId="77777777" w:rsidR="004F329C" w:rsidRPr="007E3A91" w:rsidRDefault="004F329C" w:rsidP="00582C22">
            <w:pPr>
              <w:pStyle w:val="61TabText"/>
              <w:spacing w:line="240" w:lineRule="auto"/>
              <w:rPr>
                <w:rFonts w:ascii="Arial" w:hAnsi="Arial" w:cs="Arial"/>
              </w:rPr>
            </w:pPr>
            <w:r w:rsidRPr="007E3A91">
              <w:rPr>
                <w:rFonts w:ascii="Arial" w:hAnsi="Arial" w:cs="Arial"/>
              </w:rPr>
              <w:t>... in Übereinstimmung mit Normen und Regeln handeln</w:t>
            </w:r>
            <w:r>
              <w:rPr>
                <w:rFonts w:ascii="Arial" w:hAnsi="Arial" w:cs="Arial"/>
              </w:rPr>
              <w:t>.</w:t>
            </w:r>
          </w:p>
        </w:tc>
        <w:tc>
          <w:tcPr>
            <w:tcW w:w="2552" w:type="dxa"/>
          </w:tcPr>
          <w:p w14:paraId="5C3EDDF1" w14:textId="77777777" w:rsidR="004F329C" w:rsidRPr="007E3A91" w:rsidRDefault="004F329C" w:rsidP="00582C22">
            <w:pPr>
              <w:pStyle w:val="61TabText"/>
              <w:spacing w:line="240" w:lineRule="auto"/>
              <w:rPr>
                <w:rFonts w:ascii="Arial" w:hAnsi="Arial" w:cs="Arial"/>
              </w:rPr>
            </w:pPr>
            <w:r w:rsidRPr="007E3A91">
              <w:rPr>
                <w:rFonts w:ascii="Arial" w:hAnsi="Arial" w:cs="Arial"/>
              </w:rPr>
              <w:t>Normen und Regeln</w:t>
            </w:r>
          </w:p>
        </w:tc>
        <w:tc>
          <w:tcPr>
            <w:tcW w:w="3430" w:type="dxa"/>
          </w:tcPr>
          <w:p w14:paraId="72D53E4A" w14:textId="77777777" w:rsidR="004F329C" w:rsidRPr="007E3A91" w:rsidRDefault="004F329C" w:rsidP="00582C22">
            <w:pPr>
              <w:pStyle w:val="61TabText"/>
              <w:spacing w:line="240" w:lineRule="auto"/>
              <w:rPr>
                <w:rFonts w:ascii="Arial" w:hAnsi="Arial" w:cs="Arial"/>
              </w:rPr>
            </w:pPr>
            <w:r w:rsidRPr="007E3A91">
              <w:rPr>
                <w:rFonts w:ascii="Arial" w:hAnsi="Arial" w:cs="Arial"/>
              </w:rPr>
              <w:t>Verständnis für die Notwendigkeit eines Regel- und Normensystems entwickeln (z</w:t>
            </w:r>
            <w:r>
              <w:rPr>
                <w:rFonts w:ascii="Arial" w:hAnsi="Arial" w:cs="Arial"/>
              </w:rPr>
              <w:t>.</w:t>
            </w:r>
            <w:r w:rsidRPr="007E3A91">
              <w:rPr>
                <w:rFonts w:ascii="Arial" w:hAnsi="Arial" w:cs="Arial"/>
              </w:rPr>
              <w:t>B</w:t>
            </w:r>
            <w:r>
              <w:rPr>
                <w:rFonts w:ascii="Arial" w:hAnsi="Arial" w:cs="Arial"/>
              </w:rPr>
              <w:t>.</w:t>
            </w:r>
            <w:r w:rsidRPr="007E3A91">
              <w:rPr>
                <w:rFonts w:ascii="Arial" w:hAnsi="Arial" w:cs="Arial"/>
              </w:rPr>
              <w:t xml:space="preserve"> aus Schule und Schülerheim)</w:t>
            </w:r>
          </w:p>
        </w:tc>
      </w:tr>
      <w:tr w:rsidR="004F329C" w:rsidRPr="007E3A91" w14:paraId="6ECE41A8" w14:textId="77777777" w:rsidTr="00582C22">
        <w:trPr>
          <w:trHeight w:val="397"/>
        </w:trPr>
        <w:tc>
          <w:tcPr>
            <w:tcW w:w="1105" w:type="dxa"/>
            <w:vAlign w:val="center"/>
          </w:tcPr>
          <w:p w14:paraId="5EB65A99"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7.5</w:t>
            </w:r>
          </w:p>
        </w:tc>
        <w:tc>
          <w:tcPr>
            <w:tcW w:w="8818" w:type="dxa"/>
            <w:gridSpan w:val="3"/>
            <w:vAlign w:val="center"/>
          </w:tcPr>
          <w:p w14:paraId="14BE97B2" w14:textId="77777777" w:rsidR="004F329C" w:rsidRPr="007E3A91" w:rsidRDefault="004F329C" w:rsidP="00582C22">
            <w:pPr>
              <w:pStyle w:val="61TabText"/>
              <w:spacing w:line="240" w:lineRule="auto"/>
              <w:rPr>
                <w:rFonts w:ascii="Arial" w:hAnsi="Arial" w:cs="Arial"/>
              </w:rPr>
            </w:pPr>
            <w:r w:rsidRPr="007E3A91">
              <w:rPr>
                <w:rFonts w:ascii="Arial" w:hAnsi="Arial" w:cs="Arial"/>
                <w:b/>
              </w:rPr>
              <w:t>Entscheidungsbereitschaft</w:t>
            </w:r>
          </w:p>
        </w:tc>
      </w:tr>
      <w:tr w:rsidR="004F329C" w:rsidRPr="007E3A91" w14:paraId="55B283C5" w14:textId="77777777" w:rsidTr="00582C22">
        <w:tc>
          <w:tcPr>
            <w:tcW w:w="1105" w:type="dxa"/>
          </w:tcPr>
          <w:p w14:paraId="79B9BA7F"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7.5.2.C</w:t>
            </w:r>
          </w:p>
        </w:tc>
        <w:tc>
          <w:tcPr>
            <w:tcW w:w="2836" w:type="dxa"/>
          </w:tcPr>
          <w:p w14:paraId="65348CB3" w14:textId="77777777" w:rsidR="004F329C" w:rsidRPr="007E3A91" w:rsidRDefault="004F329C" w:rsidP="00582C22">
            <w:pPr>
              <w:pStyle w:val="61TabText"/>
              <w:spacing w:line="240" w:lineRule="auto"/>
              <w:rPr>
                <w:rFonts w:ascii="Arial" w:hAnsi="Arial" w:cs="Arial"/>
              </w:rPr>
            </w:pPr>
            <w:r w:rsidRPr="007E3A91">
              <w:rPr>
                <w:rFonts w:ascii="Arial" w:hAnsi="Arial" w:cs="Arial"/>
              </w:rPr>
              <w:t>... Entscheidungen verantwortungsvoll treffen und reflektieren</w:t>
            </w:r>
            <w:r>
              <w:rPr>
                <w:rFonts w:ascii="Arial" w:hAnsi="Arial" w:cs="Arial"/>
              </w:rPr>
              <w:t>.</w:t>
            </w:r>
          </w:p>
        </w:tc>
        <w:tc>
          <w:tcPr>
            <w:tcW w:w="2552" w:type="dxa"/>
          </w:tcPr>
          <w:p w14:paraId="2C06A4E4" w14:textId="77777777" w:rsidR="004F329C" w:rsidRPr="007E3A91" w:rsidRDefault="004F329C" w:rsidP="00582C22">
            <w:pPr>
              <w:pStyle w:val="61TabText"/>
              <w:spacing w:line="240" w:lineRule="auto"/>
              <w:rPr>
                <w:rFonts w:ascii="Arial" w:hAnsi="Arial" w:cs="Arial"/>
              </w:rPr>
            </w:pPr>
            <w:r w:rsidRPr="007E3A91">
              <w:rPr>
                <w:rFonts w:ascii="Arial" w:hAnsi="Arial" w:cs="Arial"/>
              </w:rPr>
              <w:t>Bewusstseinsbildung;</w:t>
            </w:r>
          </w:p>
          <w:p w14:paraId="15F08DF5" w14:textId="77777777" w:rsidR="004F329C" w:rsidRPr="007E3A91" w:rsidRDefault="004F329C" w:rsidP="00582C22">
            <w:pPr>
              <w:pStyle w:val="61TabText"/>
              <w:spacing w:line="240" w:lineRule="auto"/>
              <w:rPr>
                <w:rFonts w:ascii="Arial" w:hAnsi="Arial" w:cs="Arial"/>
              </w:rPr>
            </w:pPr>
            <w:r w:rsidRPr="007E3A91">
              <w:rPr>
                <w:rFonts w:ascii="Arial" w:hAnsi="Arial" w:cs="Arial"/>
              </w:rPr>
              <w:t>Konsum- und Verbrauchsverhalten</w:t>
            </w:r>
          </w:p>
        </w:tc>
        <w:tc>
          <w:tcPr>
            <w:tcW w:w="3430" w:type="dxa"/>
          </w:tcPr>
          <w:p w14:paraId="48829C49" w14:textId="77777777" w:rsidR="004F329C" w:rsidRPr="007E3A91" w:rsidRDefault="004F329C" w:rsidP="00582C22">
            <w:pPr>
              <w:pStyle w:val="61TabText"/>
              <w:spacing w:line="240" w:lineRule="auto"/>
              <w:rPr>
                <w:rFonts w:ascii="Arial" w:hAnsi="Arial" w:cs="Arial"/>
              </w:rPr>
            </w:pPr>
            <w:r w:rsidRPr="007E3A91">
              <w:rPr>
                <w:rFonts w:ascii="Arial" w:hAnsi="Arial" w:cs="Arial"/>
              </w:rPr>
              <w:t>Bewusstsein für das eigene Konsum- und Verbrauchsverhalten entwickeln und Beispiele aus Schulbuffets oder Schulküche heranziehen</w:t>
            </w:r>
          </w:p>
        </w:tc>
      </w:tr>
      <w:tr w:rsidR="004F329C" w:rsidRPr="007E3A91" w14:paraId="1B517FB2" w14:textId="77777777" w:rsidTr="00582C22">
        <w:trPr>
          <w:trHeight w:val="624"/>
        </w:trPr>
        <w:tc>
          <w:tcPr>
            <w:tcW w:w="1105" w:type="dxa"/>
            <w:vAlign w:val="center"/>
          </w:tcPr>
          <w:p w14:paraId="3C7601F2"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8</w:t>
            </w:r>
          </w:p>
        </w:tc>
        <w:tc>
          <w:tcPr>
            <w:tcW w:w="8818" w:type="dxa"/>
            <w:gridSpan w:val="3"/>
            <w:vAlign w:val="center"/>
          </w:tcPr>
          <w:p w14:paraId="1635718A"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Kompetenzfeld: Lern- und Arbeitsverhalten</w:t>
            </w:r>
          </w:p>
        </w:tc>
      </w:tr>
      <w:tr w:rsidR="004F329C" w:rsidRPr="007E3A91" w14:paraId="67B9B2E0" w14:textId="77777777" w:rsidTr="00582C22">
        <w:tc>
          <w:tcPr>
            <w:tcW w:w="1105" w:type="dxa"/>
          </w:tcPr>
          <w:p w14:paraId="209C8ADC" w14:textId="77777777" w:rsidR="004F329C" w:rsidRPr="007E3A91" w:rsidRDefault="004F329C" w:rsidP="00582C22">
            <w:pPr>
              <w:pStyle w:val="61TabText"/>
              <w:spacing w:line="240" w:lineRule="auto"/>
              <w:rPr>
                <w:rFonts w:ascii="Arial" w:hAnsi="Arial" w:cs="Arial"/>
              </w:rPr>
            </w:pPr>
          </w:p>
        </w:tc>
        <w:tc>
          <w:tcPr>
            <w:tcW w:w="8818" w:type="dxa"/>
            <w:gridSpan w:val="3"/>
          </w:tcPr>
          <w:p w14:paraId="3087E06E" w14:textId="77777777" w:rsidR="004F329C" w:rsidRPr="007E3A91" w:rsidRDefault="004F329C" w:rsidP="00582C22">
            <w:pPr>
              <w:pStyle w:val="61TabText"/>
              <w:spacing w:line="240" w:lineRule="auto"/>
              <w:rPr>
                <w:rFonts w:ascii="Arial" w:hAnsi="Arial" w:cs="Arial"/>
              </w:rPr>
            </w:pPr>
            <w:r w:rsidRPr="007E3A91">
              <w:rPr>
                <w:rFonts w:ascii="Arial" w:hAnsi="Arial" w:cs="Arial"/>
              </w:rPr>
              <w:t>Dieses Kompetenzfeld bezieht sich auf die Entwicklung der Arbeitshaltung der Lernenden und deren Fähigkeit, Erlerntes in neue Zusammenhänge zu transferieren und lebensbegleitend zu lernen</w:t>
            </w:r>
          </w:p>
        </w:tc>
      </w:tr>
      <w:tr w:rsidR="004F329C" w:rsidRPr="007E3A91" w14:paraId="662CB8B2" w14:textId="77777777" w:rsidTr="00582C22">
        <w:trPr>
          <w:trHeight w:val="397"/>
        </w:trPr>
        <w:tc>
          <w:tcPr>
            <w:tcW w:w="1105" w:type="dxa"/>
            <w:vAlign w:val="center"/>
          </w:tcPr>
          <w:p w14:paraId="5A103030" w14:textId="77777777" w:rsidR="004F329C" w:rsidRPr="008A5461" w:rsidRDefault="004F329C" w:rsidP="00582C22">
            <w:pPr>
              <w:pStyle w:val="61bTabTextZentriert"/>
              <w:spacing w:line="240" w:lineRule="auto"/>
              <w:jc w:val="left"/>
              <w:rPr>
                <w:rFonts w:ascii="Arial" w:hAnsi="Arial" w:cs="Arial"/>
                <w:b/>
              </w:rPr>
            </w:pPr>
            <w:r>
              <w:rPr>
                <w:rFonts w:ascii="Arial" w:hAnsi="Arial" w:cs="Arial"/>
                <w:b/>
              </w:rPr>
              <w:t>PB</w:t>
            </w:r>
            <w:r w:rsidRPr="008A5461">
              <w:rPr>
                <w:rFonts w:ascii="Arial" w:hAnsi="Arial" w:cs="Arial"/>
                <w:b/>
              </w:rPr>
              <w:t xml:space="preserve"> 8.1</w:t>
            </w:r>
          </w:p>
        </w:tc>
        <w:tc>
          <w:tcPr>
            <w:tcW w:w="8818" w:type="dxa"/>
            <w:gridSpan w:val="3"/>
            <w:vAlign w:val="center"/>
          </w:tcPr>
          <w:p w14:paraId="3A158218"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Leistungsbereitschaft und Ausdauer</w:t>
            </w:r>
          </w:p>
        </w:tc>
      </w:tr>
      <w:tr w:rsidR="004F329C" w:rsidRPr="007E3A91" w14:paraId="1B3C5DC2" w14:textId="77777777" w:rsidTr="00582C22">
        <w:tc>
          <w:tcPr>
            <w:tcW w:w="1105" w:type="dxa"/>
          </w:tcPr>
          <w:p w14:paraId="5CB666AB"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8.1.1.B</w:t>
            </w:r>
          </w:p>
        </w:tc>
        <w:tc>
          <w:tcPr>
            <w:tcW w:w="2836" w:type="dxa"/>
          </w:tcPr>
          <w:p w14:paraId="5C8D9E70" w14:textId="77777777" w:rsidR="004F329C" w:rsidRPr="007E3A91" w:rsidRDefault="004F329C" w:rsidP="00582C22">
            <w:pPr>
              <w:pStyle w:val="61TabText"/>
              <w:spacing w:line="240" w:lineRule="auto"/>
              <w:rPr>
                <w:rFonts w:ascii="Arial" w:hAnsi="Arial" w:cs="Arial"/>
              </w:rPr>
            </w:pPr>
            <w:r w:rsidRPr="007E3A91">
              <w:rPr>
                <w:rFonts w:ascii="Arial" w:hAnsi="Arial" w:cs="Arial"/>
              </w:rPr>
              <w:t>... Aufgaben ergebnis- und leistungsorientiert fertig stellen</w:t>
            </w:r>
            <w:r>
              <w:rPr>
                <w:rFonts w:ascii="Arial" w:hAnsi="Arial" w:cs="Arial"/>
              </w:rPr>
              <w:t>.</w:t>
            </w:r>
          </w:p>
        </w:tc>
        <w:tc>
          <w:tcPr>
            <w:tcW w:w="2552" w:type="dxa"/>
          </w:tcPr>
          <w:p w14:paraId="4004133E" w14:textId="77777777" w:rsidR="004F329C" w:rsidRPr="007E3A91" w:rsidRDefault="004F329C" w:rsidP="00582C22">
            <w:pPr>
              <w:pStyle w:val="61TabText"/>
              <w:spacing w:line="240" w:lineRule="auto"/>
              <w:rPr>
                <w:rFonts w:ascii="Arial" w:hAnsi="Arial" w:cs="Arial"/>
              </w:rPr>
            </w:pPr>
            <w:r w:rsidRPr="007E3A91">
              <w:rPr>
                <w:rFonts w:ascii="Arial" w:hAnsi="Arial" w:cs="Arial"/>
              </w:rPr>
              <w:t>strukturiertes Arbeiten;</w:t>
            </w:r>
          </w:p>
          <w:p w14:paraId="77630238" w14:textId="77777777" w:rsidR="004F329C" w:rsidRPr="007E3A91" w:rsidRDefault="004F329C" w:rsidP="00582C22">
            <w:pPr>
              <w:pStyle w:val="61TabText"/>
              <w:spacing w:line="240" w:lineRule="auto"/>
              <w:rPr>
                <w:rFonts w:ascii="Arial" w:hAnsi="Arial" w:cs="Arial"/>
              </w:rPr>
            </w:pPr>
            <w:r w:rsidRPr="007E3A91">
              <w:rPr>
                <w:rFonts w:ascii="Arial" w:hAnsi="Arial" w:cs="Arial"/>
              </w:rPr>
              <w:t>Kennzeichen der Teamarbeit</w:t>
            </w:r>
          </w:p>
        </w:tc>
        <w:tc>
          <w:tcPr>
            <w:tcW w:w="3430" w:type="dxa"/>
          </w:tcPr>
          <w:p w14:paraId="2C59103C" w14:textId="77777777" w:rsidR="004F329C" w:rsidRPr="007E3A91" w:rsidRDefault="004F329C" w:rsidP="00582C22">
            <w:pPr>
              <w:pStyle w:val="61TabText"/>
              <w:spacing w:line="240" w:lineRule="auto"/>
              <w:rPr>
                <w:rFonts w:ascii="Arial" w:hAnsi="Arial" w:cs="Arial"/>
              </w:rPr>
            </w:pPr>
            <w:r w:rsidRPr="007E3A91">
              <w:rPr>
                <w:rFonts w:ascii="Arial" w:hAnsi="Arial" w:cs="Arial"/>
              </w:rPr>
              <w:t>mit Zeitmanagement umgehen;</w:t>
            </w:r>
          </w:p>
          <w:p w14:paraId="6FD0AB3B" w14:textId="77777777" w:rsidR="004F329C" w:rsidRPr="007E3A91" w:rsidRDefault="004F329C" w:rsidP="00582C22">
            <w:pPr>
              <w:pStyle w:val="61TabText"/>
              <w:spacing w:line="240" w:lineRule="auto"/>
              <w:rPr>
                <w:rFonts w:ascii="Arial" w:hAnsi="Arial" w:cs="Arial"/>
              </w:rPr>
            </w:pPr>
            <w:r w:rsidRPr="007E3A91">
              <w:rPr>
                <w:rFonts w:ascii="Arial" w:hAnsi="Arial" w:cs="Arial"/>
              </w:rPr>
              <w:t>Arbeiten im Team verteilen;</w:t>
            </w:r>
          </w:p>
          <w:p w14:paraId="3345E3AE" w14:textId="77777777" w:rsidR="004F329C" w:rsidRPr="007E3A91" w:rsidRDefault="004F329C" w:rsidP="00582C22">
            <w:pPr>
              <w:pStyle w:val="61TabText"/>
              <w:spacing w:line="240" w:lineRule="auto"/>
              <w:rPr>
                <w:rFonts w:ascii="Arial" w:hAnsi="Arial" w:cs="Arial"/>
              </w:rPr>
            </w:pPr>
            <w:r w:rsidRPr="007E3A91">
              <w:rPr>
                <w:rFonts w:ascii="Arial" w:hAnsi="Arial" w:cs="Arial"/>
              </w:rPr>
              <w:t>Lösen von einfachen und komplexen Aufgaben</w:t>
            </w:r>
          </w:p>
        </w:tc>
      </w:tr>
      <w:tr w:rsidR="004F329C" w:rsidRPr="007E3A91" w14:paraId="684C96CA" w14:textId="77777777" w:rsidTr="00582C22">
        <w:tc>
          <w:tcPr>
            <w:tcW w:w="1105" w:type="dxa"/>
          </w:tcPr>
          <w:p w14:paraId="75E5A341"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8.1.2.B</w:t>
            </w:r>
          </w:p>
        </w:tc>
        <w:tc>
          <w:tcPr>
            <w:tcW w:w="2836" w:type="dxa"/>
          </w:tcPr>
          <w:p w14:paraId="05B4F545" w14:textId="77777777" w:rsidR="004F329C" w:rsidRPr="007E3A91" w:rsidRDefault="004F329C" w:rsidP="00582C22">
            <w:pPr>
              <w:pStyle w:val="61TabText"/>
              <w:spacing w:line="240" w:lineRule="auto"/>
              <w:rPr>
                <w:rFonts w:ascii="Arial" w:hAnsi="Arial" w:cs="Arial"/>
              </w:rPr>
            </w:pPr>
            <w:r w:rsidRPr="007E3A91">
              <w:rPr>
                <w:rFonts w:ascii="Arial" w:hAnsi="Arial" w:cs="Arial"/>
              </w:rPr>
              <w:t>... mit Stress, Frustration und Misserfolgen konstruktiv umgehen</w:t>
            </w:r>
            <w:r>
              <w:rPr>
                <w:rFonts w:ascii="Arial" w:hAnsi="Arial" w:cs="Arial"/>
              </w:rPr>
              <w:t>.</w:t>
            </w:r>
          </w:p>
        </w:tc>
        <w:tc>
          <w:tcPr>
            <w:tcW w:w="2552" w:type="dxa"/>
          </w:tcPr>
          <w:p w14:paraId="0A3206E6" w14:textId="77777777" w:rsidR="004F329C" w:rsidRPr="007E3A91" w:rsidRDefault="004F329C" w:rsidP="00582C22">
            <w:pPr>
              <w:pStyle w:val="61TabText"/>
              <w:spacing w:line="240" w:lineRule="auto"/>
              <w:rPr>
                <w:rFonts w:ascii="Arial" w:hAnsi="Arial" w:cs="Arial"/>
              </w:rPr>
            </w:pPr>
            <w:r w:rsidRPr="007E3A91">
              <w:rPr>
                <w:rFonts w:ascii="Arial" w:hAnsi="Arial" w:cs="Arial"/>
              </w:rPr>
              <w:t>Konfliktmanagement</w:t>
            </w:r>
          </w:p>
        </w:tc>
        <w:tc>
          <w:tcPr>
            <w:tcW w:w="3430" w:type="dxa"/>
          </w:tcPr>
          <w:p w14:paraId="3C3F6D30" w14:textId="77777777" w:rsidR="004F329C" w:rsidRPr="007E3A91" w:rsidRDefault="004F329C" w:rsidP="00582C22">
            <w:pPr>
              <w:pStyle w:val="61TabText"/>
              <w:spacing w:line="240" w:lineRule="auto"/>
              <w:rPr>
                <w:rFonts w:ascii="Arial" w:hAnsi="Arial" w:cs="Arial"/>
              </w:rPr>
            </w:pPr>
            <w:r w:rsidRPr="007E3A91">
              <w:rPr>
                <w:rFonts w:ascii="Arial" w:hAnsi="Arial" w:cs="Arial"/>
              </w:rPr>
              <w:t>den Umgang mit Konflikten sowie die Auswirku</w:t>
            </w:r>
            <w:r>
              <w:rPr>
                <w:rFonts w:ascii="Arial" w:hAnsi="Arial" w:cs="Arial"/>
              </w:rPr>
              <w:t>ng auf die eigene Person anhand</w:t>
            </w:r>
            <w:r w:rsidRPr="007E3A91">
              <w:rPr>
                <w:rFonts w:ascii="Arial" w:hAnsi="Arial" w:cs="Arial"/>
              </w:rPr>
              <w:t xml:space="preserve"> konkreter Beispiele einschätzen</w:t>
            </w:r>
          </w:p>
        </w:tc>
      </w:tr>
    </w:tbl>
    <w:p w14:paraId="5D41A0BE" w14:textId="77777777" w:rsidR="004F329C" w:rsidRDefault="004F329C" w:rsidP="004F329C">
      <w: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
        <w:gridCol w:w="2836"/>
        <w:gridCol w:w="2552"/>
        <w:gridCol w:w="3430"/>
      </w:tblGrid>
      <w:tr w:rsidR="004F329C" w:rsidRPr="007E3A91" w14:paraId="48478F3E" w14:textId="77777777" w:rsidTr="00582C22">
        <w:trPr>
          <w:trHeight w:val="397"/>
        </w:trPr>
        <w:tc>
          <w:tcPr>
            <w:tcW w:w="1105" w:type="dxa"/>
            <w:vAlign w:val="center"/>
          </w:tcPr>
          <w:p w14:paraId="39C07F4D" w14:textId="77777777" w:rsidR="004F329C" w:rsidRDefault="004F329C" w:rsidP="00582C22">
            <w:pPr>
              <w:pStyle w:val="61TabText"/>
              <w:spacing w:line="240" w:lineRule="auto"/>
              <w:rPr>
                <w:rFonts w:ascii="Arial" w:hAnsi="Arial" w:cs="Arial"/>
              </w:rPr>
            </w:pPr>
            <w:r>
              <w:rPr>
                <w:rFonts w:ascii="Arial" w:hAnsi="Arial" w:cs="Arial"/>
                <w:b/>
              </w:rPr>
              <w:lastRenderedPageBreak/>
              <w:t>PB</w:t>
            </w:r>
            <w:r w:rsidRPr="007E3A91">
              <w:rPr>
                <w:rFonts w:ascii="Arial" w:hAnsi="Arial" w:cs="Arial"/>
                <w:b/>
              </w:rPr>
              <w:t xml:space="preserve"> 8.2</w:t>
            </w:r>
          </w:p>
        </w:tc>
        <w:tc>
          <w:tcPr>
            <w:tcW w:w="8818" w:type="dxa"/>
            <w:gridSpan w:val="3"/>
            <w:vAlign w:val="center"/>
          </w:tcPr>
          <w:p w14:paraId="28E0847E" w14:textId="77777777" w:rsidR="004F329C" w:rsidRPr="007E3A91" w:rsidRDefault="004F329C" w:rsidP="00582C22">
            <w:pPr>
              <w:pStyle w:val="61TabText"/>
              <w:spacing w:line="240" w:lineRule="auto"/>
              <w:rPr>
                <w:rFonts w:ascii="Arial" w:hAnsi="Arial" w:cs="Arial"/>
              </w:rPr>
            </w:pPr>
            <w:r w:rsidRPr="007E3A91">
              <w:rPr>
                <w:rFonts w:ascii="Arial" w:hAnsi="Arial" w:cs="Arial"/>
                <w:b/>
              </w:rPr>
              <w:t>Sorgfalt und Zuverlässigkeit</w:t>
            </w:r>
          </w:p>
        </w:tc>
      </w:tr>
      <w:tr w:rsidR="004F329C" w:rsidRPr="007E3A91" w14:paraId="25CE445B" w14:textId="77777777" w:rsidTr="00582C22">
        <w:tc>
          <w:tcPr>
            <w:tcW w:w="1105" w:type="dxa"/>
          </w:tcPr>
          <w:p w14:paraId="7C4F2393" w14:textId="77777777" w:rsidR="004F329C"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8.2.1</w:t>
            </w:r>
          </w:p>
        </w:tc>
        <w:tc>
          <w:tcPr>
            <w:tcW w:w="2836" w:type="dxa"/>
          </w:tcPr>
          <w:p w14:paraId="0314A762" w14:textId="77777777" w:rsidR="004F329C" w:rsidRPr="007E3A91" w:rsidRDefault="004F329C" w:rsidP="00582C22">
            <w:pPr>
              <w:pStyle w:val="61TabText"/>
              <w:spacing w:line="240" w:lineRule="auto"/>
              <w:rPr>
                <w:rFonts w:ascii="Arial" w:hAnsi="Arial" w:cs="Arial"/>
              </w:rPr>
            </w:pPr>
            <w:r w:rsidRPr="007E3A91">
              <w:rPr>
                <w:rFonts w:ascii="Arial" w:hAnsi="Arial" w:cs="Arial"/>
              </w:rPr>
              <w:t>... Vereinbarungen einhalten</w:t>
            </w:r>
            <w:r>
              <w:rPr>
                <w:rFonts w:ascii="Arial" w:hAnsi="Arial" w:cs="Arial"/>
              </w:rPr>
              <w:t>.</w:t>
            </w:r>
          </w:p>
        </w:tc>
        <w:tc>
          <w:tcPr>
            <w:tcW w:w="2552" w:type="dxa"/>
            <w:vMerge w:val="restart"/>
          </w:tcPr>
          <w:p w14:paraId="4A65FA25" w14:textId="77777777" w:rsidR="004F329C" w:rsidRPr="007E3A91" w:rsidRDefault="004F329C" w:rsidP="00582C22">
            <w:pPr>
              <w:pStyle w:val="61TabText"/>
              <w:spacing w:line="240" w:lineRule="auto"/>
              <w:rPr>
                <w:rFonts w:ascii="Arial" w:hAnsi="Arial" w:cs="Arial"/>
              </w:rPr>
            </w:pPr>
            <w:r w:rsidRPr="007E3A91">
              <w:rPr>
                <w:rFonts w:ascii="Arial" w:hAnsi="Arial" w:cs="Arial"/>
              </w:rPr>
              <w:t>Arbeitsaufträge, Vereinbarungen und Zielvorgaben</w:t>
            </w:r>
          </w:p>
        </w:tc>
        <w:tc>
          <w:tcPr>
            <w:tcW w:w="3430" w:type="dxa"/>
            <w:vMerge w:val="restart"/>
          </w:tcPr>
          <w:p w14:paraId="453A4957" w14:textId="77777777" w:rsidR="004F329C" w:rsidRPr="007E3A91" w:rsidRDefault="004F329C" w:rsidP="00582C22">
            <w:pPr>
              <w:pStyle w:val="61TabText"/>
              <w:spacing w:line="240" w:lineRule="auto"/>
              <w:rPr>
                <w:rFonts w:ascii="Arial" w:hAnsi="Arial" w:cs="Arial"/>
              </w:rPr>
            </w:pPr>
            <w:r w:rsidRPr="007E3A91">
              <w:rPr>
                <w:rFonts w:ascii="Arial" w:hAnsi="Arial" w:cs="Arial"/>
              </w:rPr>
              <w:t>Arbeitsaufträge unter vorgegebenen Rahmenbedingungen erledigen;</w:t>
            </w:r>
          </w:p>
          <w:p w14:paraId="681C6EA9" w14:textId="77777777" w:rsidR="004F329C" w:rsidRPr="007E3A91" w:rsidRDefault="004F329C" w:rsidP="00582C22">
            <w:pPr>
              <w:pStyle w:val="61TabText"/>
              <w:spacing w:line="240" w:lineRule="auto"/>
              <w:rPr>
                <w:rFonts w:ascii="Arial" w:hAnsi="Arial" w:cs="Arial"/>
              </w:rPr>
            </w:pPr>
            <w:r w:rsidRPr="007E3A91">
              <w:rPr>
                <w:rFonts w:ascii="Arial" w:hAnsi="Arial" w:cs="Arial"/>
              </w:rPr>
              <w:t>positive und negative Aspekte im Zusammenhang mit Vereinbarungen und Zielvorgaben darstellen</w:t>
            </w:r>
          </w:p>
        </w:tc>
      </w:tr>
      <w:tr w:rsidR="004F329C" w:rsidRPr="007E3A91" w14:paraId="5CB09216" w14:textId="77777777" w:rsidTr="00582C22">
        <w:tc>
          <w:tcPr>
            <w:tcW w:w="1105" w:type="dxa"/>
          </w:tcPr>
          <w:p w14:paraId="75210D4E" w14:textId="77777777" w:rsidR="004F329C"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8.2.2.B</w:t>
            </w:r>
          </w:p>
        </w:tc>
        <w:tc>
          <w:tcPr>
            <w:tcW w:w="2836" w:type="dxa"/>
          </w:tcPr>
          <w:p w14:paraId="100856A9" w14:textId="77777777" w:rsidR="004F329C" w:rsidRPr="007E3A91" w:rsidRDefault="004F329C" w:rsidP="00582C22">
            <w:pPr>
              <w:pStyle w:val="61TabText"/>
              <w:spacing w:line="240" w:lineRule="auto"/>
              <w:rPr>
                <w:rFonts w:ascii="Arial" w:hAnsi="Arial" w:cs="Arial"/>
              </w:rPr>
            </w:pPr>
            <w:r w:rsidRPr="007E3A91">
              <w:rPr>
                <w:rFonts w:ascii="Arial" w:hAnsi="Arial" w:cs="Arial"/>
              </w:rPr>
              <w:t>... Arbeiten sorgfältig und verlässlich erledigen</w:t>
            </w:r>
            <w:r>
              <w:rPr>
                <w:rFonts w:ascii="Arial" w:hAnsi="Arial" w:cs="Arial"/>
              </w:rPr>
              <w:t>.</w:t>
            </w:r>
          </w:p>
        </w:tc>
        <w:tc>
          <w:tcPr>
            <w:tcW w:w="2552" w:type="dxa"/>
            <w:vMerge/>
          </w:tcPr>
          <w:p w14:paraId="2AF14579" w14:textId="77777777" w:rsidR="004F329C" w:rsidRPr="007E3A91" w:rsidRDefault="004F329C" w:rsidP="00582C22">
            <w:pPr>
              <w:pStyle w:val="61TabText"/>
              <w:spacing w:line="240" w:lineRule="auto"/>
              <w:rPr>
                <w:rFonts w:ascii="Arial" w:hAnsi="Arial" w:cs="Arial"/>
              </w:rPr>
            </w:pPr>
          </w:p>
        </w:tc>
        <w:tc>
          <w:tcPr>
            <w:tcW w:w="3430" w:type="dxa"/>
            <w:vMerge/>
          </w:tcPr>
          <w:p w14:paraId="0502EFA7" w14:textId="77777777" w:rsidR="004F329C" w:rsidRPr="007E3A91" w:rsidRDefault="004F329C" w:rsidP="00582C22">
            <w:pPr>
              <w:pStyle w:val="61TabText"/>
              <w:spacing w:line="240" w:lineRule="auto"/>
              <w:rPr>
                <w:rFonts w:ascii="Arial" w:hAnsi="Arial" w:cs="Arial"/>
              </w:rPr>
            </w:pPr>
          </w:p>
        </w:tc>
      </w:tr>
      <w:tr w:rsidR="004F329C" w:rsidRPr="007E3A91" w14:paraId="7F1092C7" w14:textId="77777777" w:rsidTr="00582C22">
        <w:trPr>
          <w:trHeight w:val="397"/>
        </w:trPr>
        <w:tc>
          <w:tcPr>
            <w:tcW w:w="1105" w:type="dxa"/>
            <w:vAlign w:val="center"/>
          </w:tcPr>
          <w:p w14:paraId="7CE14D93"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8.3</w:t>
            </w:r>
          </w:p>
        </w:tc>
        <w:tc>
          <w:tcPr>
            <w:tcW w:w="8818" w:type="dxa"/>
            <w:gridSpan w:val="3"/>
            <w:vAlign w:val="center"/>
          </w:tcPr>
          <w:p w14:paraId="6A69FCB5"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Kreativität und Innovation</w:t>
            </w:r>
          </w:p>
        </w:tc>
      </w:tr>
      <w:tr w:rsidR="004F329C" w:rsidRPr="007E3A91" w14:paraId="53F9E2A9" w14:textId="77777777" w:rsidTr="00582C22">
        <w:tc>
          <w:tcPr>
            <w:tcW w:w="1105" w:type="dxa"/>
          </w:tcPr>
          <w:p w14:paraId="39DBD321"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8.3.1.B</w:t>
            </w:r>
          </w:p>
        </w:tc>
        <w:tc>
          <w:tcPr>
            <w:tcW w:w="2836" w:type="dxa"/>
          </w:tcPr>
          <w:p w14:paraId="413F7620" w14:textId="77777777" w:rsidR="004F329C" w:rsidRPr="007E3A91" w:rsidRDefault="004F329C" w:rsidP="00582C22">
            <w:pPr>
              <w:pStyle w:val="61TabText"/>
              <w:spacing w:line="240" w:lineRule="auto"/>
              <w:rPr>
                <w:rFonts w:ascii="Arial" w:hAnsi="Arial" w:cs="Arial"/>
              </w:rPr>
            </w:pPr>
            <w:r w:rsidRPr="007E3A91">
              <w:rPr>
                <w:rFonts w:ascii="Arial" w:hAnsi="Arial" w:cs="Arial"/>
              </w:rPr>
              <w:t>... eigene Gestaltungsideen einbringen</w:t>
            </w:r>
            <w:r>
              <w:rPr>
                <w:rFonts w:ascii="Arial" w:hAnsi="Arial" w:cs="Arial"/>
              </w:rPr>
              <w:t>.</w:t>
            </w:r>
          </w:p>
        </w:tc>
        <w:tc>
          <w:tcPr>
            <w:tcW w:w="2552" w:type="dxa"/>
          </w:tcPr>
          <w:p w14:paraId="3AA37AFF" w14:textId="77777777" w:rsidR="004F329C" w:rsidRPr="007E3A91" w:rsidRDefault="004F329C" w:rsidP="00582C22">
            <w:pPr>
              <w:pStyle w:val="61TabText"/>
              <w:spacing w:line="240" w:lineRule="auto"/>
              <w:rPr>
                <w:rFonts w:ascii="Arial" w:hAnsi="Arial" w:cs="Arial"/>
              </w:rPr>
            </w:pPr>
            <w:r w:rsidRPr="007E3A91">
              <w:rPr>
                <w:rFonts w:ascii="Arial" w:hAnsi="Arial" w:cs="Arial"/>
              </w:rPr>
              <w:t>Brainstorming</w:t>
            </w:r>
          </w:p>
        </w:tc>
        <w:tc>
          <w:tcPr>
            <w:tcW w:w="3430" w:type="dxa"/>
          </w:tcPr>
          <w:p w14:paraId="2CB26C85" w14:textId="77777777" w:rsidR="004F329C" w:rsidRPr="007E3A91" w:rsidRDefault="004F329C" w:rsidP="00582C22">
            <w:pPr>
              <w:pStyle w:val="61TabText"/>
              <w:spacing w:line="240" w:lineRule="auto"/>
              <w:rPr>
                <w:rFonts w:ascii="Arial" w:hAnsi="Arial" w:cs="Arial"/>
              </w:rPr>
            </w:pPr>
            <w:r w:rsidRPr="007E3A91">
              <w:rPr>
                <w:rFonts w:ascii="Arial" w:hAnsi="Arial" w:cs="Arial"/>
              </w:rPr>
              <w:t>Regeln und Vorgangsweisen üben (z</w:t>
            </w:r>
            <w:r>
              <w:rPr>
                <w:rFonts w:ascii="Arial" w:hAnsi="Arial" w:cs="Arial"/>
              </w:rPr>
              <w:t>.</w:t>
            </w:r>
            <w:r w:rsidRPr="007E3A91">
              <w:rPr>
                <w:rFonts w:ascii="Arial" w:hAnsi="Arial" w:cs="Arial"/>
              </w:rPr>
              <w:t>B</w:t>
            </w:r>
            <w:r>
              <w:rPr>
                <w:rFonts w:ascii="Arial" w:hAnsi="Arial" w:cs="Arial"/>
              </w:rPr>
              <w:t>.</w:t>
            </w:r>
            <w:r w:rsidRPr="007E3A91">
              <w:rPr>
                <w:rFonts w:ascii="Arial" w:hAnsi="Arial" w:cs="Arial"/>
              </w:rPr>
              <w:t xml:space="preserve"> durch Workshops)</w:t>
            </w:r>
          </w:p>
        </w:tc>
      </w:tr>
      <w:tr w:rsidR="004F329C" w:rsidRPr="007E3A91" w14:paraId="47805ADB" w14:textId="77777777" w:rsidTr="00582C22">
        <w:tc>
          <w:tcPr>
            <w:tcW w:w="1105" w:type="dxa"/>
          </w:tcPr>
          <w:p w14:paraId="34795E03"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8.3.2.C</w:t>
            </w:r>
          </w:p>
        </w:tc>
        <w:tc>
          <w:tcPr>
            <w:tcW w:w="2836" w:type="dxa"/>
          </w:tcPr>
          <w:p w14:paraId="2F187328" w14:textId="77777777" w:rsidR="004F329C" w:rsidRPr="007E3A91" w:rsidRDefault="004F329C" w:rsidP="00582C22">
            <w:pPr>
              <w:pStyle w:val="61TabText"/>
              <w:spacing w:line="240" w:lineRule="auto"/>
              <w:rPr>
                <w:rFonts w:ascii="Arial" w:hAnsi="Arial" w:cs="Arial"/>
              </w:rPr>
            </w:pPr>
            <w:r w:rsidRPr="007E3A91">
              <w:rPr>
                <w:rFonts w:ascii="Arial" w:hAnsi="Arial" w:cs="Arial"/>
              </w:rPr>
              <w:t>... neue Sichtweisen und Ansätze entwickeln</w:t>
            </w:r>
            <w:r>
              <w:rPr>
                <w:rFonts w:ascii="Arial" w:hAnsi="Arial" w:cs="Arial"/>
              </w:rPr>
              <w:t>.</w:t>
            </w:r>
          </w:p>
        </w:tc>
        <w:tc>
          <w:tcPr>
            <w:tcW w:w="2552" w:type="dxa"/>
          </w:tcPr>
          <w:p w14:paraId="580685BE" w14:textId="77777777" w:rsidR="004F329C" w:rsidRPr="007E3A91" w:rsidRDefault="004F329C" w:rsidP="00582C22">
            <w:pPr>
              <w:pStyle w:val="61TabText"/>
              <w:spacing w:line="240" w:lineRule="auto"/>
              <w:rPr>
                <w:rFonts w:ascii="Arial" w:hAnsi="Arial" w:cs="Arial"/>
              </w:rPr>
            </w:pPr>
            <w:r w:rsidRPr="007E3A91">
              <w:rPr>
                <w:rFonts w:ascii="Arial" w:hAnsi="Arial" w:cs="Arial"/>
              </w:rPr>
              <w:t>Arbeiten im Team</w:t>
            </w:r>
          </w:p>
        </w:tc>
        <w:tc>
          <w:tcPr>
            <w:tcW w:w="3430" w:type="dxa"/>
          </w:tcPr>
          <w:p w14:paraId="0D45BD6B" w14:textId="77777777" w:rsidR="004F329C" w:rsidRPr="007E3A91" w:rsidRDefault="004F329C" w:rsidP="00582C22">
            <w:pPr>
              <w:pStyle w:val="61TabText"/>
              <w:spacing w:line="240" w:lineRule="auto"/>
              <w:rPr>
                <w:rFonts w:ascii="Arial" w:hAnsi="Arial" w:cs="Arial"/>
              </w:rPr>
            </w:pPr>
            <w:r w:rsidRPr="007E3A91">
              <w:rPr>
                <w:rFonts w:ascii="Arial" w:hAnsi="Arial" w:cs="Arial"/>
              </w:rPr>
              <w:t>einen wertschätzenden Umgang bei Teamarbeiten üben und reflektieren</w:t>
            </w:r>
          </w:p>
        </w:tc>
      </w:tr>
      <w:tr w:rsidR="004F329C" w:rsidRPr="007E3A91" w14:paraId="717BE1F3" w14:textId="77777777" w:rsidTr="00582C22">
        <w:trPr>
          <w:trHeight w:val="397"/>
        </w:trPr>
        <w:tc>
          <w:tcPr>
            <w:tcW w:w="1105" w:type="dxa"/>
            <w:vAlign w:val="center"/>
          </w:tcPr>
          <w:p w14:paraId="222A6B1D"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8.4</w:t>
            </w:r>
          </w:p>
        </w:tc>
        <w:tc>
          <w:tcPr>
            <w:tcW w:w="8818" w:type="dxa"/>
            <w:gridSpan w:val="3"/>
            <w:vAlign w:val="center"/>
          </w:tcPr>
          <w:p w14:paraId="505BEC0F" w14:textId="77777777" w:rsidR="004F329C" w:rsidRPr="007E3A91" w:rsidRDefault="004F329C" w:rsidP="00582C22">
            <w:pPr>
              <w:pStyle w:val="61bTabTextZentriert"/>
              <w:spacing w:line="240" w:lineRule="auto"/>
              <w:jc w:val="left"/>
              <w:rPr>
                <w:rFonts w:ascii="Arial" w:hAnsi="Arial" w:cs="Arial"/>
                <w:b/>
              </w:rPr>
            </w:pPr>
            <w:r w:rsidRPr="007E3A91">
              <w:rPr>
                <w:rFonts w:ascii="Arial" w:hAnsi="Arial" w:cs="Arial"/>
                <w:b/>
              </w:rPr>
              <w:t>Transfer und vernetztes Denken</w:t>
            </w:r>
          </w:p>
        </w:tc>
      </w:tr>
      <w:tr w:rsidR="004F329C" w:rsidRPr="007E3A91" w14:paraId="7607ABE5" w14:textId="77777777" w:rsidTr="00582C22">
        <w:tc>
          <w:tcPr>
            <w:tcW w:w="1105" w:type="dxa"/>
          </w:tcPr>
          <w:p w14:paraId="389813B3"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8.4.1.B</w:t>
            </w:r>
          </w:p>
        </w:tc>
        <w:tc>
          <w:tcPr>
            <w:tcW w:w="2836" w:type="dxa"/>
          </w:tcPr>
          <w:p w14:paraId="3D388D93" w14:textId="77777777" w:rsidR="004F329C" w:rsidRPr="007E3A91" w:rsidRDefault="004F329C" w:rsidP="00582C22">
            <w:pPr>
              <w:pStyle w:val="61TabText"/>
              <w:spacing w:line="240" w:lineRule="auto"/>
              <w:rPr>
                <w:rFonts w:ascii="Arial" w:hAnsi="Arial" w:cs="Arial"/>
              </w:rPr>
            </w:pPr>
            <w:r w:rsidRPr="007E3A91">
              <w:rPr>
                <w:rFonts w:ascii="Arial" w:hAnsi="Arial" w:cs="Arial"/>
              </w:rPr>
              <w:t>... Zusammenhänge und Querverbindungen herstellen</w:t>
            </w:r>
          </w:p>
        </w:tc>
        <w:tc>
          <w:tcPr>
            <w:tcW w:w="2552" w:type="dxa"/>
            <w:vMerge w:val="restart"/>
          </w:tcPr>
          <w:p w14:paraId="3D9C082F" w14:textId="77777777" w:rsidR="004F329C" w:rsidRPr="007E3A91" w:rsidRDefault="004F329C" w:rsidP="00582C22">
            <w:pPr>
              <w:pStyle w:val="61TabText"/>
              <w:spacing w:line="240" w:lineRule="auto"/>
              <w:rPr>
                <w:rFonts w:ascii="Arial" w:hAnsi="Arial" w:cs="Arial"/>
              </w:rPr>
            </w:pPr>
            <w:r w:rsidRPr="007E3A91">
              <w:rPr>
                <w:rFonts w:ascii="Arial" w:hAnsi="Arial" w:cs="Arial"/>
              </w:rPr>
              <w:t>Komplexität;</w:t>
            </w:r>
          </w:p>
          <w:p w14:paraId="25F2CD5D" w14:textId="77777777" w:rsidR="004F329C" w:rsidRPr="007E3A91" w:rsidRDefault="004F329C" w:rsidP="00582C22">
            <w:pPr>
              <w:pStyle w:val="61TabText"/>
              <w:spacing w:line="240" w:lineRule="auto"/>
              <w:rPr>
                <w:rFonts w:ascii="Arial" w:hAnsi="Arial" w:cs="Arial"/>
              </w:rPr>
            </w:pPr>
            <w:r w:rsidRPr="007E3A91">
              <w:rPr>
                <w:rFonts w:ascii="Arial" w:hAnsi="Arial" w:cs="Arial"/>
              </w:rPr>
              <w:t>Sichtweisen;</w:t>
            </w:r>
          </w:p>
          <w:p w14:paraId="6EBD3DE7" w14:textId="77777777" w:rsidR="004F329C" w:rsidRPr="007E3A91" w:rsidRDefault="004F329C" w:rsidP="00582C22">
            <w:pPr>
              <w:pStyle w:val="61TabText"/>
              <w:spacing w:line="240" w:lineRule="auto"/>
              <w:rPr>
                <w:rFonts w:ascii="Arial" w:hAnsi="Arial" w:cs="Arial"/>
              </w:rPr>
            </w:pPr>
            <w:r w:rsidRPr="007E3A91">
              <w:rPr>
                <w:rFonts w:ascii="Arial" w:hAnsi="Arial" w:cs="Arial"/>
              </w:rPr>
              <w:t>Sachverhalte;</w:t>
            </w:r>
          </w:p>
          <w:p w14:paraId="6CFCADF1" w14:textId="77777777" w:rsidR="004F329C" w:rsidRPr="007E3A91" w:rsidRDefault="004F329C" w:rsidP="00582C22">
            <w:pPr>
              <w:pStyle w:val="61TabText"/>
              <w:spacing w:line="240" w:lineRule="auto"/>
              <w:rPr>
                <w:rFonts w:ascii="Arial" w:hAnsi="Arial" w:cs="Arial"/>
              </w:rPr>
            </w:pPr>
            <w:r w:rsidRPr="007E3A91">
              <w:rPr>
                <w:rFonts w:ascii="Arial" w:hAnsi="Arial" w:cs="Arial"/>
              </w:rPr>
              <w:t>Vernetzungen</w:t>
            </w:r>
          </w:p>
        </w:tc>
        <w:tc>
          <w:tcPr>
            <w:tcW w:w="3430" w:type="dxa"/>
            <w:vMerge w:val="restart"/>
          </w:tcPr>
          <w:p w14:paraId="34A9ED77" w14:textId="77777777" w:rsidR="004F329C" w:rsidRPr="007E3A91" w:rsidRDefault="004F329C" w:rsidP="00582C22">
            <w:pPr>
              <w:pStyle w:val="61TabText"/>
              <w:spacing w:line="240" w:lineRule="auto"/>
              <w:rPr>
                <w:rFonts w:ascii="Arial" w:hAnsi="Arial" w:cs="Arial"/>
              </w:rPr>
            </w:pPr>
            <w:r w:rsidRPr="007E3A91">
              <w:rPr>
                <w:rFonts w:ascii="Arial" w:hAnsi="Arial" w:cs="Arial"/>
              </w:rPr>
              <w:t>unterschiedliche Sachverhalte in Rollenspielen fächerübergreifend üben und anschließend analysieren</w:t>
            </w:r>
          </w:p>
        </w:tc>
      </w:tr>
      <w:tr w:rsidR="004F329C" w:rsidRPr="007E3A91" w14:paraId="181FC141" w14:textId="77777777" w:rsidTr="00582C22">
        <w:tc>
          <w:tcPr>
            <w:tcW w:w="1105" w:type="dxa"/>
          </w:tcPr>
          <w:p w14:paraId="1F5A5CD7"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8.4.2.B</w:t>
            </w:r>
          </w:p>
        </w:tc>
        <w:tc>
          <w:tcPr>
            <w:tcW w:w="2836" w:type="dxa"/>
          </w:tcPr>
          <w:p w14:paraId="68A86644" w14:textId="77777777" w:rsidR="004F329C" w:rsidRPr="007E3A91" w:rsidRDefault="004F329C" w:rsidP="00582C22">
            <w:pPr>
              <w:pStyle w:val="61TabText"/>
              <w:spacing w:line="240" w:lineRule="auto"/>
              <w:rPr>
                <w:rFonts w:ascii="Arial" w:hAnsi="Arial" w:cs="Arial"/>
              </w:rPr>
            </w:pPr>
            <w:r w:rsidRPr="007E3A91">
              <w:rPr>
                <w:rFonts w:ascii="Arial" w:hAnsi="Arial" w:cs="Arial"/>
              </w:rPr>
              <w:t>... die eigenen Kompetenzen bei neuen Aufgaben und Problemstellungen einsetzen</w:t>
            </w:r>
          </w:p>
        </w:tc>
        <w:tc>
          <w:tcPr>
            <w:tcW w:w="2552" w:type="dxa"/>
            <w:vMerge/>
          </w:tcPr>
          <w:p w14:paraId="1F682775" w14:textId="77777777" w:rsidR="004F329C" w:rsidRPr="007E3A91" w:rsidRDefault="004F329C" w:rsidP="00582C22">
            <w:pPr>
              <w:pStyle w:val="09Abstand"/>
              <w:spacing w:line="240" w:lineRule="auto"/>
              <w:rPr>
                <w:rFonts w:ascii="Arial" w:hAnsi="Arial" w:cs="Arial"/>
              </w:rPr>
            </w:pPr>
          </w:p>
        </w:tc>
        <w:tc>
          <w:tcPr>
            <w:tcW w:w="3430" w:type="dxa"/>
            <w:vMerge/>
          </w:tcPr>
          <w:p w14:paraId="79BE646E" w14:textId="77777777" w:rsidR="004F329C" w:rsidRPr="007E3A91" w:rsidRDefault="004F329C" w:rsidP="00582C22">
            <w:pPr>
              <w:pStyle w:val="09Abstand"/>
              <w:spacing w:line="240" w:lineRule="auto"/>
              <w:rPr>
                <w:rFonts w:ascii="Arial" w:hAnsi="Arial" w:cs="Arial"/>
              </w:rPr>
            </w:pPr>
          </w:p>
        </w:tc>
      </w:tr>
      <w:tr w:rsidR="004F329C" w:rsidRPr="007E3A91" w14:paraId="23B8C412" w14:textId="77777777" w:rsidTr="00582C22">
        <w:trPr>
          <w:trHeight w:val="397"/>
        </w:trPr>
        <w:tc>
          <w:tcPr>
            <w:tcW w:w="1105" w:type="dxa"/>
            <w:vAlign w:val="center"/>
          </w:tcPr>
          <w:p w14:paraId="1545A6AB" w14:textId="77777777" w:rsidR="004F329C" w:rsidRPr="007E3A91" w:rsidRDefault="004F329C" w:rsidP="00582C22">
            <w:pPr>
              <w:pStyle w:val="61bTabTextZentriert"/>
              <w:spacing w:line="240" w:lineRule="auto"/>
              <w:jc w:val="left"/>
              <w:rPr>
                <w:rFonts w:ascii="Arial" w:hAnsi="Arial" w:cs="Arial"/>
                <w:b/>
              </w:rPr>
            </w:pPr>
            <w:r>
              <w:rPr>
                <w:rFonts w:ascii="Arial" w:hAnsi="Arial" w:cs="Arial"/>
                <w:b/>
              </w:rPr>
              <w:t>PB</w:t>
            </w:r>
            <w:r w:rsidRPr="007E3A91">
              <w:rPr>
                <w:rFonts w:ascii="Arial" w:hAnsi="Arial" w:cs="Arial"/>
                <w:b/>
              </w:rPr>
              <w:t xml:space="preserve"> 8.5</w:t>
            </w:r>
          </w:p>
        </w:tc>
        <w:tc>
          <w:tcPr>
            <w:tcW w:w="8818" w:type="dxa"/>
            <w:gridSpan w:val="3"/>
            <w:vAlign w:val="center"/>
          </w:tcPr>
          <w:p w14:paraId="2C17AF9C" w14:textId="77777777" w:rsidR="004F329C" w:rsidRPr="007E3A91" w:rsidRDefault="004F329C" w:rsidP="00582C22">
            <w:pPr>
              <w:pStyle w:val="09Abstand"/>
              <w:spacing w:line="240" w:lineRule="auto"/>
              <w:rPr>
                <w:rFonts w:ascii="Arial" w:hAnsi="Arial" w:cs="Arial"/>
              </w:rPr>
            </w:pPr>
            <w:r w:rsidRPr="007E3A91">
              <w:rPr>
                <w:rFonts w:ascii="Arial" w:hAnsi="Arial" w:cs="Arial"/>
                <w:b/>
              </w:rPr>
              <w:t>Lebensbegleitendes Lernen</w:t>
            </w:r>
          </w:p>
        </w:tc>
      </w:tr>
      <w:tr w:rsidR="004F329C" w:rsidRPr="007E3A91" w14:paraId="121DD85F" w14:textId="77777777" w:rsidTr="00582C22">
        <w:tc>
          <w:tcPr>
            <w:tcW w:w="1105" w:type="dxa"/>
          </w:tcPr>
          <w:p w14:paraId="0246BC90"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8.5.1.A</w:t>
            </w:r>
          </w:p>
        </w:tc>
        <w:tc>
          <w:tcPr>
            <w:tcW w:w="2836" w:type="dxa"/>
          </w:tcPr>
          <w:p w14:paraId="6EBC8181" w14:textId="77777777" w:rsidR="004F329C" w:rsidRPr="007E3A91" w:rsidRDefault="004F329C" w:rsidP="00582C22">
            <w:pPr>
              <w:pStyle w:val="61TabText"/>
              <w:spacing w:line="240" w:lineRule="auto"/>
              <w:rPr>
                <w:rFonts w:ascii="Arial" w:hAnsi="Arial" w:cs="Arial"/>
              </w:rPr>
            </w:pPr>
            <w:r w:rsidRPr="007E3A91">
              <w:rPr>
                <w:rFonts w:ascii="Arial" w:hAnsi="Arial" w:cs="Arial"/>
              </w:rPr>
              <w:t>... die Bedeutung von lebensbegleitendem Lernen für die persönliche und berufliche Entwicklung erklären</w:t>
            </w:r>
            <w:r>
              <w:rPr>
                <w:rFonts w:ascii="Arial" w:hAnsi="Arial" w:cs="Arial"/>
              </w:rPr>
              <w:t>.</w:t>
            </w:r>
          </w:p>
        </w:tc>
        <w:tc>
          <w:tcPr>
            <w:tcW w:w="2552" w:type="dxa"/>
          </w:tcPr>
          <w:p w14:paraId="50C11D9D" w14:textId="77777777" w:rsidR="004F329C" w:rsidRPr="007E3A91" w:rsidRDefault="004F329C" w:rsidP="00582C22">
            <w:pPr>
              <w:pStyle w:val="61TabText"/>
              <w:spacing w:line="240" w:lineRule="auto"/>
              <w:rPr>
                <w:rFonts w:ascii="Arial" w:hAnsi="Arial" w:cs="Arial"/>
              </w:rPr>
            </w:pPr>
            <w:r w:rsidRPr="007E3A91">
              <w:rPr>
                <w:rFonts w:ascii="Arial" w:hAnsi="Arial" w:cs="Arial"/>
              </w:rPr>
              <w:t xml:space="preserve">lebensbegleitendes </w:t>
            </w:r>
            <w:r>
              <w:rPr>
                <w:rFonts w:ascii="Arial" w:hAnsi="Arial" w:cs="Arial"/>
              </w:rPr>
              <w:br/>
            </w:r>
            <w:r w:rsidRPr="007E3A91">
              <w:rPr>
                <w:rFonts w:ascii="Arial" w:hAnsi="Arial" w:cs="Arial"/>
              </w:rPr>
              <w:t>Lernen;</w:t>
            </w:r>
          </w:p>
          <w:p w14:paraId="1B99E23C" w14:textId="77777777" w:rsidR="004F329C" w:rsidRPr="007E3A91" w:rsidRDefault="004F329C" w:rsidP="00582C22">
            <w:pPr>
              <w:pStyle w:val="61TabText"/>
              <w:spacing w:line="240" w:lineRule="auto"/>
              <w:rPr>
                <w:rFonts w:ascii="Arial" w:hAnsi="Arial" w:cs="Arial"/>
              </w:rPr>
            </w:pPr>
            <w:r w:rsidRPr="007E3A91">
              <w:rPr>
                <w:rFonts w:ascii="Arial" w:hAnsi="Arial" w:cs="Arial"/>
              </w:rPr>
              <w:t>Institutionen;</w:t>
            </w:r>
          </w:p>
          <w:p w14:paraId="7988D53C" w14:textId="77777777" w:rsidR="004F329C" w:rsidRPr="007E3A91" w:rsidRDefault="004F329C" w:rsidP="00582C22">
            <w:pPr>
              <w:pStyle w:val="61TabText"/>
              <w:spacing w:line="240" w:lineRule="auto"/>
              <w:rPr>
                <w:rFonts w:ascii="Arial" w:hAnsi="Arial" w:cs="Arial"/>
              </w:rPr>
            </w:pPr>
            <w:r w:rsidRPr="007E3A91">
              <w:rPr>
                <w:rFonts w:ascii="Arial" w:hAnsi="Arial" w:cs="Arial"/>
              </w:rPr>
              <w:t>Anbieter</w:t>
            </w:r>
          </w:p>
        </w:tc>
        <w:tc>
          <w:tcPr>
            <w:tcW w:w="3430" w:type="dxa"/>
          </w:tcPr>
          <w:p w14:paraId="11695CE8" w14:textId="77777777" w:rsidR="004F329C" w:rsidRPr="007E3A91" w:rsidRDefault="004F329C" w:rsidP="00582C22">
            <w:pPr>
              <w:pStyle w:val="61TabText"/>
              <w:spacing w:line="240" w:lineRule="auto"/>
              <w:rPr>
                <w:rFonts w:ascii="Arial" w:hAnsi="Arial" w:cs="Arial"/>
              </w:rPr>
            </w:pPr>
            <w:r w:rsidRPr="007E3A91">
              <w:rPr>
                <w:rFonts w:ascii="Arial" w:hAnsi="Arial" w:cs="Arial"/>
              </w:rPr>
              <w:t>Bereiche des lebensbegleitenden Lernens besprechen und analysieren</w:t>
            </w:r>
          </w:p>
        </w:tc>
      </w:tr>
      <w:tr w:rsidR="004F329C" w:rsidRPr="007E3A91" w14:paraId="715E0E01" w14:textId="77777777" w:rsidTr="00582C22">
        <w:tc>
          <w:tcPr>
            <w:tcW w:w="1105" w:type="dxa"/>
          </w:tcPr>
          <w:p w14:paraId="1E026ECF"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8.5.1.B</w:t>
            </w:r>
          </w:p>
        </w:tc>
        <w:tc>
          <w:tcPr>
            <w:tcW w:w="2836" w:type="dxa"/>
          </w:tcPr>
          <w:p w14:paraId="5E61BAD0" w14:textId="77777777" w:rsidR="004F329C" w:rsidRPr="007E3A91" w:rsidRDefault="004F329C" w:rsidP="00582C22">
            <w:pPr>
              <w:pStyle w:val="61TabText"/>
              <w:spacing w:line="240" w:lineRule="auto"/>
              <w:rPr>
                <w:rFonts w:ascii="Arial" w:hAnsi="Arial" w:cs="Arial"/>
              </w:rPr>
            </w:pPr>
            <w:r w:rsidRPr="007E3A91">
              <w:rPr>
                <w:rFonts w:ascii="Arial" w:hAnsi="Arial" w:cs="Arial"/>
              </w:rPr>
              <w:t>... geeignete Bildungsangebote auswählen</w:t>
            </w:r>
            <w:r>
              <w:rPr>
                <w:rFonts w:ascii="Arial" w:hAnsi="Arial" w:cs="Arial"/>
              </w:rPr>
              <w:t>.</w:t>
            </w:r>
          </w:p>
        </w:tc>
        <w:tc>
          <w:tcPr>
            <w:tcW w:w="2552" w:type="dxa"/>
            <w:vMerge w:val="restart"/>
          </w:tcPr>
          <w:p w14:paraId="66489F91" w14:textId="77777777" w:rsidR="004F329C" w:rsidRPr="007E3A91" w:rsidRDefault="004F329C" w:rsidP="00582C22">
            <w:pPr>
              <w:pStyle w:val="61TabText"/>
              <w:spacing w:line="240" w:lineRule="auto"/>
              <w:rPr>
                <w:rFonts w:ascii="Arial" w:hAnsi="Arial" w:cs="Arial"/>
              </w:rPr>
            </w:pPr>
            <w:r w:rsidRPr="007E3A91">
              <w:rPr>
                <w:rFonts w:ascii="Arial" w:hAnsi="Arial" w:cs="Arial"/>
              </w:rPr>
              <w:t>Bildungsangebote;</w:t>
            </w:r>
          </w:p>
          <w:p w14:paraId="0B1E6DFF" w14:textId="77777777" w:rsidR="004F329C" w:rsidRPr="007E3A91" w:rsidRDefault="004F329C" w:rsidP="00582C22">
            <w:pPr>
              <w:pStyle w:val="61TabText"/>
              <w:spacing w:line="240" w:lineRule="auto"/>
              <w:rPr>
                <w:rFonts w:ascii="Arial" w:hAnsi="Arial" w:cs="Arial"/>
              </w:rPr>
            </w:pPr>
            <w:r w:rsidRPr="007E3A91">
              <w:rPr>
                <w:rFonts w:ascii="Arial" w:hAnsi="Arial" w:cs="Arial"/>
              </w:rPr>
              <w:t>persönlicher Bildungsplan</w:t>
            </w:r>
          </w:p>
        </w:tc>
        <w:tc>
          <w:tcPr>
            <w:tcW w:w="3430" w:type="dxa"/>
            <w:vMerge w:val="restart"/>
          </w:tcPr>
          <w:p w14:paraId="296E8DD4" w14:textId="77777777" w:rsidR="004F329C" w:rsidRPr="007E3A91" w:rsidRDefault="004F329C" w:rsidP="00582C22">
            <w:pPr>
              <w:pStyle w:val="61TabText"/>
              <w:spacing w:line="240" w:lineRule="auto"/>
              <w:rPr>
                <w:rFonts w:ascii="Arial" w:hAnsi="Arial" w:cs="Arial"/>
              </w:rPr>
            </w:pPr>
            <w:r w:rsidRPr="007E3A91">
              <w:rPr>
                <w:rFonts w:ascii="Arial" w:hAnsi="Arial" w:cs="Arial"/>
              </w:rPr>
              <w:t>Bildungsprodukte und deren Kosten kritisch betrachten;</w:t>
            </w:r>
          </w:p>
          <w:p w14:paraId="1143CEB7" w14:textId="77777777" w:rsidR="004F329C" w:rsidRPr="007E3A91" w:rsidRDefault="004F329C" w:rsidP="00582C22">
            <w:pPr>
              <w:pStyle w:val="61TabText"/>
              <w:spacing w:line="240" w:lineRule="auto"/>
              <w:rPr>
                <w:rFonts w:ascii="Arial" w:hAnsi="Arial" w:cs="Arial"/>
              </w:rPr>
            </w:pPr>
            <w:r w:rsidRPr="007E3A91">
              <w:rPr>
                <w:rFonts w:ascii="Arial" w:hAnsi="Arial" w:cs="Arial"/>
              </w:rPr>
              <w:t>einen persönlichen Bildungsplan erstellen</w:t>
            </w:r>
          </w:p>
        </w:tc>
      </w:tr>
      <w:tr w:rsidR="004F329C" w:rsidRPr="007E3A91" w14:paraId="7F04C9FD" w14:textId="77777777" w:rsidTr="00582C22">
        <w:tc>
          <w:tcPr>
            <w:tcW w:w="1105" w:type="dxa"/>
          </w:tcPr>
          <w:p w14:paraId="404C402A" w14:textId="77777777" w:rsidR="004F329C" w:rsidRPr="007E3A91" w:rsidRDefault="004F329C" w:rsidP="00582C22">
            <w:pPr>
              <w:pStyle w:val="61TabText"/>
              <w:spacing w:line="240" w:lineRule="auto"/>
              <w:rPr>
                <w:rFonts w:ascii="Arial" w:hAnsi="Arial" w:cs="Arial"/>
              </w:rPr>
            </w:pPr>
            <w:r>
              <w:rPr>
                <w:rFonts w:ascii="Arial" w:hAnsi="Arial" w:cs="Arial"/>
              </w:rPr>
              <w:t>PB</w:t>
            </w:r>
            <w:r w:rsidRPr="007E3A91">
              <w:rPr>
                <w:rFonts w:ascii="Arial" w:hAnsi="Arial" w:cs="Arial"/>
              </w:rPr>
              <w:t xml:space="preserve"> 8.5.3.C</w:t>
            </w:r>
          </w:p>
        </w:tc>
        <w:tc>
          <w:tcPr>
            <w:tcW w:w="2836" w:type="dxa"/>
          </w:tcPr>
          <w:p w14:paraId="48465237" w14:textId="77777777" w:rsidR="004F329C" w:rsidRPr="007E3A91" w:rsidRDefault="004F329C" w:rsidP="00582C22">
            <w:pPr>
              <w:pStyle w:val="61TabText"/>
              <w:spacing w:line="240" w:lineRule="auto"/>
              <w:rPr>
                <w:rFonts w:ascii="Arial" w:hAnsi="Arial" w:cs="Arial"/>
              </w:rPr>
            </w:pPr>
            <w:r w:rsidRPr="007E3A91">
              <w:rPr>
                <w:rFonts w:ascii="Arial" w:hAnsi="Arial" w:cs="Arial"/>
              </w:rPr>
              <w:t>... die eigene Bildungsplanung reflektieren</w:t>
            </w:r>
            <w:r>
              <w:rPr>
                <w:rFonts w:ascii="Arial" w:hAnsi="Arial" w:cs="Arial"/>
              </w:rPr>
              <w:t>.</w:t>
            </w:r>
          </w:p>
        </w:tc>
        <w:tc>
          <w:tcPr>
            <w:tcW w:w="2552" w:type="dxa"/>
            <w:vMerge/>
          </w:tcPr>
          <w:p w14:paraId="4CCCE258" w14:textId="77777777" w:rsidR="004F329C" w:rsidRPr="007E3A91" w:rsidRDefault="004F329C" w:rsidP="00582C22">
            <w:pPr>
              <w:pStyle w:val="09Abstand"/>
              <w:spacing w:line="240" w:lineRule="auto"/>
              <w:rPr>
                <w:rFonts w:ascii="Arial" w:hAnsi="Arial" w:cs="Arial"/>
              </w:rPr>
            </w:pPr>
          </w:p>
        </w:tc>
        <w:tc>
          <w:tcPr>
            <w:tcW w:w="3430" w:type="dxa"/>
            <w:vMerge/>
          </w:tcPr>
          <w:p w14:paraId="6B14260E" w14:textId="77777777" w:rsidR="004F329C" w:rsidRPr="007E3A91" w:rsidRDefault="004F329C" w:rsidP="00582C22">
            <w:pPr>
              <w:pStyle w:val="09Abstand"/>
              <w:spacing w:line="240" w:lineRule="auto"/>
              <w:rPr>
                <w:rFonts w:ascii="Arial" w:hAnsi="Arial" w:cs="Arial"/>
              </w:rPr>
            </w:pPr>
          </w:p>
        </w:tc>
      </w:tr>
      <w:tr w:rsidR="004F329C" w:rsidRPr="007E3A91" w14:paraId="3669F0B6" w14:textId="77777777" w:rsidTr="00582C22">
        <w:trPr>
          <w:trHeight w:val="397"/>
        </w:trPr>
        <w:tc>
          <w:tcPr>
            <w:tcW w:w="1105" w:type="dxa"/>
            <w:vAlign w:val="center"/>
          </w:tcPr>
          <w:p w14:paraId="75C5E61E" w14:textId="77777777" w:rsidR="004F329C" w:rsidRPr="005C3FBC" w:rsidRDefault="004F329C" w:rsidP="00582C22">
            <w:pPr>
              <w:spacing w:after="0" w:line="240" w:lineRule="auto"/>
              <w:rPr>
                <w:rFonts w:ascii="Arial" w:eastAsia="Times New Roman" w:hAnsi="Arial" w:cs="Arial"/>
                <w:b/>
                <w:color w:val="000000"/>
                <w:sz w:val="20"/>
                <w:szCs w:val="20"/>
                <w:lang w:val="de-AT" w:eastAsia="de-AT"/>
              </w:rPr>
            </w:pPr>
            <w:r>
              <w:rPr>
                <w:rFonts w:ascii="Arial" w:eastAsia="Times New Roman" w:hAnsi="Arial" w:cs="Arial"/>
                <w:b/>
                <w:color w:val="000000"/>
                <w:sz w:val="20"/>
                <w:szCs w:val="20"/>
                <w:lang w:val="de-AT" w:eastAsia="de-AT"/>
              </w:rPr>
              <w:t>PB</w:t>
            </w:r>
            <w:r w:rsidRPr="005C3FBC">
              <w:rPr>
                <w:rFonts w:ascii="Arial" w:eastAsia="Times New Roman" w:hAnsi="Arial" w:cs="Arial"/>
                <w:b/>
                <w:color w:val="000000"/>
                <w:sz w:val="20"/>
                <w:szCs w:val="20"/>
                <w:lang w:val="de-AT" w:eastAsia="de-AT"/>
              </w:rPr>
              <w:t xml:space="preserve"> 9</w:t>
            </w:r>
          </w:p>
        </w:tc>
        <w:tc>
          <w:tcPr>
            <w:tcW w:w="8818" w:type="dxa"/>
            <w:gridSpan w:val="3"/>
            <w:vAlign w:val="center"/>
          </w:tcPr>
          <w:p w14:paraId="441A0CCD" w14:textId="77777777" w:rsidR="004F329C" w:rsidRPr="007E3A91" w:rsidRDefault="004F329C" w:rsidP="00582C22">
            <w:pPr>
              <w:pStyle w:val="09Abstand"/>
              <w:spacing w:line="240" w:lineRule="auto"/>
              <w:rPr>
                <w:rFonts w:ascii="Arial" w:hAnsi="Arial" w:cs="Arial"/>
              </w:rPr>
            </w:pPr>
            <w:r w:rsidRPr="005C3FBC">
              <w:rPr>
                <w:rFonts w:ascii="Arial" w:hAnsi="Arial" w:cs="Arial"/>
                <w:b/>
              </w:rPr>
              <w:t>Die Familie und ihre Funktion</w:t>
            </w:r>
          </w:p>
        </w:tc>
      </w:tr>
      <w:tr w:rsidR="004F329C" w:rsidRPr="007E3A91" w14:paraId="5B26C73F" w14:textId="77777777" w:rsidTr="00582C22">
        <w:tc>
          <w:tcPr>
            <w:tcW w:w="1105" w:type="dxa"/>
          </w:tcPr>
          <w:p w14:paraId="19444099"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w:t>
            </w:r>
            <w:r w:rsidRPr="007E3A91">
              <w:rPr>
                <w:rFonts w:ascii="Arial" w:eastAsia="Times New Roman" w:hAnsi="Arial" w:cs="Arial"/>
                <w:color w:val="000000"/>
                <w:sz w:val="20"/>
                <w:szCs w:val="20"/>
                <w:lang w:val="de-AT" w:eastAsia="de-AT"/>
              </w:rPr>
              <w:t xml:space="preserve"> 9.1.A</w:t>
            </w:r>
          </w:p>
        </w:tc>
        <w:tc>
          <w:tcPr>
            <w:tcW w:w="2836" w:type="dxa"/>
          </w:tcPr>
          <w:p w14:paraId="6A6EF62F"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sidRPr="007E3A91">
              <w:rPr>
                <w:rFonts w:ascii="Arial" w:eastAsia="Times New Roman" w:hAnsi="Arial" w:cs="Arial"/>
                <w:color w:val="000000"/>
                <w:sz w:val="20"/>
                <w:szCs w:val="20"/>
                <w:lang w:val="de-AT" w:eastAsia="de-AT"/>
              </w:rPr>
              <w:t>… den Stellenwert der Familie für sich selbst und für die Gesellschaft erkennen</w:t>
            </w:r>
            <w:r>
              <w:rPr>
                <w:rFonts w:ascii="Arial" w:eastAsia="Times New Roman" w:hAnsi="Arial" w:cs="Arial"/>
                <w:color w:val="000000"/>
                <w:sz w:val="20"/>
                <w:szCs w:val="20"/>
                <w:lang w:val="de-AT" w:eastAsia="de-AT"/>
              </w:rPr>
              <w:t>.</w:t>
            </w:r>
          </w:p>
        </w:tc>
        <w:tc>
          <w:tcPr>
            <w:tcW w:w="2552" w:type="dxa"/>
          </w:tcPr>
          <w:p w14:paraId="3DE769A7"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Rollenbilder; </w:t>
            </w:r>
            <w:r w:rsidRPr="007E3A91">
              <w:rPr>
                <w:rFonts w:ascii="Arial" w:eastAsia="Times New Roman" w:hAnsi="Arial" w:cs="Arial"/>
                <w:color w:val="000000"/>
                <w:sz w:val="20"/>
                <w:szCs w:val="20"/>
                <w:lang w:val="de-AT" w:eastAsia="de-AT"/>
              </w:rPr>
              <w:t>Familie als Lebensgemeinschaft</w:t>
            </w:r>
            <w:r>
              <w:rPr>
                <w:rFonts w:ascii="Arial" w:eastAsia="Times New Roman" w:hAnsi="Arial" w:cs="Arial"/>
                <w:color w:val="000000"/>
                <w:sz w:val="20"/>
                <w:szCs w:val="20"/>
                <w:lang w:val="de-AT" w:eastAsia="de-AT"/>
              </w:rPr>
              <w:t>;</w:t>
            </w:r>
          </w:p>
          <w:p w14:paraId="71CCF9D1"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sidRPr="007E3A91">
              <w:rPr>
                <w:rFonts w:ascii="Arial" w:eastAsia="Times New Roman" w:hAnsi="Arial" w:cs="Arial"/>
                <w:color w:val="000000"/>
                <w:sz w:val="20"/>
                <w:szCs w:val="20"/>
                <w:lang w:val="de-AT" w:eastAsia="de-AT"/>
              </w:rPr>
              <w:t>Familie als Kulturträger</w:t>
            </w:r>
          </w:p>
          <w:p w14:paraId="5F98B212"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sidRPr="007E3A91">
              <w:rPr>
                <w:rFonts w:ascii="Arial" w:eastAsia="Times New Roman" w:hAnsi="Arial" w:cs="Arial"/>
                <w:color w:val="000000"/>
                <w:sz w:val="20"/>
                <w:szCs w:val="20"/>
                <w:lang w:val="de-AT" w:eastAsia="de-AT"/>
              </w:rPr>
              <w:t>Familie als Keimzelle der Gesellschaft und des Staates</w:t>
            </w:r>
          </w:p>
        </w:tc>
        <w:tc>
          <w:tcPr>
            <w:tcW w:w="3430" w:type="dxa"/>
          </w:tcPr>
          <w:p w14:paraId="7FF45326" w14:textId="77777777" w:rsidR="004F329C" w:rsidRPr="007E3A91" w:rsidRDefault="004F329C" w:rsidP="00582C22">
            <w:pPr>
              <w:spacing w:after="0" w:line="240" w:lineRule="auto"/>
              <w:rPr>
                <w:rFonts w:ascii="Arial" w:eastAsia="Times New Roman" w:hAnsi="Arial" w:cs="Arial"/>
                <w:sz w:val="20"/>
                <w:szCs w:val="20"/>
                <w:lang w:val="de-AT" w:eastAsia="de-AT"/>
              </w:rPr>
            </w:pPr>
            <w:r w:rsidRPr="007E3A91">
              <w:rPr>
                <w:rFonts w:ascii="Arial" w:eastAsia="Times New Roman" w:hAnsi="Arial" w:cs="Arial"/>
                <w:sz w:val="20"/>
                <w:szCs w:val="20"/>
                <w:lang w:val="de-AT" w:eastAsia="de-AT"/>
              </w:rPr>
              <w:t>Politische Bildung und Recht</w:t>
            </w:r>
          </w:p>
        </w:tc>
      </w:tr>
      <w:tr w:rsidR="004F329C" w:rsidRPr="007E3A91" w14:paraId="3B059C84" w14:textId="77777777" w:rsidTr="00582C22">
        <w:trPr>
          <w:trHeight w:val="397"/>
        </w:trPr>
        <w:tc>
          <w:tcPr>
            <w:tcW w:w="1105" w:type="dxa"/>
            <w:vAlign w:val="center"/>
          </w:tcPr>
          <w:p w14:paraId="79B6B232" w14:textId="77777777" w:rsidR="004F329C" w:rsidRPr="005C3FBC" w:rsidRDefault="004F329C" w:rsidP="00582C22">
            <w:pPr>
              <w:spacing w:after="0" w:line="240" w:lineRule="auto"/>
              <w:rPr>
                <w:rFonts w:ascii="Arial" w:eastAsia="Times New Roman" w:hAnsi="Arial" w:cs="Arial"/>
                <w:b/>
                <w:color w:val="000000"/>
                <w:sz w:val="20"/>
                <w:szCs w:val="20"/>
                <w:lang w:val="de-AT" w:eastAsia="de-AT"/>
              </w:rPr>
            </w:pPr>
            <w:r>
              <w:rPr>
                <w:rFonts w:ascii="Arial" w:eastAsia="Times New Roman" w:hAnsi="Arial" w:cs="Arial"/>
                <w:b/>
                <w:color w:val="000000"/>
                <w:sz w:val="20"/>
                <w:szCs w:val="20"/>
                <w:lang w:val="de-AT" w:eastAsia="de-AT"/>
              </w:rPr>
              <w:t>PB</w:t>
            </w:r>
            <w:r w:rsidRPr="005C3FBC">
              <w:rPr>
                <w:rFonts w:ascii="Arial" w:eastAsia="Times New Roman" w:hAnsi="Arial" w:cs="Arial"/>
                <w:b/>
                <w:color w:val="000000"/>
                <w:sz w:val="20"/>
                <w:szCs w:val="20"/>
                <w:lang w:val="de-AT" w:eastAsia="de-AT"/>
              </w:rPr>
              <w:t xml:space="preserve"> 10</w:t>
            </w:r>
          </w:p>
        </w:tc>
        <w:tc>
          <w:tcPr>
            <w:tcW w:w="8818" w:type="dxa"/>
            <w:gridSpan w:val="3"/>
            <w:vAlign w:val="center"/>
          </w:tcPr>
          <w:p w14:paraId="70DF2118" w14:textId="77777777" w:rsidR="004F329C" w:rsidRPr="007E3A91" w:rsidRDefault="004F329C" w:rsidP="00582C22">
            <w:pPr>
              <w:pStyle w:val="09Abstand"/>
              <w:spacing w:line="240" w:lineRule="auto"/>
              <w:rPr>
                <w:rFonts w:ascii="Arial" w:hAnsi="Arial" w:cs="Arial"/>
              </w:rPr>
            </w:pPr>
            <w:r w:rsidRPr="005C3FBC">
              <w:rPr>
                <w:rFonts w:ascii="Arial" w:hAnsi="Arial" w:cs="Arial"/>
                <w:b/>
              </w:rPr>
              <w:t>Berufsorientierung</w:t>
            </w:r>
          </w:p>
        </w:tc>
      </w:tr>
      <w:tr w:rsidR="004F329C" w:rsidRPr="007E3A91" w14:paraId="0452BCCC" w14:textId="77777777" w:rsidTr="00582C22">
        <w:tc>
          <w:tcPr>
            <w:tcW w:w="1105" w:type="dxa"/>
          </w:tcPr>
          <w:p w14:paraId="61524519"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w:t>
            </w:r>
            <w:r w:rsidRPr="007E3A91">
              <w:rPr>
                <w:rFonts w:ascii="Arial" w:eastAsia="Times New Roman" w:hAnsi="Arial" w:cs="Arial"/>
                <w:color w:val="000000"/>
                <w:sz w:val="20"/>
                <w:szCs w:val="20"/>
                <w:lang w:val="de-AT" w:eastAsia="de-AT"/>
              </w:rPr>
              <w:t xml:space="preserve"> 10.1.A</w:t>
            </w:r>
          </w:p>
        </w:tc>
        <w:tc>
          <w:tcPr>
            <w:tcW w:w="2836" w:type="dxa"/>
          </w:tcPr>
          <w:p w14:paraId="2C31C56C"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sidRPr="007E3A91">
              <w:rPr>
                <w:rFonts w:ascii="Arial" w:eastAsia="Times New Roman" w:hAnsi="Arial" w:cs="Arial"/>
                <w:color w:val="000000"/>
                <w:sz w:val="20"/>
                <w:szCs w:val="20"/>
                <w:lang w:val="de-AT" w:eastAsia="de-AT"/>
              </w:rPr>
              <w:t>… sich einen Überblick über die Berufs- und Bildungslandschaft verschaffen</w:t>
            </w:r>
            <w:r>
              <w:rPr>
                <w:rFonts w:ascii="Arial" w:eastAsia="Times New Roman" w:hAnsi="Arial" w:cs="Arial"/>
                <w:color w:val="000000"/>
                <w:sz w:val="20"/>
                <w:szCs w:val="20"/>
                <w:lang w:val="de-AT" w:eastAsia="de-AT"/>
              </w:rPr>
              <w:t>.</w:t>
            </w:r>
          </w:p>
        </w:tc>
        <w:tc>
          <w:tcPr>
            <w:tcW w:w="2552" w:type="dxa"/>
          </w:tcPr>
          <w:p w14:paraId="0C6F84F2"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sidRPr="007E3A91">
              <w:rPr>
                <w:rFonts w:ascii="Arial" w:eastAsia="Times New Roman" w:hAnsi="Arial" w:cs="Arial"/>
                <w:color w:val="000000"/>
                <w:sz w:val="20"/>
                <w:szCs w:val="20"/>
                <w:lang w:val="de-AT" w:eastAsia="de-AT"/>
              </w:rPr>
              <w:t>Berufsfelder</w:t>
            </w:r>
          </w:p>
          <w:p w14:paraId="2D4C010C"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sidRPr="007E3A91">
              <w:rPr>
                <w:rFonts w:ascii="Arial" w:eastAsia="Times New Roman" w:hAnsi="Arial" w:cs="Arial"/>
                <w:color w:val="000000"/>
                <w:sz w:val="20"/>
                <w:szCs w:val="20"/>
                <w:lang w:val="de-AT" w:eastAsia="de-AT"/>
              </w:rPr>
              <w:t>weiterführende Ausbildungswege</w:t>
            </w:r>
          </w:p>
        </w:tc>
        <w:tc>
          <w:tcPr>
            <w:tcW w:w="3430" w:type="dxa"/>
          </w:tcPr>
          <w:p w14:paraId="57D0E7A0" w14:textId="77777777" w:rsidR="004F329C" w:rsidRPr="007E3A91" w:rsidRDefault="004F329C" w:rsidP="00582C22">
            <w:pPr>
              <w:spacing w:after="0" w:line="240" w:lineRule="auto"/>
              <w:rPr>
                <w:rFonts w:ascii="Arial" w:eastAsia="Times New Roman" w:hAnsi="Arial" w:cs="Arial"/>
                <w:sz w:val="20"/>
                <w:szCs w:val="20"/>
                <w:lang w:val="de-AT" w:eastAsia="de-AT"/>
              </w:rPr>
            </w:pPr>
          </w:p>
        </w:tc>
      </w:tr>
      <w:tr w:rsidR="004F329C" w:rsidRPr="007E3A91" w14:paraId="6C0999E3" w14:textId="77777777" w:rsidTr="00582C22">
        <w:tc>
          <w:tcPr>
            <w:tcW w:w="1105" w:type="dxa"/>
          </w:tcPr>
          <w:p w14:paraId="75217F26"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w:t>
            </w:r>
            <w:r w:rsidRPr="007E3A91">
              <w:rPr>
                <w:rFonts w:ascii="Arial" w:eastAsia="Times New Roman" w:hAnsi="Arial" w:cs="Arial"/>
                <w:color w:val="000000"/>
                <w:sz w:val="20"/>
                <w:szCs w:val="20"/>
                <w:lang w:val="de-AT" w:eastAsia="de-AT"/>
              </w:rPr>
              <w:t xml:space="preserve"> 10.2.B</w:t>
            </w:r>
          </w:p>
        </w:tc>
        <w:tc>
          <w:tcPr>
            <w:tcW w:w="2836" w:type="dxa"/>
          </w:tcPr>
          <w:p w14:paraId="2117D8FB"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sidRPr="007E3A91">
              <w:rPr>
                <w:rFonts w:ascii="Arial" w:eastAsia="Times New Roman" w:hAnsi="Arial" w:cs="Arial"/>
                <w:color w:val="000000"/>
                <w:sz w:val="20"/>
                <w:szCs w:val="20"/>
                <w:lang w:val="de-AT" w:eastAsia="de-AT"/>
              </w:rPr>
              <w:t>…ihre/seine Berufs- bzw. weiterführende Ausbildungswahl treffen</w:t>
            </w:r>
            <w:r>
              <w:rPr>
                <w:rFonts w:ascii="Arial" w:eastAsia="Times New Roman" w:hAnsi="Arial" w:cs="Arial"/>
                <w:color w:val="000000"/>
                <w:sz w:val="20"/>
                <w:szCs w:val="20"/>
                <w:lang w:val="de-AT" w:eastAsia="de-AT"/>
              </w:rPr>
              <w:t>.</w:t>
            </w:r>
          </w:p>
        </w:tc>
        <w:tc>
          <w:tcPr>
            <w:tcW w:w="2552" w:type="dxa"/>
          </w:tcPr>
          <w:p w14:paraId="2AEBD88C"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sidRPr="007E3A91">
              <w:rPr>
                <w:rFonts w:ascii="Arial" w:eastAsia="Times New Roman" w:hAnsi="Arial" w:cs="Arial"/>
                <w:color w:val="000000"/>
                <w:sz w:val="20"/>
                <w:szCs w:val="20"/>
                <w:lang w:val="de-AT" w:eastAsia="de-AT"/>
              </w:rPr>
              <w:t>ei</w:t>
            </w:r>
            <w:r>
              <w:rPr>
                <w:rFonts w:ascii="Arial" w:eastAsia="Times New Roman" w:hAnsi="Arial" w:cs="Arial"/>
                <w:color w:val="000000"/>
                <w:sz w:val="20"/>
                <w:szCs w:val="20"/>
                <w:lang w:val="de-AT" w:eastAsia="de-AT"/>
              </w:rPr>
              <w:t xml:space="preserve">gene Fähigkeiten und Interessen; </w:t>
            </w:r>
            <w:r w:rsidRPr="007E3A91">
              <w:rPr>
                <w:rFonts w:ascii="Arial" w:eastAsia="Times New Roman" w:hAnsi="Arial" w:cs="Arial"/>
                <w:color w:val="000000"/>
                <w:sz w:val="20"/>
                <w:szCs w:val="20"/>
                <w:lang w:val="de-AT" w:eastAsia="de-AT"/>
              </w:rPr>
              <w:t>Ausbildungs- bzw. Berufsziel</w:t>
            </w:r>
          </w:p>
          <w:p w14:paraId="34DF31A6"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nicht</w:t>
            </w:r>
            <w:r w:rsidRPr="007E3A91">
              <w:rPr>
                <w:rFonts w:ascii="Arial" w:eastAsia="Times New Roman" w:hAnsi="Arial" w:cs="Arial"/>
                <w:color w:val="000000"/>
                <w:sz w:val="20"/>
                <w:szCs w:val="20"/>
                <w:lang w:val="de-AT" w:eastAsia="de-AT"/>
              </w:rPr>
              <w:t>traditionelle Berufe</w:t>
            </w:r>
          </w:p>
        </w:tc>
        <w:tc>
          <w:tcPr>
            <w:tcW w:w="3430" w:type="dxa"/>
          </w:tcPr>
          <w:p w14:paraId="71808F62" w14:textId="77777777" w:rsidR="004F329C" w:rsidRPr="007E3A91" w:rsidRDefault="004F329C" w:rsidP="00582C22">
            <w:pPr>
              <w:spacing w:after="0" w:line="240" w:lineRule="auto"/>
              <w:rPr>
                <w:rFonts w:ascii="Arial" w:eastAsia="Times New Roman" w:hAnsi="Arial" w:cs="Arial"/>
                <w:sz w:val="20"/>
                <w:szCs w:val="20"/>
                <w:lang w:val="de-AT" w:eastAsia="de-AT"/>
              </w:rPr>
            </w:pPr>
          </w:p>
        </w:tc>
      </w:tr>
      <w:tr w:rsidR="004F329C" w:rsidRPr="007E3A91" w14:paraId="2D97D537" w14:textId="77777777" w:rsidTr="00582C22">
        <w:tc>
          <w:tcPr>
            <w:tcW w:w="1105" w:type="dxa"/>
          </w:tcPr>
          <w:p w14:paraId="476179E6" w14:textId="77777777" w:rsidR="004F329C" w:rsidRPr="007E3A91" w:rsidRDefault="004F329C" w:rsidP="00582C22">
            <w:pPr>
              <w:spacing w:after="0" w:line="240" w:lineRule="auto"/>
              <w:rPr>
                <w:rFonts w:ascii="Arial" w:eastAsia="Times New Roman" w:hAnsi="Arial" w:cs="Arial"/>
                <w:color w:val="000000"/>
                <w:sz w:val="20"/>
                <w:szCs w:val="20"/>
                <w:lang w:eastAsia="de-AT"/>
              </w:rPr>
            </w:pPr>
            <w:r>
              <w:rPr>
                <w:rFonts w:ascii="Arial" w:eastAsia="Times New Roman" w:hAnsi="Arial" w:cs="Arial"/>
                <w:color w:val="000000"/>
                <w:sz w:val="20"/>
                <w:szCs w:val="20"/>
                <w:lang w:val="de-AT" w:eastAsia="de-AT"/>
              </w:rPr>
              <w:t>PB</w:t>
            </w:r>
            <w:r w:rsidRPr="007E3A91">
              <w:rPr>
                <w:rFonts w:ascii="Arial" w:eastAsia="Times New Roman" w:hAnsi="Arial" w:cs="Arial"/>
                <w:color w:val="000000"/>
                <w:sz w:val="20"/>
                <w:szCs w:val="20"/>
                <w:lang w:val="de-AT" w:eastAsia="de-AT"/>
              </w:rPr>
              <w:t xml:space="preserve"> 10.3.B</w:t>
            </w:r>
          </w:p>
        </w:tc>
        <w:tc>
          <w:tcPr>
            <w:tcW w:w="2836" w:type="dxa"/>
          </w:tcPr>
          <w:p w14:paraId="018E3DB5"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sidRPr="007E3A91">
              <w:rPr>
                <w:rFonts w:ascii="Arial" w:eastAsia="Times New Roman" w:hAnsi="Arial" w:cs="Arial"/>
                <w:color w:val="000000"/>
                <w:sz w:val="20"/>
                <w:szCs w:val="20"/>
                <w:lang w:val="de-AT" w:eastAsia="de-AT"/>
              </w:rPr>
              <w:t>… sich schriftlich und mündlich für ein Ausbildungs- bzw. Berufsziel bewerben</w:t>
            </w:r>
            <w:r>
              <w:rPr>
                <w:rFonts w:ascii="Arial" w:eastAsia="Times New Roman" w:hAnsi="Arial" w:cs="Arial"/>
                <w:color w:val="000000"/>
                <w:sz w:val="20"/>
                <w:szCs w:val="20"/>
                <w:lang w:val="de-AT" w:eastAsia="de-AT"/>
              </w:rPr>
              <w:t>.</w:t>
            </w:r>
          </w:p>
        </w:tc>
        <w:tc>
          <w:tcPr>
            <w:tcW w:w="2552" w:type="dxa"/>
          </w:tcPr>
          <w:p w14:paraId="48E1F15D"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sidRPr="007E3A91">
              <w:rPr>
                <w:rFonts w:ascii="Arial" w:eastAsia="Times New Roman" w:hAnsi="Arial" w:cs="Arial"/>
                <w:color w:val="000000"/>
                <w:sz w:val="20"/>
                <w:szCs w:val="20"/>
                <w:lang w:val="de-AT" w:eastAsia="de-AT"/>
              </w:rPr>
              <w:t>Bewerbung</w:t>
            </w:r>
          </w:p>
          <w:p w14:paraId="1EF567DC"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Berufsmobilität; </w:t>
            </w:r>
            <w:r w:rsidRPr="007E3A91">
              <w:rPr>
                <w:rFonts w:ascii="Arial" w:eastAsia="Times New Roman" w:hAnsi="Arial" w:cs="Arial"/>
                <w:color w:val="000000"/>
                <w:sz w:val="20"/>
                <w:szCs w:val="20"/>
                <w:lang w:val="de-AT" w:eastAsia="de-AT"/>
              </w:rPr>
              <w:t>Anforderungen der Arbeitswelt</w:t>
            </w:r>
          </w:p>
        </w:tc>
        <w:tc>
          <w:tcPr>
            <w:tcW w:w="3430" w:type="dxa"/>
          </w:tcPr>
          <w:p w14:paraId="479E3784" w14:textId="77777777" w:rsidR="004F329C" w:rsidRDefault="004F329C" w:rsidP="00582C22">
            <w:pPr>
              <w:spacing w:after="0" w:line="240" w:lineRule="auto"/>
              <w:rPr>
                <w:rFonts w:ascii="Arial" w:eastAsia="Times New Roman" w:hAnsi="Arial" w:cs="Arial"/>
                <w:sz w:val="20"/>
                <w:szCs w:val="20"/>
                <w:lang w:val="de-AT" w:eastAsia="de-AT"/>
              </w:rPr>
            </w:pPr>
            <w:r w:rsidRPr="007E3A91">
              <w:rPr>
                <w:rFonts w:ascii="Arial" w:eastAsia="Times New Roman" w:hAnsi="Arial" w:cs="Arial"/>
                <w:sz w:val="20"/>
                <w:szCs w:val="20"/>
                <w:lang w:val="de-AT" w:eastAsia="de-AT"/>
              </w:rPr>
              <w:t>Angewandte Informatik</w:t>
            </w:r>
          </w:p>
          <w:p w14:paraId="1BC49F91" w14:textId="77777777" w:rsidR="004F329C" w:rsidRDefault="004F329C" w:rsidP="00582C22">
            <w:pPr>
              <w:spacing w:after="0" w:line="240" w:lineRule="auto"/>
              <w:rPr>
                <w:rFonts w:ascii="Arial" w:eastAsia="Times New Roman" w:hAnsi="Arial" w:cs="Arial"/>
                <w:sz w:val="20"/>
                <w:szCs w:val="20"/>
                <w:lang w:val="de-AT" w:eastAsia="de-AT"/>
              </w:rPr>
            </w:pPr>
          </w:p>
          <w:p w14:paraId="612A44A2" w14:textId="77777777" w:rsidR="004F329C" w:rsidRPr="007E3A91"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Deutsch und Kommunikation</w:t>
            </w:r>
          </w:p>
        </w:tc>
      </w:tr>
      <w:tr w:rsidR="004F329C" w:rsidRPr="007E3A91" w14:paraId="65FCDE9C" w14:textId="77777777" w:rsidTr="00582C22">
        <w:tc>
          <w:tcPr>
            <w:tcW w:w="1105" w:type="dxa"/>
          </w:tcPr>
          <w:p w14:paraId="34DB7B11"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PB</w:t>
            </w:r>
            <w:r w:rsidRPr="007E3A91">
              <w:rPr>
                <w:rFonts w:ascii="Arial" w:eastAsia="Times New Roman" w:hAnsi="Arial" w:cs="Arial"/>
                <w:color w:val="000000"/>
                <w:sz w:val="20"/>
                <w:szCs w:val="20"/>
                <w:lang w:val="de-AT" w:eastAsia="de-AT"/>
              </w:rPr>
              <w:t xml:space="preserve"> 10.4.B</w:t>
            </w:r>
          </w:p>
        </w:tc>
        <w:tc>
          <w:tcPr>
            <w:tcW w:w="2836" w:type="dxa"/>
          </w:tcPr>
          <w:p w14:paraId="630D1E14"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sidRPr="007E3A91">
              <w:rPr>
                <w:rFonts w:ascii="Arial" w:eastAsia="Times New Roman" w:hAnsi="Arial" w:cs="Arial"/>
                <w:color w:val="000000"/>
                <w:sz w:val="20"/>
                <w:szCs w:val="20"/>
                <w:lang w:val="de-AT" w:eastAsia="de-AT"/>
              </w:rPr>
              <w:t>… Berufs-, Familien- und Freizeitplanung in Einklang bringen</w:t>
            </w:r>
            <w:r>
              <w:rPr>
                <w:rFonts w:ascii="Arial" w:eastAsia="Times New Roman" w:hAnsi="Arial" w:cs="Arial"/>
                <w:color w:val="000000"/>
                <w:sz w:val="20"/>
                <w:szCs w:val="20"/>
                <w:lang w:val="de-AT" w:eastAsia="de-AT"/>
              </w:rPr>
              <w:t>.</w:t>
            </w:r>
          </w:p>
        </w:tc>
        <w:tc>
          <w:tcPr>
            <w:tcW w:w="2552" w:type="dxa"/>
          </w:tcPr>
          <w:p w14:paraId="0947DC7B"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r w:rsidRPr="007E3A91">
              <w:rPr>
                <w:rFonts w:ascii="Arial" w:eastAsia="Times New Roman" w:hAnsi="Arial" w:cs="Arial"/>
                <w:color w:val="000000"/>
                <w:sz w:val="20"/>
                <w:szCs w:val="20"/>
                <w:lang w:val="de-AT" w:eastAsia="de-AT"/>
              </w:rPr>
              <w:t>Beruf – Familie – Freizeit</w:t>
            </w:r>
          </w:p>
          <w:p w14:paraId="24E20DC9" w14:textId="77777777" w:rsidR="004F329C" w:rsidRPr="007E3A91" w:rsidRDefault="004F329C" w:rsidP="00582C22">
            <w:pPr>
              <w:spacing w:after="0" w:line="240" w:lineRule="auto"/>
              <w:rPr>
                <w:rFonts w:ascii="Arial" w:eastAsia="Times New Roman" w:hAnsi="Arial" w:cs="Arial"/>
                <w:color w:val="000000"/>
                <w:sz w:val="20"/>
                <w:szCs w:val="20"/>
                <w:lang w:val="de-AT" w:eastAsia="de-AT"/>
              </w:rPr>
            </w:pPr>
          </w:p>
        </w:tc>
        <w:tc>
          <w:tcPr>
            <w:tcW w:w="3430" w:type="dxa"/>
          </w:tcPr>
          <w:p w14:paraId="0F37AD37" w14:textId="77777777" w:rsidR="004F329C" w:rsidRPr="007E3A91"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Betriebswirtschaft und Unternehmensführung</w:t>
            </w:r>
          </w:p>
        </w:tc>
      </w:tr>
    </w:tbl>
    <w:p w14:paraId="30F4F963" w14:textId="77777777" w:rsidR="004F329C" w:rsidRDefault="004F329C" w:rsidP="004F329C">
      <w:pPr>
        <w:spacing w:after="160" w:line="259" w:lineRule="auto"/>
      </w:pPr>
    </w:p>
    <w:p w14:paraId="41102853" w14:textId="77777777" w:rsidR="004F329C" w:rsidRDefault="004F329C" w:rsidP="004F329C">
      <w:pPr>
        <w:spacing w:after="160" w:line="259" w:lineRule="auto"/>
      </w:pPr>
      <w:r>
        <w:br w:type="page"/>
      </w:r>
    </w:p>
    <w:tbl>
      <w:tblPr>
        <w:tblW w:w="9923" w:type="dxa"/>
        <w:tblInd w:w="-289" w:type="dxa"/>
        <w:tblLayout w:type="fixed"/>
        <w:tblCellMar>
          <w:left w:w="70" w:type="dxa"/>
          <w:right w:w="70" w:type="dxa"/>
        </w:tblCellMar>
        <w:tblLook w:val="04A0" w:firstRow="1" w:lastRow="0" w:firstColumn="1" w:lastColumn="0" w:noHBand="0" w:noVBand="1"/>
      </w:tblPr>
      <w:tblGrid>
        <w:gridCol w:w="1075"/>
        <w:gridCol w:w="7"/>
        <w:gridCol w:w="2817"/>
        <w:gridCol w:w="2531"/>
        <w:gridCol w:w="6"/>
        <w:gridCol w:w="3487"/>
      </w:tblGrid>
      <w:tr w:rsidR="004F329C" w:rsidRPr="00E80476" w14:paraId="114CF97B" w14:textId="77777777" w:rsidTr="00582C22">
        <w:trPr>
          <w:trHeight w:val="624"/>
        </w:trPr>
        <w:tc>
          <w:tcPr>
            <w:tcW w:w="9923"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E7DE6E" w14:textId="77777777" w:rsidR="004F329C" w:rsidRPr="00E80476" w:rsidRDefault="004F329C" w:rsidP="00582C22">
            <w:pPr>
              <w:spacing w:after="0" w:line="259" w:lineRule="auto"/>
              <w:rPr>
                <w:rFonts w:ascii="Arial" w:eastAsia="Times New Roman" w:hAnsi="Arial" w:cs="Arial"/>
                <w:b/>
                <w:bCs/>
                <w:color w:val="000000"/>
                <w:sz w:val="20"/>
                <w:szCs w:val="20"/>
                <w:lang w:val="de-AT" w:eastAsia="de-AT"/>
              </w:rPr>
            </w:pPr>
            <w:r>
              <w:rPr>
                <w:rFonts w:ascii="Arial" w:hAnsi="Arial" w:cs="Arial"/>
                <w:b/>
              </w:rPr>
              <w:lastRenderedPageBreak/>
              <w:t>Angewandte Informatik</w:t>
            </w:r>
          </w:p>
        </w:tc>
      </w:tr>
      <w:tr w:rsidR="004F329C" w14:paraId="587F83B0" w14:textId="77777777" w:rsidTr="00582C22">
        <w:trPr>
          <w:trHeight w:val="600"/>
        </w:trPr>
        <w:tc>
          <w:tcPr>
            <w:tcW w:w="10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10B9D27" w14:textId="77777777" w:rsidR="004F329C" w:rsidRPr="00D94E31" w:rsidRDefault="004F329C" w:rsidP="00582C22">
            <w:pPr>
              <w:spacing w:after="0" w:line="240" w:lineRule="auto"/>
              <w:rPr>
                <w:rFonts w:ascii="Arial" w:eastAsia="Times New Roman" w:hAnsi="Arial" w:cs="Arial"/>
                <w:b/>
                <w:bCs/>
                <w:color w:val="000000"/>
                <w:sz w:val="20"/>
                <w:szCs w:val="20"/>
                <w:lang w:val="de-AT" w:eastAsia="de-AT"/>
              </w:rPr>
            </w:pPr>
            <w:r w:rsidRPr="00D94E31">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D94E31">
              <w:rPr>
                <w:rFonts w:ascii="Arial" w:eastAsia="Times New Roman" w:hAnsi="Arial" w:cs="Arial"/>
                <w:b/>
                <w:bCs/>
                <w:color w:val="000000"/>
                <w:sz w:val="20"/>
                <w:szCs w:val="20"/>
                <w:lang w:val="de-AT" w:eastAsia="de-AT"/>
              </w:rPr>
              <w:t>ebene und Handlungsdimension</w:t>
            </w:r>
          </w:p>
        </w:tc>
        <w:tc>
          <w:tcPr>
            <w:tcW w:w="2824"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598C738"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xml:space="preserve">Bildungs- und Lehraufgabe </w:t>
            </w:r>
          </w:p>
        </w:tc>
        <w:tc>
          <w:tcPr>
            <w:tcW w:w="253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11F9852"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Lehrstoff</w:t>
            </w:r>
          </w:p>
        </w:tc>
        <w:tc>
          <w:tcPr>
            <w:tcW w:w="3493"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42347A0"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Querverbindungen mit Bezug auf Kompetenzkatalog/didaktische Hinweise</w:t>
            </w:r>
          </w:p>
        </w:tc>
      </w:tr>
      <w:tr w:rsidR="004F329C" w14:paraId="55BA61BA" w14:textId="77777777" w:rsidTr="00582C22">
        <w:trPr>
          <w:trHeight w:val="300"/>
        </w:trPr>
        <w:tc>
          <w:tcPr>
            <w:tcW w:w="1075" w:type="dxa"/>
            <w:tcBorders>
              <w:top w:val="nil"/>
              <w:left w:val="single" w:sz="4" w:space="0" w:color="auto"/>
              <w:bottom w:val="single" w:sz="4" w:space="0" w:color="auto"/>
              <w:right w:val="single" w:sz="4" w:space="0" w:color="auto"/>
            </w:tcBorders>
            <w:shd w:val="clear" w:color="auto" w:fill="D0CECE" w:themeFill="background2" w:themeFillShade="E6"/>
            <w:vAlign w:val="center"/>
            <w:hideMark/>
          </w:tcPr>
          <w:p w14:paraId="2EEBEA7A"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c>
          <w:tcPr>
            <w:tcW w:w="2824"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2B8F279C"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Die Schülerin/der Schüler kann …</w:t>
            </w:r>
          </w:p>
        </w:tc>
        <w:tc>
          <w:tcPr>
            <w:tcW w:w="2531" w:type="dxa"/>
            <w:tcBorders>
              <w:top w:val="nil"/>
              <w:left w:val="nil"/>
              <w:bottom w:val="single" w:sz="4" w:space="0" w:color="auto"/>
              <w:right w:val="single" w:sz="4" w:space="0" w:color="auto"/>
            </w:tcBorders>
            <w:shd w:val="clear" w:color="auto" w:fill="D0CECE" w:themeFill="background2" w:themeFillShade="E6"/>
            <w:vAlign w:val="center"/>
            <w:hideMark/>
          </w:tcPr>
          <w:p w14:paraId="2DEF449E"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c>
          <w:tcPr>
            <w:tcW w:w="3493" w:type="dxa"/>
            <w:gridSpan w:val="2"/>
            <w:tcBorders>
              <w:top w:val="nil"/>
              <w:left w:val="nil"/>
              <w:bottom w:val="single" w:sz="4" w:space="0" w:color="auto"/>
              <w:right w:val="single" w:sz="4" w:space="0" w:color="auto"/>
            </w:tcBorders>
            <w:shd w:val="clear" w:color="auto" w:fill="D0CECE" w:themeFill="background2" w:themeFillShade="E6"/>
            <w:vAlign w:val="center"/>
            <w:hideMark/>
          </w:tcPr>
          <w:p w14:paraId="4F283D09"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r>
      <w:tr w:rsidR="004F329C" w14:paraId="4D36675B" w14:textId="77777777" w:rsidTr="00582C22">
        <w:trPr>
          <w:trHeight w:val="397"/>
        </w:trPr>
        <w:tc>
          <w:tcPr>
            <w:tcW w:w="1075" w:type="dxa"/>
            <w:tcBorders>
              <w:top w:val="nil"/>
              <w:left w:val="single" w:sz="4" w:space="0" w:color="auto"/>
              <w:bottom w:val="single" w:sz="4" w:space="0" w:color="auto"/>
              <w:right w:val="single" w:sz="4" w:space="0" w:color="auto"/>
            </w:tcBorders>
            <w:shd w:val="clear" w:color="auto" w:fill="auto"/>
            <w:vAlign w:val="center"/>
            <w:hideMark/>
          </w:tcPr>
          <w:p w14:paraId="6A440624"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AI 1</w:t>
            </w:r>
          </w:p>
        </w:tc>
        <w:tc>
          <w:tcPr>
            <w:tcW w:w="8848" w:type="dxa"/>
            <w:gridSpan w:val="5"/>
            <w:tcBorders>
              <w:top w:val="nil"/>
              <w:left w:val="nil"/>
              <w:bottom w:val="single" w:sz="4" w:space="0" w:color="auto"/>
              <w:right w:val="single" w:sz="4" w:space="0" w:color="auto"/>
            </w:tcBorders>
            <w:shd w:val="clear" w:color="auto" w:fill="auto"/>
            <w:vAlign w:val="center"/>
            <w:hideMark/>
          </w:tcPr>
          <w:p w14:paraId="4EAC90A8"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Informationssysteme</w:t>
            </w:r>
          </w:p>
        </w:tc>
      </w:tr>
      <w:tr w:rsidR="004F329C" w14:paraId="1C327987"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2" w:type="dxa"/>
            <w:gridSpan w:val="2"/>
          </w:tcPr>
          <w:p w14:paraId="3B27DE3C" w14:textId="77777777" w:rsidR="004F329C" w:rsidRDefault="004F329C" w:rsidP="00582C22">
            <w:pPr>
              <w:pStyle w:val="61TabText"/>
              <w:rPr>
                <w:rFonts w:ascii="Arial" w:hAnsi="Arial" w:cs="Arial"/>
              </w:rPr>
            </w:pPr>
            <w:r>
              <w:rPr>
                <w:rFonts w:ascii="Arial" w:hAnsi="Arial" w:cs="Arial"/>
              </w:rPr>
              <w:t>AI 1.1.A</w:t>
            </w:r>
          </w:p>
        </w:tc>
        <w:tc>
          <w:tcPr>
            <w:tcW w:w="2817" w:type="dxa"/>
          </w:tcPr>
          <w:p w14:paraId="038564EA" w14:textId="77777777" w:rsidR="004F329C" w:rsidRDefault="004F329C" w:rsidP="00582C22">
            <w:pPr>
              <w:pStyle w:val="61TabText"/>
              <w:rPr>
                <w:rFonts w:ascii="Arial" w:hAnsi="Arial" w:cs="Arial"/>
              </w:rPr>
            </w:pPr>
            <w:r>
              <w:rPr>
                <w:rFonts w:ascii="Arial" w:hAnsi="Arial" w:cs="Arial"/>
              </w:rPr>
              <w:t>... Hardware-Komponenten und deren Funktionen benennen und erklären.</w:t>
            </w:r>
          </w:p>
        </w:tc>
        <w:tc>
          <w:tcPr>
            <w:tcW w:w="2537" w:type="dxa"/>
            <w:gridSpan w:val="2"/>
          </w:tcPr>
          <w:p w14:paraId="2F7D1291" w14:textId="77777777" w:rsidR="004F329C" w:rsidRDefault="004F329C" w:rsidP="00582C22">
            <w:pPr>
              <w:pStyle w:val="61TabText"/>
              <w:rPr>
                <w:rFonts w:ascii="Arial" w:hAnsi="Arial" w:cs="Arial"/>
              </w:rPr>
            </w:pPr>
            <w:r>
              <w:rPr>
                <w:rFonts w:ascii="Arial" w:hAnsi="Arial" w:cs="Arial"/>
              </w:rPr>
              <w:t>Motherboard, BIOS, Bestandteile (Prozessor Arbeitsspeicher usw.), Speichermedien (Festplatten, USB-Stick usw.)</w:t>
            </w:r>
          </w:p>
          <w:p w14:paraId="6C3E08EF" w14:textId="77777777" w:rsidR="004F329C" w:rsidRDefault="004F329C" w:rsidP="00582C22">
            <w:pPr>
              <w:pStyle w:val="61TabText"/>
              <w:rPr>
                <w:rFonts w:ascii="Arial" w:hAnsi="Arial" w:cs="Arial"/>
              </w:rPr>
            </w:pPr>
            <w:r>
              <w:rPr>
                <w:rFonts w:ascii="Arial" w:hAnsi="Arial" w:cs="Arial"/>
              </w:rPr>
              <w:t>Monitore, Drucker, Scanner, Schnittstellen;</w:t>
            </w:r>
          </w:p>
          <w:p w14:paraId="22E9A4DF" w14:textId="77777777" w:rsidR="004F329C" w:rsidRDefault="004F329C" w:rsidP="00582C22">
            <w:pPr>
              <w:pStyle w:val="61TabText"/>
              <w:rPr>
                <w:rFonts w:ascii="Arial" w:hAnsi="Arial" w:cs="Arial"/>
              </w:rPr>
            </w:pPr>
            <w:r>
              <w:rPr>
                <w:rFonts w:ascii="Arial" w:hAnsi="Arial" w:cs="Arial"/>
              </w:rPr>
              <w:t>Hardware für Internetzugang</w:t>
            </w:r>
          </w:p>
        </w:tc>
        <w:tc>
          <w:tcPr>
            <w:tcW w:w="3487" w:type="dxa"/>
          </w:tcPr>
          <w:p w14:paraId="7866D626" w14:textId="77777777" w:rsidR="004F329C" w:rsidRDefault="004F329C" w:rsidP="00582C22">
            <w:pPr>
              <w:pStyle w:val="09Abstand"/>
              <w:rPr>
                <w:rFonts w:ascii="Arial" w:hAnsi="Arial" w:cs="Arial"/>
              </w:rPr>
            </w:pPr>
            <w:r>
              <w:rPr>
                <w:rFonts w:ascii="Arial" w:hAnsi="Arial" w:cs="Arial"/>
              </w:rPr>
              <w:t>Anschauungsmaterialien verwenden</w:t>
            </w:r>
          </w:p>
        </w:tc>
      </w:tr>
      <w:tr w:rsidR="004F329C" w14:paraId="50E371F2"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2" w:type="dxa"/>
            <w:gridSpan w:val="2"/>
          </w:tcPr>
          <w:p w14:paraId="576CDE1F" w14:textId="77777777" w:rsidR="004F329C" w:rsidRDefault="004F329C" w:rsidP="00582C22">
            <w:pPr>
              <w:pStyle w:val="09Abstand"/>
              <w:rPr>
                <w:rFonts w:ascii="Arial" w:hAnsi="Arial" w:cs="Arial"/>
              </w:rPr>
            </w:pPr>
            <w:r>
              <w:rPr>
                <w:rFonts w:ascii="Arial" w:hAnsi="Arial" w:cs="Arial"/>
              </w:rPr>
              <w:t>AI 1.2.C</w:t>
            </w:r>
          </w:p>
        </w:tc>
        <w:tc>
          <w:tcPr>
            <w:tcW w:w="2817" w:type="dxa"/>
          </w:tcPr>
          <w:p w14:paraId="0692404E" w14:textId="77777777" w:rsidR="004F329C" w:rsidRDefault="004F329C" w:rsidP="00582C22">
            <w:pPr>
              <w:pStyle w:val="61TabText"/>
              <w:rPr>
                <w:rFonts w:ascii="Arial" w:hAnsi="Arial" w:cs="Arial"/>
              </w:rPr>
            </w:pPr>
            <w:r>
              <w:rPr>
                <w:rFonts w:ascii="Arial" w:hAnsi="Arial" w:cs="Arial"/>
              </w:rPr>
              <w:t xml:space="preserve">... eine </w:t>
            </w:r>
            <w:proofErr w:type="gramStart"/>
            <w:r>
              <w:rPr>
                <w:rFonts w:ascii="Arial" w:hAnsi="Arial" w:cs="Arial"/>
              </w:rPr>
              <w:t>PC Konfiguration</w:t>
            </w:r>
            <w:proofErr w:type="gramEnd"/>
            <w:r>
              <w:rPr>
                <w:rFonts w:ascii="Arial" w:hAnsi="Arial" w:cs="Arial"/>
              </w:rPr>
              <w:t xml:space="preserve"> bewerten und beurteilen.</w:t>
            </w:r>
          </w:p>
        </w:tc>
        <w:tc>
          <w:tcPr>
            <w:tcW w:w="2537" w:type="dxa"/>
            <w:gridSpan w:val="2"/>
          </w:tcPr>
          <w:p w14:paraId="33B9992C" w14:textId="77777777" w:rsidR="004F329C" w:rsidRDefault="004F329C" w:rsidP="00582C22">
            <w:pPr>
              <w:pStyle w:val="61TabText"/>
              <w:rPr>
                <w:rFonts w:ascii="Arial" w:hAnsi="Arial" w:cs="Arial"/>
              </w:rPr>
            </w:pPr>
            <w:r>
              <w:rPr>
                <w:rFonts w:ascii="Arial" w:hAnsi="Arial" w:cs="Arial"/>
              </w:rPr>
              <w:t>Kauf eines PCs</w:t>
            </w:r>
          </w:p>
        </w:tc>
        <w:tc>
          <w:tcPr>
            <w:tcW w:w="3487" w:type="dxa"/>
          </w:tcPr>
          <w:p w14:paraId="72360699" w14:textId="77777777" w:rsidR="004F329C" w:rsidRDefault="004F329C" w:rsidP="00582C22">
            <w:pPr>
              <w:pStyle w:val="61TabText"/>
              <w:rPr>
                <w:rFonts w:ascii="Arial" w:hAnsi="Arial" w:cs="Arial"/>
              </w:rPr>
            </w:pPr>
            <w:r>
              <w:rPr>
                <w:rFonts w:ascii="Arial" w:hAnsi="Arial" w:cs="Arial"/>
              </w:rPr>
              <w:t>Angebote einholen;</w:t>
            </w:r>
          </w:p>
          <w:p w14:paraId="1DA7FEB7" w14:textId="77777777" w:rsidR="004F329C" w:rsidRDefault="004F329C" w:rsidP="00582C22">
            <w:pPr>
              <w:pStyle w:val="09Abstand"/>
              <w:rPr>
                <w:rFonts w:ascii="Arial" w:hAnsi="Arial" w:cs="Arial"/>
              </w:rPr>
            </w:pPr>
            <w:r>
              <w:rPr>
                <w:rFonts w:ascii="Arial" w:hAnsi="Arial" w:cs="Arial"/>
              </w:rPr>
              <w:t>Preis-Leistungsverhältnis einer Konfiguration bewerten;</w:t>
            </w:r>
          </w:p>
        </w:tc>
      </w:tr>
      <w:tr w:rsidR="004F329C" w14:paraId="77D96211"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2" w:type="dxa"/>
            <w:gridSpan w:val="2"/>
          </w:tcPr>
          <w:p w14:paraId="409724FC" w14:textId="77777777" w:rsidR="004F329C" w:rsidRDefault="004F329C" w:rsidP="00582C22">
            <w:pPr>
              <w:pStyle w:val="09Abstand"/>
              <w:rPr>
                <w:rFonts w:ascii="Arial" w:hAnsi="Arial" w:cs="Arial"/>
              </w:rPr>
            </w:pPr>
            <w:r>
              <w:rPr>
                <w:rFonts w:ascii="Arial" w:hAnsi="Arial" w:cs="Arial"/>
              </w:rPr>
              <w:t>AI 1.3.B</w:t>
            </w:r>
          </w:p>
        </w:tc>
        <w:tc>
          <w:tcPr>
            <w:tcW w:w="2817" w:type="dxa"/>
          </w:tcPr>
          <w:p w14:paraId="0172A9BF" w14:textId="77777777" w:rsidR="004F329C" w:rsidRDefault="004F329C" w:rsidP="00582C22">
            <w:pPr>
              <w:pStyle w:val="61TabText"/>
              <w:rPr>
                <w:rFonts w:ascii="Arial" w:hAnsi="Arial" w:cs="Arial"/>
              </w:rPr>
            </w:pPr>
            <w:r>
              <w:rPr>
                <w:rFonts w:ascii="Arial" w:hAnsi="Arial" w:cs="Arial"/>
              </w:rPr>
              <w:t>... einfache Fehler beheben</w:t>
            </w:r>
          </w:p>
        </w:tc>
        <w:tc>
          <w:tcPr>
            <w:tcW w:w="2537" w:type="dxa"/>
            <w:gridSpan w:val="2"/>
          </w:tcPr>
          <w:p w14:paraId="26E6C1D4" w14:textId="77777777" w:rsidR="004F329C" w:rsidRDefault="004F329C" w:rsidP="00582C22">
            <w:pPr>
              <w:pStyle w:val="09Abstand"/>
              <w:rPr>
                <w:rFonts w:ascii="Arial" w:hAnsi="Arial" w:cs="Arial"/>
              </w:rPr>
            </w:pPr>
            <w:r>
              <w:rPr>
                <w:rFonts w:ascii="Arial" w:hAnsi="Arial" w:cs="Arial"/>
              </w:rPr>
              <w:t>Fehlersuche</w:t>
            </w:r>
          </w:p>
        </w:tc>
        <w:tc>
          <w:tcPr>
            <w:tcW w:w="3487" w:type="dxa"/>
          </w:tcPr>
          <w:p w14:paraId="7DA6B9C1" w14:textId="77777777" w:rsidR="004F329C" w:rsidRDefault="004F329C" w:rsidP="00582C22">
            <w:pPr>
              <w:pStyle w:val="61TabText"/>
              <w:rPr>
                <w:rFonts w:ascii="Arial" w:hAnsi="Arial" w:cs="Arial"/>
              </w:rPr>
            </w:pPr>
            <w:r>
              <w:rPr>
                <w:rFonts w:ascii="Arial" w:hAnsi="Arial" w:cs="Arial"/>
              </w:rPr>
              <w:t>Papierstau beheben;</w:t>
            </w:r>
          </w:p>
          <w:p w14:paraId="0031215B" w14:textId="77777777" w:rsidR="004F329C" w:rsidRDefault="004F329C" w:rsidP="00582C22">
            <w:pPr>
              <w:pStyle w:val="09Abstand"/>
              <w:rPr>
                <w:rFonts w:ascii="Arial" w:hAnsi="Arial" w:cs="Arial"/>
              </w:rPr>
            </w:pPr>
            <w:r>
              <w:rPr>
                <w:rFonts w:ascii="Arial" w:hAnsi="Arial" w:cs="Arial"/>
              </w:rPr>
              <w:t>Steckverbindungen kontrollieren</w:t>
            </w:r>
          </w:p>
        </w:tc>
      </w:tr>
      <w:tr w:rsidR="004F329C" w14:paraId="640155D3"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2" w:type="dxa"/>
            <w:gridSpan w:val="2"/>
          </w:tcPr>
          <w:p w14:paraId="6994275A" w14:textId="77777777" w:rsidR="004F329C" w:rsidRDefault="004F329C" w:rsidP="00582C22">
            <w:pPr>
              <w:pStyle w:val="61TabText"/>
              <w:rPr>
                <w:rFonts w:ascii="Arial" w:hAnsi="Arial" w:cs="Arial"/>
              </w:rPr>
            </w:pPr>
            <w:r>
              <w:rPr>
                <w:rFonts w:ascii="Arial" w:hAnsi="Arial" w:cs="Arial"/>
              </w:rPr>
              <w:t>AI 1.4.B</w:t>
            </w:r>
          </w:p>
        </w:tc>
        <w:tc>
          <w:tcPr>
            <w:tcW w:w="2817" w:type="dxa"/>
          </w:tcPr>
          <w:p w14:paraId="73B6959D" w14:textId="77777777" w:rsidR="004F329C" w:rsidRDefault="004F329C" w:rsidP="00582C22">
            <w:pPr>
              <w:pStyle w:val="61TabText"/>
              <w:rPr>
                <w:rFonts w:ascii="Arial" w:hAnsi="Arial" w:cs="Arial"/>
              </w:rPr>
            </w:pPr>
            <w:r>
              <w:rPr>
                <w:rFonts w:ascii="Arial" w:hAnsi="Arial" w:cs="Arial"/>
              </w:rPr>
              <w:t>... ein Betriebssystem konfigurieren und die Arbeitsumgebung einrichten.</w:t>
            </w:r>
          </w:p>
        </w:tc>
        <w:tc>
          <w:tcPr>
            <w:tcW w:w="2537" w:type="dxa"/>
            <w:gridSpan w:val="2"/>
          </w:tcPr>
          <w:p w14:paraId="3E9693C8" w14:textId="77777777" w:rsidR="004F329C" w:rsidRDefault="004F329C" w:rsidP="00582C22">
            <w:pPr>
              <w:pStyle w:val="61TabText"/>
              <w:rPr>
                <w:rFonts w:ascii="Arial" w:hAnsi="Arial" w:cs="Arial"/>
              </w:rPr>
            </w:pPr>
            <w:r>
              <w:rPr>
                <w:rFonts w:ascii="Arial" w:hAnsi="Arial" w:cs="Arial"/>
              </w:rPr>
              <w:t>Druckerverwaltung – lokal und im Netz;</w:t>
            </w:r>
          </w:p>
          <w:p w14:paraId="31B0414A" w14:textId="77777777" w:rsidR="004F329C" w:rsidRDefault="004F329C" w:rsidP="00582C22">
            <w:pPr>
              <w:pStyle w:val="61TabText"/>
              <w:rPr>
                <w:rFonts w:ascii="Arial" w:hAnsi="Arial" w:cs="Arial"/>
              </w:rPr>
            </w:pPr>
            <w:r>
              <w:rPr>
                <w:rFonts w:ascii="Arial" w:hAnsi="Arial" w:cs="Arial"/>
              </w:rPr>
              <w:t>Desktopeinstellungen;</w:t>
            </w:r>
          </w:p>
          <w:p w14:paraId="51C5815C" w14:textId="77777777" w:rsidR="004F329C" w:rsidRDefault="004F329C" w:rsidP="00582C22">
            <w:pPr>
              <w:pStyle w:val="61TabText"/>
              <w:rPr>
                <w:rFonts w:ascii="Arial" w:hAnsi="Arial" w:cs="Arial"/>
              </w:rPr>
            </w:pPr>
            <w:r>
              <w:rPr>
                <w:rFonts w:ascii="Arial" w:hAnsi="Arial" w:cs="Arial"/>
              </w:rPr>
              <w:t>Datum-, Zeit- und Regionaleinstellungen;</w:t>
            </w:r>
          </w:p>
          <w:p w14:paraId="21007938" w14:textId="77777777" w:rsidR="004F329C" w:rsidRDefault="004F329C" w:rsidP="00582C22">
            <w:pPr>
              <w:pStyle w:val="61TabText"/>
              <w:rPr>
                <w:rFonts w:ascii="Arial" w:hAnsi="Arial" w:cs="Arial"/>
              </w:rPr>
            </w:pPr>
            <w:r>
              <w:rPr>
                <w:rFonts w:ascii="Arial" w:hAnsi="Arial" w:cs="Arial"/>
              </w:rPr>
              <w:t>Task-Manager;</w:t>
            </w:r>
          </w:p>
          <w:p w14:paraId="2A37282C" w14:textId="77777777" w:rsidR="004F329C" w:rsidRDefault="004F329C" w:rsidP="00582C22">
            <w:pPr>
              <w:pStyle w:val="61TabText"/>
              <w:rPr>
                <w:rFonts w:ascii="Arial" w:hAnsi="Arial" w:cs="Arial"/>
              </w:rPr>
            </w:pPr>
            <w:r>
              <w:rPr>
                <w:rFonts w:ascii="Arial" w:hAnsi="Arial" w:cs="Arial"/>
              </w:rPr>
              <w:t>individuelle Optionen und Einstellungen</w:t>
            </w:r>
          </w:p>
        </w:tc>
        <w:tc>
          <w:tcPr>
            <w:tcW w:w="3487" w:type="dxa"/>
          </w:tcPr>
          <w:p w14:paraId="210CD6C2" w14:textId="77777777" w:rsidR="004F329C" w:rsidRDefault="004F329C" w:rsidP="00582C22">
            <w:pPr>
              <w:pStyle w:val="61TabText"/>
              <w:rPr>
                <w:rFonts w:ascii="Arial" w:hAnsi="Arial" w:cs="Arial"/>
              </w:rPr>
            </w:pPr>
            <w:r>
              <w:rPr>
                <w:rFonts w:ascii="Arial" w:hAnsi="Arial" w:cs="Arial"/>
              </w:rPr>
              <w:t>Kennwort ändern;</w:t>
            </w:r>
          </w:p>
          <w:p w14:paraId="0497A1DA" w14:textId="77777777" w:rsidR="004F329C" w:rsidRDefault="004F329C" w:rsidP="00582C22">
            <w:pPr>
              <w:pStyle w:val="61TabText"/>
              <w:rPr>
                <w:rFonts w:ascii="Arial" w:hAnsi="Arial" w:cs="Arial"/>
              </w:rPr>
            </w:pPr>
            <w:r>
              <w:rPr>
                <w:rFonts w:ascii="Arial" w:hAnsi="Arial" w:cs="Arial"/>
              </w:rPr>
              <w:t>einfache Fehler erkennen und beheben;</w:t>
            </w:r>
          </w:p>
          <w:p w14:paraId="4828E5B6" w14:textId="77777777" w:rsidR="004F329C" w:rsidRDefault="004F329C" w:rsidP="00582C22">
            <w:pPr>
              <w:pStyle w:val="09Abstand"/>
              <w:rPr>
                <w:rFonts w:ascii="Arial" w:hAnsi="Arial" w:cs="Arial"/>
              </w:rPr>
            </w:pPr>
            <w:r>
              <w:rPr>
                <w:rFonts w:ascii="Arial" w:hAnsi="Arial" w:cs="Arial"/>
              </w:rPr>
              <w:t>Personalisierung des Betriebssystems durchführen</w:t>
            </w:r>
          </w:p>
        </w:tc>
      </w:tr>
      <w:tr w:rsidR="004F329C" w14:paraId="6374ED9D"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2" w:type="dxa"/>
            <w:gridSpan w:val="2"/>
          </w:tcPr>
          <w:p w14:paraId="22467046" w14:textId="77777777" w:rsidR="004F329C" w:rsidRDefault="004F329C" w:rsidP="00582C22">
            <w:pPr>
              <w:pStyle w:val="09Abstand"/>
              <w:rPr>
                <w:rFonts w:ascii="Arial" w:hAnsi="Arial" w:cs="Arial"/>
              </w:rPr>
            </w:pPr>
            <w:r>
              <w:rPr>
                <w:rFonts w:ascii="Arial" w:hAnsi="Arial" w:cs="Arial"/>
              </w:rPr>
              <w:t>AI 1.5.B</w:t>
            </w:r>
          </w:p>
        </w:tc>
        <w:tc>
          <w:tcPr>
            <w:tcW w:w="2817" w:type="dxa"/>
          </w:tcPr>
          <w:p w14:paraId="034DE122" w14:textId="77777777" w:rsidR="004F329C" w:rsidRDefault="004F329C" w:rsidP="00582C22">
            <w:pPr>
              <w:pStyle w:val="61TabText"/>
              <w:rPr>
                <w:rFonts w:ascii="Arial" w:hAnsi="Arial" w:cs="Arial"/>
              </w:rPr>
            </w:pPr>
            <w:r>
              <w:rPr>
                <w:rFonts w:ascii="Arial" w:hAnsi="Arial" w:cs="Arial"/>
              </w:rPr>
              <w:t>... Daten verwalten.</w:t>
            </w:r>
          </w:p>
        </w:tc>
        <w:tc>
          <w:tcPr>
            <w:tcW w:w="2537" w:type="dxa"/>
            <w:gridSpan w:val="2"/>
          </w:tcPr>
          <w:p w14:paraId="5DC29590" w14:textId="77777777" w:rsidR="004F329C" w:rsidRDefault="004F329C" w:rsidP="00582C22">
            <w:pPr>
              <w:pStyle w:val="61TabText"/>
              <w:rPr>
                <w:rFonts w:ascii="Arial" w:hAnsi="Arial" w:cs="Arial"/>
              </w:rPr>
            </w:pPr>
            <w:r>
              <w:rPr>
                <w:rFonts w:ascii="Arial" w:hAnsi="Arial" w:cs="Arial"/>
              </w:rPr>
              <w:t>Dateieigenschaften;</w:t>
            </w:r>
          </w:p>
          <w:p w14:paraId="0CF0A8B5" w14:textId="77777777" w:rsidR="004F329C" w:rsidRDefault="004F329C" w:rsidP="00582C22">
            <w:pPr>
              <w:pStyle w:val="61TabText"/>
              <w:rPr>
                <w:rFonts w:ascii="Arial" w:hAnsi="Arial" w:cs="Arial"/>
              </w:rPr>
            </w:pPr>
            <w:r>
              <w:rPr>
                <w:rFonts w:ascii="Arial" w:hAnsi="Arial" w:cs="Arial"/>
              </w:rPr>
              <w:t>Formate (*.txt, *.jpg, *.docx, *.xlsx usw.)</w:t>
            </w:r>
          </w:p>
        </w:tc>
        <w:tc>
          <w:tcPr>
            <w:tcW w:w="3487" w:type="dxa"/>
          </w:tcPr>
          <w:p w14:paraId="0784E7BF" w14:textId="77777777" w:rsidR="004F329C" w:rsidRDefault="004F329C" w:rsidP="00582C22">
            <w:pPr>
              <w:pStyle w:val="61TabText"/>
              <w:rPr>
                <w:rFonts w:ascii="Arial" w:hAnsi="Arial" w:cs="Arial"/>
              </w:rPr>
            </w:pPr>
            <w:r>
              <w:rPr>
                <w:rFonts w:ascii="Arial" w:hAnsi="Arial" w:cs="Arial"/>
              </w:rPr>
              <w:t>Rechnen mit Größen (KB, MB, GB usw.);</w:t>
            </w:r>
          </w:p>
          <w:p w14:paraId="10BB4283" w14:textId="77777777" w:rsidR="004F329C" w:rsidRDefault="004F329C" w:rsidP="00582C22">
            <w:pPr>
              <w:pStyle w:val="61TabText"/>
              <w:rPr>
                <w:rFonts w:ascii="Arial" w:hAnsi="Arial" w:cs="Arial"/>
              </w:rPr>
            </w:pPr>
            <w:r>
              <w:rPr>
                <w:rFonts w:ascii="Arial" w:hAnsi="Arial" w:cs="Arial"/>
              </w:rPr>
              <w:t>Arbeiten mit Laufwerken, Verzeichnissen und Dateien, öffnen, kopieren, einfügen, ausschneiden, löschen, wiederherstellen, ordnen, suchen, komprimieren, Attribute verändern, Shortcuts verwenden;</w:t>
            </w:r>
          </w:p>
          <w:p w14:paraId="7AF350EF" w14:textId="77777777" w:rsidR="004F329C" w:rsidRDefault="004F329C" w:rsidP="00582C22">
            <w:pPr>
              <w:pStyle w:val="09Abstand"/>
              <w:rPr>
                <w:rFonts w:ascii="Arial" w:hAnsi="Arial" w:cs="Arial"/>
              </w:rPr>
            </w:pPr>
            <w:r>
              <w:rPr>
                <w:rFonts w:ascii="Arial" w:hAnsi="Arial" w:cs="Arial"/>
              </w:rPr>
              <w:t>Anwendungen starten</w:t>
            </w:r>
          </w:p>
        </w:tc>
      </w:tr>
      <w:tr w:rsidR="004F329C" w14:paraId="63BA0EC9"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2" w:type="dxa"/>
            <w:gridSpan w:val="2"/>
          </w:tcPr>
          <w:p w14:paraId="17CC8591" w14:textId="77777777" w:rsidR="004F329C" w:rsidRDefault="004F329C" w:rsidP="00582C22">
            <w:pPr>
              <w:pStyle w:val="09Abstand"/>
              <w:rPr>
                <w:rFonts w:ascii="Arial" w:hAnsi="Arial" w:cs="Arial"/>
              </w:rPr>
            </w:pPr>
            <w:r>
              <w:rPr>
                <w:rFonts w:ascii="Arial" w:hAnsi="Arial" w:cs="Arial"/>
              </w:rPr>
              <w:t>AI 1.6.B</w:t>
            </w:r>
          </w:p>
        </w:tc>
        <w:tc>
          <w:tcPr>
            <w:tcW w:w="2817" w:type="dxa"/>
          </w:tcPr>
          <w:p w14:paraId="1C2CC3E0" w14:textId="77777777" w:rsidR="004F329C" w:rsidRDefault="004F329C" w:rsidP="00582C22">
            <w:pPr>
              <w:pStyle w:val="61TabText"/>
              <w:rPr>
                <w:rFonts w:ascii="Arial" w:hAnsi="Arial" w:cs="Arial"/>
              </w:rPr>
            </w:pPr>
            <w:r>
              <w:rPr>
                <w:rFonts w:ascii="Arial" w:hAnsi="Arial" w:cs="Arial"/>
              </w:rPr>
              <w:t>... Software installieren und deinstallieren.</w:t>
            </w:r>
          </w:p>
        </w:tc>
        <w:tc>
          <w:tcPr>
            <w:tcW w:w="2537" w:type="dxa"/>
            <w:gridSpan w:val="2"/>
          </w:tcPr>
          <w:p w14:paraId="7C6324B0" w14:textId="77777777" w:rsidR="004F329C" w:rsidRDefault="004F329C" w:rsidP="00582C22">
            <w:pPr>
              <w:pStyle w:val="61TabText"/>
              <w:rPr>
                <w:rFonts w:ascii="Arial" w:hAnsi="Arial" w:cs="Arial"/>
              </w:rPr>
            </w:pPr>
            <w:r>
              <w:rPr>
                <w:rFonts w:ascii="Arial" w:hAnsi="Arial" w:cs="Arial"/>
              </w:rPr>
              <w:t>Betriebssystemaktualisierung, Service-Packs;</w:t>
            </w:r>
          </w:p>
          <w:p w14:paraId="02837C9C" w14:textId="77777777" w:rsidR="004F329C" w:rsidRDefault="004F329C" w:rsidP="00582C22">
            <w:pPr>
              <w:pStyle w:val="61TabText"/>
              <w:rPr>
                <w:rFonts w:ascii="Arial" w:hAnsi="Arial" w:cs="Arial"/>
              </w:rPr>
            </w:pPr>
            <w:r>
              <w:rPr>
                <w:rFonts w:ascii="Arial" w:hAnsi="Arial" w:cs="Arial"/>
              </w:rPr>
              <w:t>Anwendersoftware</w:t>
            </w:r>
          </w:p>
        </w:tc>
        <w:tc>
          <w:tcPr>
            <w:tcW w:w="3487" w:type="dxa"/>
          </w:tcPr>
          <w:p w14:paraId="09502C24" w14:textId="77777777" w:rsidR="004F329C" w:rsidRDefault="004F329C" w:rsidP="00582C22">
            <w:pPr>
              <w:pStyle w:val="09Abstand"/>
              <w:rPr>
                <w:rFonts w:ascii="Arial" w:hAnsi="Arial" w:cs="Arial"/>
              </w:rPr>
            </w:pPr>
          </w:p>
        </w:tc>
      </w:tr>
      <w:tr w:rsidR="004F329C" w14:paraId="2695FBCB"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2" w:type="dxa"/>
            <w:gridSpan w:val="2"/>
          </w:tcPr>
          <w:p w14:paraId="73D61E35" w14:textId="77777777" w:rsidR="004F329C" w:rsidRDefault="004F329C" w:rsidP="00582C22">
            <w:pPr>
              <w:pStyle w:val="09Abstand"/>
              <w:rPr>
                <w:rFonts w:ascii="Arial" w:hAnsi="Arial" w:cs="Arial"/>
              </w:rPr>
            </w:pPr>
            <w:r>
              <w:rPr>
                <w:rFonts w:ascii="Arial" w:hAnsi="Arial" w:cs="Arial"/>
              </w:rPr>
              <w:t>AI 1.7.B</w:t>
            </w:r>
          </w:p>
        </w:tc>
        <w:tc>
          <w:tcPr>
            <w:tcW w:w="2817" w:type="dxa"/>
          </w:tcPr>
          <w:p w14:paraId="7851C911" w14:textId="77777777" w:rsidR="004F329C" w:rsidRDefault="004F329C" w:rsidP="00582C22">
            <w:pPr>
              <w:pStyle w:val="61TabText"/>
              <w:rPr>
                <w:rFonts w:ascii="Arial" w:hAnsi="Arial" w:cs="Arial"/>
              </w:rPr>
            </w:pPr>
            <w:r>
              <w:rPr>
                <w:rFonts w:ascii="Arial" w:hAnsi="Arial" w:cs="Arial"/>
              </w:rPr>
              <w:t>... unterschiedliche Hilfsquellen nutzen.</w:t>
            </w:r>
          </w:p>
        </w:tc>
        <w:tc>
          <w:tcPr>
            <w:tcW w:w="2537" w:type="dxa"/>
            <w:gridSpan w:val="2"/>
          </w:tcPr>
          <w:p w14:paraId="749B8E14" w14:textId="77777777" w:rsidR="004F329C" w:rsidRDefault="004F329C" w:rsidP="00582C22">
            <w:pPr>
              <w:pStyle w:val="61TabText"/>
              <w:rPr>
                <w:rFonts w:ascii="Arial" w:hAnsi="Arial" w:cs="Arial"/>
              </w:rPr>
            </w:pPr>
            <w:r>
              <w:rPr>
                <w:rFonts w:ascii="Arial" w:hAnsi="Arial" w:cs="Arial"/>
              </w:rPr>
              <w:t>Programm- und Onlinehilfen, Recherchemöglichkeiten (Internet, Handbuch, Foren, FAQs usw.)</w:t>
            </w:r>
          </w:p>
        </w:tc>
        <w:tc>
          <w:tcPr>
            <w:tcW w:w="3487" w:type="dxa"/>
          </w:tcPr>
          <w:p w14:paraId="0EA68DAE" w14:textId="77777777" w:rsidR="004F329C" w:rsidRDefault="004F329C" w:rsidP="00582C22">
            <w:pPr>
              <w:pStyle w:val="09Abstand"/>
              <w:rPr>
                <w:rFonts w:ascii="Arial" w:hAnsi="Arial" w:cs="Arial"/>
              </w:rPr>
            </w:pPr>
            <w:r>
              <w:rPr>
                <w:rFonts w:ascii="Arial" w:hAnsi="Arial" w:cs="Arial"/>
              </w:rPr>
              <w:t>bei der Lösung von Aufgaben die Hilfe-Funktion verwenden</w:t>
            </w:r>
          </w:p>
        </w:tc>
      </w:tr>
      <w:tr w:rsidR="004F329C" w14:paraId="16FC1697" w14:textId="77777777" w:rsidTr="0058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082" w:type="dxa"/>
            <w:gridSpan w:val="2"/>
          </w:tcPr>
          <w:p w14:paraId="62E95B55" w14:textId="77777777" w:rsidR="004F329C" w:rsidRDefault="004F329C" w:rsidP="00582C22">
            <w:pPr>
              <w:pStyle w:val="09Abstand"/>
              <w:rPr>
                <w:rFonts w:ascii="Arial" w:hAnsi="Arial" w:cs="Arial"/>
              </w:rPr>
            </w:pPr>
            <w:r>
              <w:rPr>
                <w:rFonts w:ascii="Arial" w:hAnsi="Arial" w:cs="Arial"/>
              </w:rPr>
              <w:t>AI 1.8.B</w:t>
            </w:r>
          </w:p>
        </w:tc>
        <w:tc>
          <w:tcPr>
            <w:tcW w:w="2817" w:type="dxa"/>
          </w:tcPr>
          <w:p w14:paraId="2D61BBC0" w14:textId="77777777" w:rsidR="004F329C" w:rsidRDefault="004F329C" w:rsidP="00582C22">
            <w:pPr>
              <w:pStyle w:val="61TabText"/>
              <w:rPr>
                <w:rFonts w:ascii="Arial" w:hAnsi="Arial" w:cs="Arial"/>
              </w:rPr>
            </w:pPr>
            <w:r>
              <w:rPr>
                <w:rFonts w:ascii="Arial" w:hAnsi="Arial" w:cs="Arial"/>
              </w:rPr>
              <w:t>... Netzwerkressourcen nutzen.</w:t>
            </w:r>
          </w:p>
        </w:tc>
        <w:tc>
          <w:tcPr>
            <w:tcW w:w="2537" w:type="dxa"/>
            <w:gridSpan w:val="2"/>
          </w:tcPr>
          <w:p w14:paraId="196C6F7F" w14:textId="77777777" w:rsidR="004F329C" w:rsidRDefault="004F329C" w:rsidP="00582C22">
            <w:pPr>
              <w:pStyle w:val="09Abstand"/>
              <w:rPr>
                <w:rFonts w:ascii="Arial" w:hAnsi="Arial" w:cs="Arial"/>
              </w:rPr>
            </w:pPr>
            <w:r>
              <w:rPr>
                <w:rFonts w:ascii="Arial" w:hAnsi="Arial" w:cs="Arial"/>
              </w:rPr>
              <w:t>Netzwerkressourcen</w:t>
            </w:r>
          </w:p>
        </w:tc>
        <w:tc>
          <w:tcPr>
            <w:tcW w:w="3487" w:type="dxa"/>
          </w:tcPr>
          <w:p w14:paraId="6FFE1E32" w14:textId="77777777" w:rsidR="004F329C" w:rsidRDefault="004F329C" w:rsidP="00582C22">
            <w:pPr>
              <w:pStyle w:val="61TabText"/>
              <w:rPr>
                <w:rFonts w:ascii="Arial" w:hAnsi="Arial" w:cs="Arial"/>
              </w:rPr>
            </w:pPr>
            <w:r>
              <w:rPr>
                <w:rFonts w:ascii="Arial" w:hAnsi="Arial" w:cs="Arial"/>
              </w:rPr>
              <w:t>Daten im Netzwerk finden und verteilen, Freigaben verwenden, Drucker im Netzwerk verwenden;</w:t>
            </w:r>
          </w:p>
          <w:p w14:paraId="02D953D0" w14:textId="77777777" w:rsidR="004F329C" w:rsidRDefault="004F329C" w:rsidP="00582C22">
            <w:pPr>
              <w:pStyle w:val="61TabText"/>
              <w:rPr>
                <w:rFonts w:ascii="Arial" w:hAnsi="Arial" w:cs="Arial"/>
              </w:rPr>
            </w:pPr>
            <w:r>
              <w:rPr>
                <w:rFonts w:ascii="Arial" w:hAnsi="Arial" w:cs="Arial"/>
              </w:rPr>
              <w:t>physikalische Netzwerkverbindung überprüfen;</w:t>
            </w:r>
          </w:p>
          <w:p w14:paraId="6670F88D" w14:textId="77777777" w:rsidR="004F329C" w:rsidRDefault="004F329C" w:rsidP="00582C22">
            <w:pPr>
              <w:pStyle w:val="09Abstand"/>
              <w:rPr>
                <w:rFonts w:ascii="Arial" w:hAnsi="Arial" w:cs="Arial"/>
              </w:rPr>
            </w:pPr>
            <w:r>
              <w:rPr>
                <w:rFonts w:ascii="Arial" w:hAnsi="Arial" w:cs="Arial"/>
              </w:rPr>
              <w:t>Cloud-Services und deren Nutzung verstehen</w:t>
            </w:r>
          </w:p>
        </w:tc>
      </w:tr>
    </w:tbl>
    <w:p w14:paraId="5FFB4F68" w14:textId="77777777" w:rsidR="004F329C" w:rsidRDefault="004F329C" w:rsidP="004F329C">
      <w: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2817"/>
        <w:gridCol w:w="2537"/>
        <w:gridCol w:w="3487"/>
      </w:tblGrid>
      <w:tr w:rsidR="004F329C" w14:paraId="65D7075A" w14:textId="77777777" w:rsidTr="00582C22">
        <w:trPr>
          <w:trHeight w:val="397"/>
        </w:trPr>
        <w:tc>
          <w:tcPr>
            <w:tcW w:w="1082" w:type="dxa"/>
            <w:vAlign w:val="center"/>
          </w:tcPr>
          <w:p w14:paraId="47223D98" w14:textId="77777777" w:rsidR="004F329C" w:rsidRDefault="004F329C" w:rsidP="00582C22">
            <w:pPr>
              <w:pStyle w:val="61TabText"/>
              <w:rPr>
                <w:rFonts w:ascii="Arial" w:hAnsi="Arial" w:cs="Arial"/>
              </w:rPr>
            </w:pPr>
            <w:r>
              <w:rPr>
                <w:rFonts w:ascii="Arial" w:hAnsi="Arial" w:cs="Arial"/>
                <w:b/>
              </w:rPr>
              <w:lastRenderedPageBreak/>
              <w:t>AI 2</w:t>
            </w:r>
          </w:p>
        </w:tc>
        <w:tc>
          <w:tcPr>
            <w:tcW w:w="8841" w:type="dxa"/>
            <w:gridSpan w:val="3"/>
            <w:vAlign w:val="center"/>
          </w:tcPr>
          <w:p w14:paraId="07A1D0E1" w14:textId="77777777" w:rsidR="004F329C" w:rsidRDefault="004F329C" w:rsidP="00582C22">
            <w:pPr>
              <w:pStyle w:val="61TabText"/>
              <w:rPr>
                <w:rFonts w:ascii="Arial" w:hAnsi="Arial" w:cs="Arial"/>
              </w:rPr>
            </w:pPr>
            <w:r>
              <w:rPr>
                <w:rFonts w:ascii="Arial" w:hAnsi="Arial" w:cs="Arial"/>
                <w:b/>
              </w:rPr>
              <w:t>Publikation und Kommunikation</w:t>
            </w:r>
          </w:p>
        </w:tc>
      </w:tr>
      <w:tr w:rsidR="004F329C" w14:paraId="51EE347F" w14:textId="77777777" w:rsidTr="00582C22">
        <w:tc>
          <w:tcPr>
            <w:tcW w:w="1082" w:type="dxa"/>
          </w:tcPr>
          <w:p w14:paraId="0541E9B5" w14:textId="77777777" w:rsidR="004F329C" w:rsidRDefault="004F329C" w:rsidP="00582C22">
            <w:pPr>
              <w:pStyle w:val="61TabText"/>
              <w:rPr>
                <w:rFonts w:ascii="Arial" w:hAnsi="Arial" w:cs="Arial"/>
              </w:rPr>
            </w:pPr>
            <w:r>
              <w:rPr>
                <w:rFonts w:ascii="Arial" w:hAnsi="Arial" w:cs="Arial"/>
              </w:rPr>
              <w:t>AI 2.1.B</w:t>
            </w:r>
          </w:p>
        </w:tc>
        <w:tc>
          <w:tcPr>
            <w:tcW w:w="2817" w:type="dxa"/>
          </w:tcPr>
          <w:p w14:paraId="4CAF6858" w14:textId="77777777" w:rsidR="004F329C" w:rsidRDefault="004F329C" w:rsidP="00582C22">
            <w:pPr>
              <w:pStyle w:val="61TabText"/>
              <w:rPr>
                <w:rFonts w:ascii="Arial" w:hAnsi="Arial" w:cs="Arial"/>
              </w:rPr>
            </w:pPr>
            <w:r>
              <w:rPr>
                <w:rFonts w:ascii="Arial" w:hAnsi="Arial" w:cs="Arial"/>
              </w:rPr>
              <w:t>... Daten eingeben und bearbeiten.</w:t>
            </w:r>
          </w:p>
        </w:tc>
        <w:tc>
          <w:tcPr>
            <w:tcW w:w="2537" w:type="dxa"/>
          </w:tcPr>
          <w:p w14:paraId="0042DC87" w14:textId="77777777" w:rsidR="004F329C" w:rsidRDefault="004F329C" w:rsidP="00582C22">
            <w:pPr>
              <w:pStyle w:val="61TabText"/>
              <w:rPr>
                <w:rFonts w:ascii="Arial" w:hAnsi="Arial" w:cs="Arial"/>
              </w:rPr>
            </w:pPr>
            <w:r>
              <w:rPr>
                <w:rFonts w:ascii="Arial" w:hAnsi="Arial" w:cs="Arial"/>
              </w:rPr>
              <w:t>Autotext, Autokorrektur, Dokumentenlayout, Dokumentvorlagen;</w:t>
            </w:r>
          </w:p>
          <w:p w14:paraId="2012D161" w14:textId="77777777" w:rsidR="004F329C" w:rsidRDefault="004F329C" w:rsidP="00582C22">
            <w:pPr>
              <w:pStyle w:val="61TabText"/>
              <w:rPr>
                <w:rFonts w:ascii="Arial" w:hAnsi="Arial" w:cs="Arial"/>
              </w:rPr>
            </w:pPr>
            <w:r>
              <w:rPr>
                <w:rFonts w:ascii="Arial" w:hAnsi="Arial" w:cs="Arial"/>
              </w:rPr>
              <w:t>einfache Bildbearbeitung, Größe, Dateiformat;</w:t>
            </w:r>
          </w:p>
          <w:p w14:paraId="0CF741C5" w14:textId="77777777" w:rsidR="004F329C" w:rsidRDefault="004F329C" w:rsidP="00582C22">
            <w:pPr>
              <w:pStyle w:val="61TabText"/>
              <w:rPr>
                <w:rFonts w:ascii="Arial" w:hAnsi="Arial" w:cs="Arial"/>
              </w:rPr>
            </w:pPr>
            <w:r>
              <w:rPr>
                <w:rFonts w:ascii="Arial" w:hAnsi="Arial" w:cs="Arial"/>
              </w:rPr>
              <w:t>Datenaustausch;</w:t>
            </w:r>
          </w:p>
          <w:p w14:paraId="04A2E807" w14:textId="77777777" w:rsidR="004F329C" w:rsidRDefault="004F329C" w:rsidP="00582C22">
            <w:pPr>
              <w:pStyle w:val="61TabText"/>
              <w:rPr>
                <w:rFonts w:ascii="Arial" w:hAnsi="Arial" w:cs="Arial"/>
              </w:rPr>
            </w:pPr>
            <w:r>
              <w:rPr>
                <w:rFonts w:ascii="Arial" w:hAnsi="Arial" w:cs="Arial"/>
              </w:rPr>
              <w:t>Autofelder (Seitenzahl, Datum usw.)</w:t>
            </w:r>
          </w:p>
        </w:tc>
        <w:tc>
          <w:tcPr>
            <w:tcW w:w="3487" w:type="dxa"/>
          </w:tcPr>
          <w:p w14:paraId="78AC16A0" w14:textId="77777777" w:rsidR="004F329C" w:rsidRDefault="004F329C" w:rsidP="00582C22">
            <w:pPr>
              <w:pStyle w:val="61TabText"/>
              <w:rPr>
                <w:rFonts w:ascii="Arial" w:hAnsi="Arial" w:cs="Arial"/>
              </w:rPr>
            </w:pPr>
            <w:r>
              <w:rPr>
                <w:rFonts w:ascii="Arial" w:hAnsi="Arial" w:cs="Arial"/>
              </w:rPr>
              <w:t>Bezüge zu aktuellen Anwendungen im Unterricht</w:t>
            </w:r>
          </w:p>
          <w:p w14:paraId="7CED0044" w14:textId="77777777" w:rsidR="004F329C" w:rsidRDefault="004F329C" w:rsidP="00582C22">
            <w:pPr>
              <w:pStyle w:val="61TabText"/>
              <w:rPr>
                <w:rFonts w:ascii="Arial" w:hAnsi="Arial" w:cs="Arial"/>
              </w:rPr>
            </w:pPr>
            <w:r>
              <w:rPr>
                <w:rFonts w:ascii="Arial" w:hAnsi="Arial" w:cs="Arial"/>
              </w:rPr>
              <w:t>Text und Daten rationell eingeben;</w:t>
            </w:r>
          </w:p>
          <w:p w14:paraId="2B30328E" w14:textId="77777777" w:rsidR="004F329C" w:rsidRDefault="004F329C" w:rsidP="00582C22">
            <w:pPr>
              <w:pStyle w:val="61TabText"/>
              <w:rPr>
                <w:rFonts w:ascii="Arial" w:hAnsi="Arial" w:cs="Arial"/>
              </w:rPr>
            </w:pPr>
            <w:r>
              <w:rPr>
                <w:rFonts w:ascii="Arial" w:hAnsi="Arial" w:cs="Arial"/>
              </w:rPr>
              <w:t>fehlerhafte Eingaben erkennen und korrigieren;</w:t>
            </w:r>
          </w:p>
          <w:p w14:paraId="7310432E" w14:textId="77777777" w:rsidR="004F329C" w:rsidRDefault="004F329C" w:rsidP="00582C22">
            <w:pPr>
              <w:pStyle w:val="61TabText"/>
              <w:rPr>
                <w:rFonts w:ascii="Arial" w:hAnsi="Arial" w:cs="Arial"/>
              </w:rPr>
            </w:pPr>
            <w:r>
              <w:rPr>
                <w:rFonts w:ascii="Arial" w:hAnsi="Arial" w:cs="Arial"/>
              </w:rPr>
              <w:t>Grafiken, Tabellen und Diagramme erstellen, bearbeiten, verknüpfen oder einbetten</w:t>
            </w:r>
          </w:p>
        </w:tc>
      </w:tr>
      <w:tr w:rsidR="004F329C" w14:paraId="4A4D9034" w14:textId="77777777" w:rsidTr="00582C22">
        <w:tc>
          <w:tcPr>
            <w:tcW w:w="1082" w:type="dxa"/>
          </w:tcPr>
          <w:p w14:paraId="3A60BE7C" w14:textId="77777777" w:rsidR="004F329C" w:rsidRDefault="004F329C" w:rsidP="00582C22">
            <w:pPr>
              <w:pStyle w:val="09Abstand"/>
              <w:rPr>
                <w:rFonts w:ascii="Arial" w:hAnsi="Arial" w:cs="Arial"/>
              </w:rPr>
            </w:pPr>
            <w:r>
              <w:rPr>
                <w:rFonts w:ascii="Arial" w:hAnsi="Arial" w:cs="Arial"/>
              </w:rPr>
              <w:t>AI 2.2.B</w:t>
            </w:r>
          </w:p>
        </w:tc>
        <w:tc>
          <w:tcPr>
            <w:tcW w:w="2817" w:type="dxa"/>
          </w:tcPr>
          <w:p w14:paraId="2C78666D" w14:textId="77777777" w:rsidR="004F329C" w:rsidRDefault="004F329C" w:rsidP="00582C22">
            <w:pPr>
              <w:pStyle w:val="61TabText"/>
              <w:rPr>
                <w:rFonts w:ascii="Arial" w:hAnsi="Arial" w:cs="Arial"/>
              </w:rPr>
            </w:pPr>
            <w:r>
              <w:rPr>
                <w:rFonts w:ascii="Arial" w:hAnsi="Arial" w:cs="Arial"/>
              </w:rPr>
              <w:t>... formatieren.</w:t>
            </w:r>
          </w:p>
        </w:tc>
        <w:tc>
          <w:tcPr>
            <w:tcW w:w="2537" w:type="dxa"/>
          </w:tcPr>
          <w:p w14:paraId="21FE3319" w14:textId="77777777" w:rsidR="004F329C" w:rsidRDefault="004F329C" w:rsidP="00582C22">
            <w:pPr>
              <w:pStyle w:val="61TabText"/>
              <w:rPr>
                <w:rFonts w:ascii="Arial" w:hAnsi="Arial" w:cs="Arial"/>
              </w:rPr>
            </w:pPr>
            <w:r>
              <w:rPr>
                <w:rFonts w:ascii="Arial" w:hAnsi="Arial" w:cs="Arial"/>
              </w:rPr>
              <w:t>Tabellen;</w:t>
            </w:r>
          </w:p>
          <w:p w14:paraId="2FFB1535" w14:textId="77777777" w:rsidR="004F329C" w:rsidRDefault="004F329C" w:rsidP="00582C22">
            <w:pPr>
              <w:pStyle w:val="61TabText"/>
              <w:rPr>
                <w:rFonts w:ascii="Arial" w:hAnsi="Arial" w:cs="Arial"/>
              </w:rPr>
            </w:pPr>
            <w:r>
              <w:rPr>
                <w:rFonts w:ascii="Arial" w:hAnsi="Arial" w:cs="Arial"/>
              </w:rPr>
              <w:t>Tabulatoren;</w:t>
            </w:r>
          </w:p>
          <w:p w14:paraId="4E6964E6" w14:textId="77777777" w:rsidR="004F329C" w:rsidRDefault="004F329C" w:rsidP="00582C22">
            <w:pPr>
              <w:pStyle w:val="61TabText"/>
              <w:rPr>
                <w:rFonts w:ascii="Arial" w:hAnsi="Arial" w:cs="Arial"/>
              </w:rPr>
            </w:pPr>
            <w:r>
              <w:rPr>
                <w:rFonts w:ascii="Arial" w:hAnsi="Arial" w:cs="Arial"/>
              </w:rPr>
              <w:t>Umbrüche;</w:t>
            </w:r>
          </w:p>
          <w:p w14:paraId="3C50B2CE" w14:textId="77777777" w:rsidR="004F329C" w:rsidRDefault="004F329C" w:rsidP="00582C22">
            <w:pPr>
              <w:pStyle w:val="61TabText"/>
              <w:rPr>
                <w:rFonts w:ascii="Arial" w:hAnsi="Arial" w:cs="Arial"/>
              </w:rPr>
            </w:pPr>
            <w:r>
              <w:rPr>
                <w:rFonts w:ascii="Arial" w:hAnsi="Arial" w:cs="Arial"/>
              </w:rPr>
              <w:t>Formatvorlagen;</w:t>
            </w:r>
          </w:p>
          <w:p w14:paraId="7EE86E36" w14:textId="77777777" w:rsidR="004F329C" w:rsidRDefault="004F329C" w:rsidP="00582C22">
            <w:pPr>
              <w:pStyle w:val="61TabText"/>
              <w:rPr>
                <w:rFonts w:ascii="Arial" w:hAnsi="Arial" w:cs="Arial"/>
              </w:rPr>
            </w:pPr>
            <w:r>
              <w:rPr>
                <w:rFonts w:ascii="Arial" w:hAnsi="Arial" w:cs="Arial"/>
              </w:rPr>
              <w:t>Kopf- und Fußzeilen</w:t>
            </w:r>
          </w:p>
        </w:tc>
        <w:tc>
          <w:tcPr>
            <w:tcW w:w="3487" w:type="dxa"/>
          </w:tcPr>
          <w:p w14:paraId="35D9049B" w14:textId="77777777" w:rsidR="004F329C" w:rsidRDefault="004F329C" w:rsidP="00582C22">
            <w:pPr>
              <w:pStyle w:val="61TabText"/>
              <w:rPr>
                <w:rFonts w:ascii="Arial" w:hAnsi="Arial" w:cs="Arial"/>
              </w:rPr>
            </w:pPr>
            <w:r>
              <w:rPr>
                <w:rFonts w:ascii="Arial" w:hAnsi="Arial" w:cs="Arial"/>
              </w:rPr>
              <w:t>Zeichen- und Absatzformate einschließlich Nummerierungs- und Aufzählungszeichen verwenden;</w:t>
            </w:r>
          </w:p>
          <w:p w14:paraId="619272DE" w14:textId="77777777" w:rsidR="004F329C" w:rsidRDefault="004F329C" w:rsidP="00582C22">
            <w:pPr>
              <w:pStyle w:val="09Abstand"/>
              <w:rPr>
                <w:rFonts w:ascii="Arial" w:hAnsi="Arial" w:cs="Arial"/>
              </w:rPr>
            </w:pPr>
            <w:r>
              <w:rPr>
                <w:rFonts w:ascii="Arial" w:hAnsi="Arial" w:cs="Arial"/>
              </w:rPr>
              <w:t>Formate übertragen</w:t>
            </w:r>
          </w:p>
        </w:tc>
      </w:tr>
      <w:tr w:rsidR="004F329C" w14:paraId="77CC8849" w14:textId="77777777" w:rsidTr="00582C22">
        <w:tc>
          <w:tcPr>
            <w:tcW w:w="1082" w:type="dxa"/>
          </w:tcPr>
          <w:p w14:paraId="1CA207C4" w14:textId="77777777" w:rsidR="004F329C" w:rsidRDefault="004F329C" w:rsidP="00582C22">
            <w:pPr>
              <w:pStyle w:val="09Abstand"/>
              <w:rPr>
                <w:rFonts w:ascii="Arial" w:hAnsi="Arial" w:cs="Arial"/>
              </w:rPr>
            </w:pPr>
            <w:r>
              <w:rPr>
                <w:rFonts w:ascii="Arial" w:hAnsi="Arial" w:cs="Arial"/>
              </w:rPr>
              <w:t>AI 2.3.B</w:t>
            </w:r>
          </w:p>
        </w:tc>
        <w:tc>
          <w:tcPr>
            <w:tcW w:w="2817" w:type="dxa"/>
          </w:tcPr>
          <w:p w14:paraId="0F109AC3" w14:textId="77777777" w:rsidR="004F329C" w:rsidRDefault="004F329C" w:rsidP="00582C22">
            <w:pPr>
              <w:pStyle w:val="61TabText"/>
              <w:rPr>
                <w:rFonts w:ascii="Arial" w:hAnsi="Arial" w:cs="Arial"/>
              </w:rPr>
            </w:pPr>
            <w:r>
              <w:rPr>
                <w:rFonts w:ascii="Arial" w:hAnsi="Arial" w:cs="Arial"/>
              </w:rPr>
              <w:t>... drucken.</w:t>
            </w:r>
          </w:p>
        </w:tc>
        <w:tc>
          <w:tcPr>
            <w:tcW w:w="2537" w:type="dxa"/>
          </w:tcPr>
          <w:p w14:paraId="0B0DD2EE" w14:textId="77777777" w:rsidR="004F329C" w:rsidRDefault="004F329C" w:rsidP="00582C22">
            <w:pPr>
              <w:pStyle w:val="61TabText"/>
              <w:rPr>
                <w:rFonts w:ascii="Arial" w:hAnsi="Arial" w:cs="Arial"/>
              </w:rPr>
            </w:pPr>
            <w:r>
              <w:rPr>
                <w:rFonts w:ascii="Arial" w:hAnsi="Arial" w:cs="Arial"/>
              </w:rPr>
              <w:t>Druckermenü</w:t>
            </w:r>
          </w:p>
        </w:tc>
        <w:tc>
          <w:tcPr>
            <w:tcW w:w="3487" w:type="dxa"/>
          </w:tcPr>
          <w:p w14:paraId="2C61AEC2" w14:textId="77777777" w:rsidR="004F329C" w:rsidRDefault="004F329C" w:rsidP="00582C22">
            <w:pPr>
              <w:pStyle w:val="61TabText"/>
              <w:rPr>
                <w:rFonts w:ascii="Arial" w:hAnsi="Arial" w:cs="Arial"/>
              </w:rPr>
            </w:pPr>
            <w:r>
              <w:rPr>
                <w:rFonts w:ascii="Arial" w:hAnsi="Arial" w:cs="Arial"/>
              </w:rPr>
              <w:t>Papierformate einstellen;</w:t>
            </w:r>
          </w:p>
          <w:p w14:paraId="3A7A0817" w14:textId="77777777" w:rsidR="004F329C" w:rsidRDefault="004F329C" w:rsidP="00582C22">
            <w:pPr>
              <w:pStyle w:val="61TabText"/>
              <w:rPr>
                <w:rFonts w:ascii="Arial" w:hAnsi="Arial" w:cs="Arial"/>
              </w:rPr>
            </w:pPr>
            <w:r>
              <w:rPr>
                <w:rFonts w:ascii="Arial" w:hAnsi="Arial" w:cs="Arial"/>
              </w:rPr>
              <w:t>Seitenumbrüche festlegen;</w:t>
            </w:r>
          </w:p>
          <w:p w14:paraId="76953C5C" w14:textId="77777777" w:rsidR="004F329C" w:rsidRDefault="004F329C" w:rsidP="00582C22">
            <w:pPr>
              <w:pStyle w:val="61TabText"/>
              <w:rPr>
                <w:rFonts w:ascii="Arial" w:hAnsi="Arial" w:cs="Arial"/>
              </w:rPr>
            </w:pPr>
            <w:r>
              <w:rPr>
                <w:rFonts w:ascii="Arial" w:hAnsi="Arial" w:cs="Arial"/>
              </w:rPr>
              <w:t>markierte Bereiche drucken;</w:t>
            </w:r>
          </w:p>
          <w:p w14:paraId="563985BD" w14:textId="77777777" w:rsidR="004F329C" w:rsidRDefault="004F329C" w:rsidP="00582C22">
            <w:pPr>
              <w:pStyle w:val="09Abstand"/>
              <w:rPr>
                <w:rFonts w:ascii="Arial" w:hAnsi="Arial" w:cs="Arial"/>
              </w:rPr>
            </w:pPr>
            <w:r>
              <w:rPr>
                <w:rFonts w:ascii="Arial" w:hAnsi="Arial" w:cs="Arial"/>
              </w:rPr>
              <w:t>bestimmte Seiten drucken</w:t>
            </w:r>
          </w:p>
        </w:tc>
      </w:tr>
      <w:tr w:rsidR="004F329C" w14:paraId="58AF9B03" w14:textId="77777777" w:rsidTr="00582C22">
        <w:tc>
          <w:tcPr>
            <w:tcW w:w="1082" w:type="dxa"/>
          </w:tcPr>
          <w:p w14:paraId="7C95568C" w14:textId="77777777" w:rsidR="004F329C" w:rsidRDefault="004F329C" w:rsidP="00582C22">
            <w:pPr>
              <w:pStyle w:val="09Abstand"/>
              <w:rPr>
                <w:rFonts w:ascii="Arial" w:hAnsi="Arial" w:cs="Arial"/>
              </w:rPr>
            </w:pPr>
            <w:r>
              <w:rPr>
                <w:rFonts w:ascii="Arial" w:hAnsi="Arial" w:cs="Arial"/>
              </w:rPr>
              <w:t>AI 2.4.B</w:t>
            </w:r>
          </w:p>
        </w:tc>
        <w:tc>
          <w:tcPr>
            <w:tcW w:w="2817" w:type="dxa"/>
          </w:tcPr>
          <w:p w14:paraId="082626C8" w14:textId="77777777" w:rsidR="004F329C" w:rsidRDefault="004F329C" w:rsidP="00582C22">
            <w:pPr>
              <w:pStyle w:val="61TabText"/>
              <w:rPr>
                <w:rFonts w:ascii="Arial" w:hAnsi="Arial" w:cs="Arial"/>
              </w:rPr>
            </w:pPr>
            <w:r>
              <w:rPr>
                <w:rFonts w:ascii="Arial" w:hAnsi="Arial" w:cs="Arial"/>
              </w:rPr>
              <w:t>... Seriendokumente erstellen.</w:t>
            </w:r>
          </w:p>
        </w:tc>
        <w:tc>
          <w:tcPr>
            <w:tcW w:w="2537" w:type="dxa"/>
          </w:tcPr>
          <w:p w14:paraId="3AAA8C1E" w14:textId="77777777" w:rsidR="004F329C" w:rsidRDefault="004F329C" w:rsidP="00582C22">
            <w:pPr>
              <w:pStyle w:val="61TabText"/>
              <w:rPr>
                <w:rFonts w:ascii="Arial" w:hAnsi="Arial" w:cs="Arial"/>
              </w:rPr>
            </w:pPr>
            <w:r>
              <w:rPr>
                <w:rFonts w:ascii="Arial" w:hAnsi="Arial" w:cs="Arial"/>
              </w:rPr>
              <w:t>Verknüpfung von Dokumenten mit externen Datenquellen;</w:t>
            </w:r>
          </w:p>
          <w:p w14:paraId="3BCE1CFC" w14:textId="77777777" w:rsidR="004F329C" w:rsidRDefault="004F329C" w:rsidP="00582C22">
            <w:pPr>
              <w:pStyle w:val="61TabText"/>
              <w:rPr>
                <w:rFonts w:ascii="Arial" w:hAnsi="Arial" w:cs="Arial"/>
              </w:rPr>
            </w:pPr>
            <w:r>
              <w:rPr>
                <w:rFonts w:ascii="Arial" w:hAnsi="Arial" w:cs="Arial"/>
              </w:rPr>
              <w:t>unterschiedliche Ausgabeformen – Dokument, Druck und E-mail</w:t>
            </w:r>
          </w:p>
        </w:tc>
        <w:tc>
          <w:tcPr>
            <w:tcW w:w="3487" w:type="dxa"/>
          </w:tcPr>
          <w:p w14:paraId="6D3AD153" w14:textId="77777777" w:rsidR="004F329C" w:rsidRDefault="004F329C" w:rsidP="00582C22">
            <w:pPr>
              <w:pStyle w:val="61TabText"/>
              <w:rPr>
                <w:rFonts w:ascii="Arial" w:hAnsi="Arial" w:cs="Arial"/>
              </w:rPr>
            </w:pPr>
            <w:r>
              <w:rPr>
                <w:rFonts w:ascii="Arial" w:hAnsi="Arial" w:cs="Arial"/>
              </w:rPr>
              <w:t>Seriendruckdokumente erstellen, bearbeiten und ausgeben;</w:t>
            </w:r>
          </w:p>
          <w:p w14:paraId="047D5EEF" w14:textId="77777777" w:rsidR="004F329C" w:rsidRDefault="004F329C" w:rsidP="00582C22">
            <w:pPr>
              <w:pStyle w:val="09Abstand"/>
              <w:rPr>
                <w:rFonts w:ascii="Arial" w:hAnsi="Arial" w:cs="Arial"/>
              </w:rPr>
            </w:pPr>
            <w:r>
              <w:rPr>
                <w:rFonts w:ascii="Arial" w:hAnsi="Arial" w:cs="Arial"/>
              </w:rPr>
              <w:t>Bedingungsfelder einsetzen</w:t>
            </w:r>
          </w:p>
        </w:tc>
      </w:tr>
      <w:tr w:rsidR="004F329C" w14:paraId="65EA434A" w14:textId="77777777" w:rsidTr="00582C22">
        <w:tc>
          <w:tcPr>
            <w:tcW w:w="1082" w:type="dxa"/>
          </w:tcPr>
          <w:p w14:paraId="63DAB806" w14:textId="77777777" w:rsidR="004F329C" w:rsidRDefault="004F329C" w:rsidP="00582C22">
            <w:pPr>
              <w:pStyle w:val="09Abstand"/>
              <w:rPr>
                <w:rFonts w:ascii="Arial" w:hAnsi="Arial" w:cs="Arial"/>
              </w:rPr>
            </w:pPr>
            <w:r>
              <w:rPr>
                <w:rFonts w:ascii="Arial" w:hAnsi="Arial" w:cs="Arial"/>
              </w:rPr>
              <w:t>AI 2.5.B</w:t>
            </w:r>
          </w:p>
        </w:tc>
        <w:tc>
          <w:tcPr>
            <w:tcW w:w="2817" w:type="dxa"/>
          </w:tcPr>
          <w:p w14:paraId="58D2BAA2" w14:textId="77777777" w:rsidR="004F329C" w:rsidRDefault="004F329C" w:rsidP="00582C22">
            <w:pPr>
              <w:pStyle w:val="61TabText"/>
              <w:rPr>
                <w:rFonts w:ascii="Arial" w:hAnsi="Arial" w:cs="Arial"/>
              </w:rPr>
            </w:pPr>
            <w:r>
              <w:rPr>
                <w:rFonts w:ascii="Arial" w:hAnsi="Arial" w:cs="Arial"/>
              </w:rPr>
              <w:t>... Präsentationen erstellen.</w:t>
            </w:r>
          </w:p>
        </w:tc>
        <w:tc>
          <w:tcPr>
            <w:tcW w:w="2537" w:type="dxa"/>
          </w:tcPr>
          <w:p w14:paraId="274ECDBE" w14:textId="77777777" w:rsidR="004F329C" w:rsidRDefault="004F329C" w:rsidP="00582C22">
            <w:pPr>
              <w:pStyle w:val="61TabText"/>
              <w:rPr>
                <w:rFonts w:ascii="Arial" w:hAnsi="Arial" w:cs="Arial"/>
              </w:rPr>
            </w:pPr>
            <w:r>
              <w:rPr>
                <w:rFonts w:ascii="Arial" w:hAnsi="Arial" w:cs="Arial"/>
              </w:rPr>
              <w:t>Layoutrichtlinien;</w:t>
            </w:r>
          </w:p>
          <w:p w14:paraId="1537B34A" w14:textId="77777777" w:rsidR="004F329C" w:rsidRDefault="004F329C" w:rsidP="00582C22">
            <w:pPr>
              <w:pStyle w:val="61TabText"/>
              <w:rPr>
                <w:rFonts w:ascii="Arial" w:hAnsi="Arial" w:cs="Arial"/>
              </w:rPr>
            </w:pPr>
            <w:r>
              <w:rPr>
                <w:rFonts w:ascii="Arial" w:hAnsi="Arial" w:cs="Arial"/>
              </w:rPr>
              <w:t>Navigation innerhalb einer Präsentation, Animation und Folienübergänge;</w:t>
            </w:r>
          </w:p>
          <w:p w14:paraId="14E5D961" w14:textId="77777777" w:rsidR="004F329C" w:rsidRDefault="004F329C" w:rsidP="00582C22">
            <w:pPr>
              <w:pStyle w:val="61TabText"/>
              <w:rPr>
                <w:rFonts w:ascii="Arial" w:hAnsi="Arial" w:cs="Arial"/>
              </w:rPr>
            </w:pPr>
            <w:r>
              <w:rPr>
                <w:rFonts w:ascii="Arial" w:hAnsi="Arial" w:cs="Arial"/>
              </w:rPr>
              <w:t>Druckausgabe (Handzettel usw.)</w:t>
            </w:r>
          </w:p>
        </w:tc>
        <w:tc>
          <w:tcPr>
            <w:tcW w:w="3487" w:type="dxa"/>
          </w:tcPr>
          <w:p w14:paraId="50D11A41" w14:textId="77777777" w:rsidR="004F329C" w:rsidRDefault="004F329C" w:rsidP="00582C22">
            <w:pPr>
              <w:pStyle w:val="61TabText"/>
              <w:rPr>
                <w:rFonts w:ascii="Arial" w:hAnsi="Arial" w:cs="Arial"/>
              </w:rPr>
            </w:pPr>
            <w:r>
              <w:rPr>
                <w:rFonts w:ascii="Arial" w:hAnsi="Arial" w:cs="Arial"/>
              </w:rPr>
              <w:t>in allen Unterrichtsgegenständen</w:t>
            </w:r>
          </w:p>
          <w:p w14:paraId="00E91C6A" w14:textId="77777777" w:rsidR="004F329C" w:rsidRDefault="004F329C" w:rsidP="00582C22">
            <w:pPr>
              <w:pStyle w:val="61TabText"/>
              <w:rPr>
                <w:rFonts w:ascii="Arial" w:hAnsi="Arial" w:cs="Arial"/>
              </w:rPr>
            </w:pPr>
          </w:p>
          <w:p w14:paraId="09F3B819" w14:textId="77777777" w:rsidR="004F329C" w:rsidRDefault="004F329C" w:rsidP="00582C22">
            <w:pPr>
              <w:pStyle w:val="61TabText"/>
              <w:rPr>
                <w:rFonts w:ascii="Arial" w:hAnsi="Arial" w:cs="Arial"/>
              </w:rPr>
            </w:pPr>
            <w:r>
              <w:rPr>
                <w:rFonts w:ascii="Arial" w:hAnsi="Arial" w:cs="Arial"/>
              </w:rPr>
              <w:t>Schriftbild richtig einsetzen</w:t>
            </w:r>
          </w:p>
        </w:tc>
      </w:tr>
      <w:tr w:rsidR="004F329C" w14:paraId="37880DB9" w14:textId="77777777" w:rsidTr="00582C22">
        <w:tc>
          <w:tcPr>
            <w:tcW w:w="1082" w:type="dxa"/>
          </w:tcPr>
          <w:p w14:paraId="672459AA" w14:textId="77777777" w:rsidR="004F329C" w:rsidRDefault="004F329C" w:rsidP="00582C22">
            <w:pPr>
              <w:pStyle w:val="61TabText"/>
              <w:rPr>
                <w:rFonts w:ascii="Arial" w:hAnsi="Arial" w:cs="Arial"/>
              </w:rPr>
            </w:pPr>
            <w:r>
              <w:rPr>
                <w:rFonts w:ascii="Arial" w:hAnsi="Arial" w:cs="Arial"/>
              </w:rPr>
              <w:t>AI 2.6.B</w:t>
            </w:r>
          </w:p>
        </w:tc>
        <w:tc>
          <w:tcPr>
            <w:tcW w:w="2817" w:type="dxa"/>
          </w:tcPr>
          <w:p w14:paraId="7890C6F1" w14:textId="77777777" w:rsidR="004F329C" w:rsidRDefault="004F329C" w:rsidP="00582C22">
            <w:pPr>
              <w:pStyle w:val="61TabText"/>
              <w:rPr>
                <w:rFonts w:ascii="Arial" w:hAnsi="Arial" w:cs="Arial"/>
              </w:rPr>
            </w:pPr>
            <w:r>
              <w:rPr>
                <w:rFonts w:ascii="Arial" w:hAnsi="Arial" w:cs="Arial"/>
              </w:rPr>
              <w:t>... das Internet sinnvoll nutzen.</w:t>
            </w:r>
          </w:p>
        </w:tc>
        <w:tc>
          <w:tcPr>
            <w:tcW w:w="2537" w:type="dxa"/>
          </w:tcPr>
          <w:p w14:paraId="652CF2E0" w14:textId="77777777" w:rsidR="004F329C" w:rsidRDefault="004F329C" w:rsidP="00582C22">
            <w:pPr>
              <w:pStyle w:val="61TabText"/>
              <w:rPr>
                <w:rFonts w:ascii="Arial" w:hAnsi="Arial" w:cs="Arial"/>
              </w:rPr>
            </w:pPr>
            <w:r>
              <w:rPr>
                <w:rFonts w:ascii="Arial" w:hAnsi="Arial" w:cs="Arial"/>
              </w:rPr>
              <w:t>Grundbegriffe: Aufbau, LAN, WAN, Internetzugang, Internetdomänen;</w:t>
            </w:r>
          </w:p>
          <w:p w14:paraId="086E67CD" w14:textId="77777777" w:rsidR="004F329C" w:rsidRDefault="004F329C" w:rsidP="00582C22">
            <w:pPr>
              <w:pStyle w:val="61TabText"/>
              <w:rPr>
                <w:rFonts w:ascii="Arial" w:hAnsi="Arial" w:cs="Arial"/>
              </w:rPr>
            </w:pPr>
            <w:r>
              <w:rPr>
                <w:rFonts w:ascii="Arial" w:hAnsi="Arial" w:cs="Arial"/>
              </w:rPr>
              <w:t>Sicherheitsproblematik (Sicherheitseinstellungen im Browser, https, SSL);</w:t>
            </w:r>
          </w:p>
          <w:p w14:paraId="0E90D095" w14:textId="77777777" w:rsidR="004F329C" w:rsidRDefault="004F329C" w:rsidP="00582C22">
            <w:pPr>
              <w:pStyle w:val="61TabText"/>
              <w:rPr>
                <w:rFonts w:ascii="Arial" w:hAnsi="Arial" w:cs="Arial"/>
              </w:rPr>
            </w:pPr>
            <w:r>
              <w:rPr>
                <w:rFonts w:ascii="Arial" w:hAnsi="Arial" w:cs="Arial"/>
              </w:rPr>
              <w:t>Browseroptionen;</w:t>
            </w:r>
          </w:p>
          <w:p w14:paraId="649EA4F1" w14:textId="77777777" w:rsidR="004F329C" w:rsidRDefault="004F329C" w:rsidP="00582C22">
            <w:pPr>
              <w:pStyle w:val="61TabText"/>
              <w:rPr>
                <w:rFonts w:ascii="Arial" w:hAnsi="Arial" w:cs="Arial"/>
              </w:rPr>
            </w:pPr>
            <w:r>
              <w:rPr>
                <w:rFonts w:ascii="Arial" w:hAnsi="Arial" w:cs="Arial"/>
              </w:rPr>
              <w:t>Umgang mit Suchmaschinen</w:t>
            </w:r>
          </w:p>
        </w:tc>
        <w:tc>
          <w:tcPr>
            <w:tcW w:w="3487" w:type="dxa"/>
          </w:tcPr>
          <w:p w14:paraId="352A8FF6" w14:textId="77777777" w:rsidR="004F329C" w:rsidRDefault="004F329C" w:rsidP="00582C22">
            <w:pPr>
              <w:pStyle w:val="61TabText"/>
              <w:rPr>
                <w:rFonts w:ascii="Arial" w:hAnsi="Arial" w:cs="Arial"/>
              </w:rPr>
            </w:pPr>
            <w:r>
              <w:rPr>
                <w:rFonts w:ascii="Arial" w:hAnsi="Arial" w:cs="Arial"/>
              </w:rPr>
              <w:t>Informationen recherchieren und bewerten;</w:t>
            </w:r>
          </w:p>
          <w:p w14:paraId="3CE1A51D" w14:textId="77777777" w:rsidR="004F329C" w:rsidRDefault="004F329C" w:rsidP="00582C22">
            <w:pPr>
              <w:pStyle w:val="09Abstand"/>
              <w:rPr>
                <w:rFonts w:ascii="Arial" w:hAnsi="Arial" w:cs="Arial"/>
              </w:rPr>
            </w:pPr>
            <w:r>
              <w:rPr>
                <w:rFonts w:ascii="Arial" w:hAnsi="Arial" w:cs="Arial"/>
              </w:rPr>
              <w:t>Daten downloaden und uploaden</w:t>
            </w:r>
          </w:p>
        </w:tc>
      </w:tr>
      <w:tr w:rsidR="004F329C" w14:paraId="234F8FFC" w14:textId="77777777" w:rsidTr="00582C22">
        <w:tc>
          <w:tcPr>
            <w:tcW w:w="1082" w:type="dxa"/>
          </w:tcPr>
          <w:p w14:paraId="798330EB" w14:textId="77777777" w:rsidR="004F329C" w:rsidRDefault="004F329C" w:rsidP="00582C22">
            <w:pPr>
              <w:pStyle w:val="09Abstand"/>
              <w:rPr>
                <w:rFonts w:ascii="Arial" w:hAnsi="Arial" w:cs="Arial"/>
              </w:rPr>
            </w:pPr>
            <w:r>
              <w:rPr>
                <w:rFonts w:ascii="Arial" w:hAnsi="Arial" w:cs="Arial"/>
              </w:rPr>
              <w:t>AI 2.7.B</w:t>
            </w:r>
          </w:p>
        </w:tc>
        <w:tc>
          <w:tcPr>
            <w:tcW w:w="2817" w:type="dxa"/>
          </w:tcPr>
          <w:p w14:paraId="38F8A8D9" w14:textId="77777777" w:rsidR="004F329C" w:rsidRDefault="004F329C" w:rsidP="00582C22">
            <w:pPr>
              <w:pStyle w:val="61TabText"/>
              <w:rPr>
                <w:rFonts w:ascii="Arial" w:hAnsi="Arial" w:cs="Arial"/>
              </w:rPr>
            </w:pPr>
            <w:r>
              <w:rPr>
                <w:rFonts w:ascii="Arial" w:hAnsi="Arial" w:cs="Arial"/>
              </w:rPr>
              <w:t>... E-Mails schreiben und verwalten.</w:t>
            </w:r>
          </w:p>
        </w:tc>
        <w:tc>
          <w:tcPr>
            <w:tcW w:w="2537" w:type="dxa"/>
          </w:tcPr>
          <w:p w14:paraId="367261E0" w14:textId="77777777" w:rsidR="004F329C" w:rsidRDefault="004F329C" w:rsidP="00582C22">
            <w:pPr>
              <w:pStyle w:val="61TabText"/>
              <w:rPr>
                <w:rFonts w:ascii="Arial" w:hAnsi="Arial" w:cs="Arial"/>
              </w:rPr>
            </w:pPr>
            <w:proofErr w:type="gramStart"/>
            <w:r>
              <w:rPr>
                <w:rFonts w:ascii="Arial" w:hAnsi="Arial" w:cs="Arial"/>
              </w:rPr>
              <w:t>E-Mail Arbeitsfunktionen</w:t>
            </w:r>
            <w:proofErr w:type="gramEnd"/>
            <w:r>
              <w:rPr>
                <w:rFonts w:ascii="Arial" w:hAnsi="Arial" w:cs="Arial"/>
              </w:rPr>
              <w:t>: senden, empfangen, antworten, weiterleiten, Adressbuch, Attachment, Ausdruck, Verteilerlisten;</w:t>
            </w:r>
          </w:p>
          <w:p w14:paraId="5D21AE6E" w14:textId="77777777" w:rsidR="004F329C" w:rsidRDefault="004F329C" w:rsidP="00582C22">
            <w:pPr>
              <w:pStyle w:val="61TabText"/>
              <w:rPr>
                <w:rFonts w:ascii="Arial" w:hAnsi="Arial" w:cs="Arial"/>
              </w:rPr>
            </w:pPr>
            <w:r>
              <w:rPr>
                <w:rFonts w:ascii="Arial" w:hAnsi="Arial" w:cs="Arial"/>
              </w:rPr>
              <w:t>Webmail</w:t>
            </w:r>
          </w:p>
        </w:tc>
        <w:tc>
          <w:tcPr>
            <w:tcW w:w="3487" w:type="dxa"/>
          </w:tcPr>
          <w:p w14:paraId="702DACEA" w14:textId="77777777" w:rsidR="004F329C" w:rsidRDefault="004F329C" w:rsidP="00582C22">
            <w:pPr>
              <w:pStyle w:val="09Abstand"/>
              <w:rPr>
                <w:rFonts w:ascii="Arial" w:hAnsi="Arial" w:cs="Arial"/>
              </w:rPr>
            </w:pPr>
            <w:r>
              <w:rPr>
                <w:rFonts w:ascii="Arial" w:hAnsi="Arial" w:cs="Arial"/>
              </w:rPr>
              <w:t>E-Mail verwenden und verwalten (suchen, sortieren, archivieren usw.)</w:t>
            </w:r>
          </w:p>
        </w:tc>
      </w:tr>
      <w:tr w:rsidR="004F329C" w14:paraId="2131038A" w14:textId="77777777" w:rsidTr="00582C22">
        <w:tc>
          <w:tcPr>
            <w:tcW w:w="1082" w:type="dxa"/>
          </w:tcPr>
          <w:p w14:paraId="3E537D81" w14:textId="77777777" w:rsidR="004F329C" w:rsidRDefault="004F329C" w:rsidP="00582C22">
            <w:pPr>
              <w:pStyle w:val="09Abstand"/>
              <w:rPr>
                <w:rFonts w:ascii="Arial" w:hAnsi="Arial" w:cs="Arial"/>
              </w:rPr>
            </w:pPr>
            <w:r>
              <w:rPr>
                <w:rFonts w:ascii="Arial" w:hAnsi="Arial" w:cs="Arial"/>
              </w:rPr>
              <w:t>AI 2.8.B</w:t>
            </w:r>
          </w:p>
        </w:tc>
        <w:tc>
          <w:tcPr>
            <w:tcW w:w="2817" w:type="dxa"/>
          </w:tcPr>
          <w:p w14:paraId="2402983B" w14:textId="77777777" w:rsidR="004F329C" w:rsidRDefault="004F329C" w:rsidP="00582C22">
            <w:pPr>
              <w:pStyle w:val="61TabText"/>
              <w:rPr>
                <w:rFonts w:ascii="Arial" w:hAnsi="Arial" w:cs="Arial"/>
              </w:rPr>
            </w:pPr>
            <w:r>
              <w:rPr>
                <w:rFonts w:ascii="Arial" w:hAnsi="Arial" w:cs="Arial"/>
              </w:rPr>
              <w:t>... Termine und Aufgaben verwalten.</w:t>
            </w:r>
          </w:p>
        </w:tc>
        <w:tc>
          <w:tcPr>
            <w:tcW w:w="2537" w:type="dxa"/>
          </w:tcPr>
          <w:p w14:paraId="1296C529" w14:textId="77777777" w:rsidR="004F329C" w:rsidRDefault="004F329C" w:rsidP="00582C22">
            <w:pPr>
              <w:pStyle w:val="61TabText"/>
              <w:rPr>
                <w:rFonts w:ascii="Arial" w:hAnsi="Arial" w:cs="Arial"/>
              </w:rPr>
            </w:pPr>
            <w:r>
              <w:rPr>
                <w:rFonts w:ascii="Arial" w:hAnsi="Arial" w:cs="Arial"/>
              </w:rPr>
              <w:t>online und offline Termin-verwaltung</w:t>
            </w:r>
          </w:p>
        </w:tc>
        <w:tc>
          <w:tcPr>
            <w:tcW w:w="3487" w:type="dxa"/>
          </w:tcPr>
          <w:p w14:paraId="3D167270" w14:textId="77777777" w:rsidR="004F329C" w:rsidRDefault="004F329C" w:rsidP="00582C22">
            <w:pPr>
              <w:pStyle w:val="09Abstand"/>
              <w:rPr>
                <w:rFonts w:ascii="Arial" w:hAnsi="Arial" w:cs="Arial"/>
              </w:rPr>
            </w:pPr>
            <w:r>
              <w:rPr>
                <w:rFonts w:ascii="Arial" w:hAnsi="Arial" w:cs="Arial"/>
              </w:rPr>
              <w:t>Terminkalender für Einzelpersonen und Gruppen verwalten</w:t>
            </w:r>
          </w:p>
        </w:tc>
      </w:tr>
      <w:tr w:rsidR="004F329C" w14:paraId="6610BF1A" w14:textId="77777777" w:rsidTr="00582C22">
        <w:tc>
          <w:tcPr>
            <w:tcW w:w="1082" w:type="dxa"/>
          </w:tcPr>
          <w:p w14:paraId="7061783B" w14:textId="77777777" w:rsidR="004F329C" w:rsidRDefault="004F329C" w:rsidP="00582C22">
            <w:pPr>
              <w:pStyle w:val="09Abstand"/>
              <w:rPr>
                <w:rFonts w:ascii="Arial" w:hAnsi="Arial" w:cs="Arial"/>
              </w:rPr>
            </w:pPr>
            <w:r>
              <w:rPr>
                <w:rFonts w:ascii="Arial" w:hAnsi="Arial" w:cs="Arial"/>
              </w:rPr>
              <w:t>AI 2.9.B</w:t>
            </w:r>
          </w:p>
        </w:tc>
        <w:tc>
          <w:tcPr>
            <w:tcW w:w="2817" w:type="dxa"/>
          </w:tcPr>
          <w:p w14:paraId="664E6AFD" w14:textId="77777777" w:rsidR="004F329C" w:rsidRDefault="004F329C" w:rsidP="00582C22">
            <w:pPr>
              <w:pStyle w:val="61TabText"/>
              <w:rPr>
                <w:rFonts w:ascii="Arial" w:hAnsi="Arial" w:cs="Arial"/>
              </w:rPr>
            </w:pPr>
            <w:r>
              <w:rPr>
                <w:rFonts w:ascii="Arial" w:hAnsi="Arial" w:cs="Arial"/>
              </w:rPr>
              <w:t>... mit dem 10-Fingersystem schreiben.</w:t>
            </w:r>
          </w:p>
        </w:tc>
        <w:tc>
          <w:tcPr>
            <w:tcW w:w="2537" w:type="dxa"/>
          </w:tcPr>
          <w:p w14:paraId="696B59FA" w14:textId="77777777" w:rsidR="004F329C" w:rsidRDefault="004F329C" w:rsidP="00582C22">
            <w:pPr>
              <w:pStyle w:val="09Abstand"/>
              <w:rPr>
                <w:rFonts w:ascii="Arial" w:hAnsi="Arial" w:cs="Arial"/>
              </w:rPr>
            </w:pPr>
            <w:r>
              <w:rPr>
                <w:rFonts w:ascii="Arial" w:hAnsi="Arial" w:cs="Arial"/>
              </w:rPr>
              <w:t>10-Fingersystem</w:t>
            </w:r>
          </w:p>
        </w:tc>
        <w:tc>
          <w:tcPr>
            <w:tcW w:w="3487" w:type="dxa"/>
          </w:tcPr>
          <w:p w14:paraId="5667C581" w14:textId="77777777" w:rsidR="004F329C" w:rsidRDefault="004F329C" w:rsidP="00582C22">
            <w:pPr>
              <w:pStyle w:val="61TabText"/>
              <w:rPr>
                <w:rFonts w:ascii="Arial" w:hAnsi="Arial" w:cs="Arial"/>
              </w:rPr>
            </w:pPr>
            <w:r>
              <w:rPr>
                <w:rFonts w:ascii="Arial" w:hAnsi="Arial" w:cs="Arial"/>
              </w:rPr>
              <w:t>mit einem Schreibprogramm ein intensives Schreibtraining durchführen</w:t>
            </w:r>
          </w:p>
        </w:tc>
      </w:tr>
    </w:tbl>
    <w:p w14:paraId="2B802F19" w14:textId="77777777" w:rsidR="004F329C" w:rsidRDefault="004F329C" w:rsidP="004F329C">
      <w: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2817"/>
        <w:gridCol w:w="2537"/>
        <w:gridCol w:w="3487"/>
      </w:tblGrid>
      <w:tr w:rsidR="004F329C" w14:paraId="2C9B81B3" w14:textId="77777777" w:rsidTr="00582C22">
        <w:trPr>
          <w:cantSplit/>
          <w:trHeight w:val="454"/>
        </w:trPr>
        <w:tc>
          <w:tcPr>
            <w:tcW w:w="1082" w:type="dxa"/>
            <w:vAlign w:val="center"/>
          </w:tcPr>
          <w:p w14:paraId="6F9BA613" w14:textId="77777777" w:rsidR="004F329C" w:rsidRDefault="004F329C" w:rsidP="00582C22">
            <w:pPr>
              <w:pStyle w:val="61TabText"/>
              <w:rPr>
                <w:rFonts w:ascii="Arial" w:hAnsi="Arial" w:cs="Arial"/>
              </w:rPr>
            </w:pPr>
            <w:r>
              <w:rPr>
                <w:rFonts w:ascii="Arial" w:hAnsi="Arial" w:cs="Arial"/>
                <w:b/>
              </w:rPr>
              <w:lastRenderedPageBreak/>
              <w:t>AI 3</w:t>
            </w:r>
          </w:p>
        </w:tc>
        <w:tc>
          <w:tcPr>
            <w:tcW w:w="8841" w:type="dxa"/>
            <w:gridSpan w:val="3"/>
            <w:shd w:val="clear" w:color="auto" w:fill="auto"/>
            <w:vAlign w:val="center"/>
          </w:tcPr>
          <w:p w14:paraId="413F187E" w14:textId="77777777" w:rsidR="004F329C" w:rsidRDefault="004F329C" w:rsidP="00582C22">
            <w:pPr>
              <w:pStyle w:val="61TabText"/>
              <w:rPr>
                <w:rFonts w:ascii="Arial" w:hAnsi="Arial" w:cs="Arial"/>
              </w:rPr>
            </w:pPr>
            <w:r>
              <w:rPr>
                <w:rFonts w:ascii="Arial" w:hAnsi="Arial" w:cs="Arial"/>
                <w:b/>
              </w:rPr>
              <w:t>Tabellenkalkulation</w:t>
            </w:r>
          </w:p>
        </w:tc>
      </w:tr>
      <w:tr w:rsidR="004F329C" w14:paraId="719F1953" w14:textId="77777777" w:rsidTr="00582C22">
        <w:trPr>
          <w:cantSplit/>
        </w:trPr>
        <w:tc>
          <w:tcPr>
            <w:tcW w:w="1082" w:type="dxa"/>
          </w:tcPr>
          <w:p w14:paraId="64CB8764" w14:textId="77777777" w:rsidR="004F329C" w:rsidRDefault="004F329C" w:rsidP="00582C22">
            <w:pPr>
              <w:pStyle w:val="61TabText"/>
              <w:rPr>
                <w:rFonts w:ascii="Arial" w:hAnsi="Arial" w:cs="Arial"/>
              </w:rPr>
            </w:pPr>
            <w:r>
              <w:rPr>
                <w:rFonts w:ascii="Arial" w:hAnsi="Arial" w:cs="Arial"/>
              </w:rPr>
              <w:t>AI 3.1.B</w:t>
            </w:r>
          </w:p>
        </w:tc>
        <w:tc>
          <w:tcPr>
            <w:tcW w:w="2817" w:type="dxa"/>
            <w:shd w:val="clear" w:color="auto" w:fill="auto"/>
          </w:tcPr>
          <w:p w14:paraId="6F15FF96" w14:textId="77777777" w:rsidR="004F329C" w:rsidRDefault="004F329C" w:rsidP="00582C22">
            <w:pPr>
              <w:pStyle w:val="61TabText"/>
              <w:rPr>
                <w:rFonts w:ascii="Arial" w:hAnsi="Arial" w:cs="Arial"/>
              </w:rPr>
            </w:pPr>
            <w:r>
              <w:rPr>
                <w:rFonts w:ascii="Arial" w:hAnsi="Arial" w:cs="Arial"/>
              </w:rPr>
              <w:t>... Daten eingeben und bearbeiten.</w:t>
            </w:r>
          </w:p>
        </w:tc>
        <w:tc>
          <w:tcPr>
            <w:tcW w:w="2537" w:type="dxa"/>
            <w:shd w:val="clear" w:color="auto" w:fill="auto"/>
          </w:tcPr>
          <w:p w14:paraId="39FB0BCA" w14:textId="77777777" w:rsidR="004F329C" w:rsidRDefault="004F329C" w:rsidP="00582C22">
            <w:pPr>
              <w:pStyle w:val="61TabText"/>
              <w:rPr>
                <w:rFonts w:ascii="Arial" w:hAnsi="Arial" w:cs="Arial"/>
              </w:rPr>
            </w:pPr>
            <w:r>
              <w:rPr>
                <w:rFonts w:ascii="Arial" w:hAnsi="Arial" w:cs="Arial"/>
              </w:rPr>
              <w:t>Autoausfüllfunktion;</w:t>
            </w:r>
          </w:p>
          <w:p w14:paraId="6F00063E" w14:textId="77777777" w:rsidR="004F329C" w:rsidRDefault="004F329C" w:rsidP="00582C22">
            <w:pPr>
              <w:pStyle w:val="61TabText"/>
              <w:rPr>
                <w:rFonts w:ascii="Arial" w:hAnsi="Arial" w:cs="Arial"/>
              </w:rPr>
            </w:pPr>
            <w:r>
              <w:rPr>
                <w:rFonts w:ascii="Arial" w:hAnsi="Arial" w:cs="Arial"/>
              </w:rPr>
              <w:t>Formate und/oder Inhalte löschen;</w:t>
            </w:r>
          </w:p>
          <w:p w14:paraId="6EFC6BC3" w14:textId="77777777" w:rsidR="004F329C" w:rsidRDefault="004F329C" w:rsidP="00582C22">
            <w:pPr>
              <w:pStyle w:val="61TabText"/>
              <w:rPr>
                <w:rFonts w:ascii="Arial" w:hAnsi="Arial" w:cs="Arial"/>
              </w:rPr>
            </w:pPr>
            <w:r>
              <w:rPr>
                <w:rFonts w:ascii="Arial" w:hAnsi="Arial" w:cs="Arial"/>
              </w:rPr>
              <w:t>Registerblätter in Arbeitsmappen; Filter- und Sortierfunktionen; Datenimport und –export</w:t>
            </w:r>
          </w:p>
        </w:tc>
        <w:tc>
          <w:tcPr>
            <w:tcW w:w="3487" w:type="dxa"/>
            <w:shd w:val="clear" w:color="auto" w:fill="auto"/>
          </w:tcPr>
          <w:p w14:paraId="64BEFFC3" w14:textId="77777777" w:rsidR="004F329C" w:rsidRDefault="004F329C" w:rsidP="00582C22">
            <w:pPr>
              <w:pStyle w:val="61TabText"/>
              <w:rPr>
                <w:rFonts w:ascii="Arial" w:hAnsi="Arial" w:cs="Arial"/>
              </w:rPr>
            </w:pPr>
            <w:r>
              <w:rPr>
                <w:rFonts w:ascii="Arial" w:hAnsi="Arial" w:cs="Arial"/>
              </w:rPr>
              <w:t>Daten rationell eingeben, verschieben, kopieren, sortieren, filtern, suchen und ersetzen;</w:t>
            </w:r>
          </w:p>
          <w:p w14:paraId="0E66D9A6" w14:textId="77777777" w:rsidR="004F329C" w:rsidRDefault="004F329C" w:rsidP="00582C22">
            <w:pPr>
              <w:pStyle w:val="61TabText"/>
              <w:rPr>
                <w:rFonts w:ascii="Arial" w:hAnsi="Arial" w:cs="Arial"/>
              </w:rPr>
            </w:pPr>
            <w:r>
              <w:rPr>
                <w:rFonts w:ascii="Arial" w:hAnsi="Arial" w:cs="Arial"/>
              </w:rPr>
              <w:t>fehlerhafte Eingaben erkennen und korrigieren;</w:t>
            </w:r>
          </w:p>
          <w:p w14:paraId="1AB867CF" w14:textId="77777777" w:rsidR="004F329C" w:rsidRDefault="004F329C" w:rsidP="00582C22">
            <w:pPr>
              <w:pStyle w:val="61TabText"/>
              <w:rPr>
                <w:rFonts w:ascii="Arial" w:hAnsi="Arial" w:cs="Arial"/>
              </w:rPr>
            </w:pPr>
            <w:r>
              <w:rPr>
                <w:rFonts w:ascii="Arial" w:hAnsi="Arial" w:cs="Arial"/>
              </w:rPr>
              <w:t>Zeilen-, Spalten- und Zellenbereiche markieren; Daten zwischen Registerblättern kopieren;</w:t>
            </w:r>
          </w:p>
          <w:p w14:paraId="2F733403" w14:textId="77777777" w:rsidR="004F329C" w:rsidRDefault="004F329C" w:rsidP="00582C22">
            <w:pPr>
              <w:pStyle w:val="09Abstand"/>
              <w:rPr>
                <w:rFonts w:ascii="Arial" w:hAnsi="Arial" w:cs="Arial"/>
              </w:rPr>
            </w:pPr>
            <w:r>
              <w:rPr>
                <w:rFonts w:ascii="Arial" w:hAnsi="Arial" w:cs="Arial"/>
              </w:rPr>
              <w:t>Daten/Formeln in Werte verwandeln</w:t>
            </w:r>
          </w:p>
        </w:tc>
      </w:tr>
      <w:tr w:rsidR="004F329C" w14:paraId="525BA650" w14:textId="77777777" w:rsidTr="00582C22">
        <w:trPr>
          <w:cantSplit/>
        </w:trPr>
        <w:tc>
          <w:tcPr>
            <w:tcW w:w="1082" w:type="dxa"/>
          </w:tcPr>
          <w:p w14:paraId="7F9B74DE" w14:textId="77777777" w:rsidR="004F329C" w:rsidRDefault="004F329C" w:rsidP="00582C22">
            <w:pPr>
              <w:pStyle w:val="61TabText"/>
              <w:rPr>
                <w:rFonts w:ascii="Arial" w:hAnsi="Arial" w:cs="Arial"/>
              </w:rPr>
            </w:pPr>
            <w:r>
              <w:rPr>
                <w:rFonts w:ascii="Arial" w:hAnsi="Arial" w:cs="Arial"/>
              </w:rPr>
              <w:t>AI 3.2.B</w:t>
            </w:r>
          </w:p>
        </w:tc>
        <w:tc>
          <w:tcPr>
            <w:tcW w:w="2817" w:type="dxa"/>
            <w:shd w:val="clear" w:color="auto" w:fill="auto"/>
          </w:tcPr>
          <w:p w14:paraId="09DF6243" w14:textId="77777777" w:rsidR="004F329C" w:rsidRDefault="004F329C" w:rsidP="00582C22">
            <w:pPr>
              <w:pStyle w:val="61TabText"/>
              <w:rPr>
                <w:rFonts w:ascii="Arial" w:hAnsi="Arial" w:cs="Arial"/>
              </w:rPr>
            </w:pPr>
            <w:r>
              <w:rPr>
                <w:rFonts w:ascii="Arial" w:hAnsi="Arial" w:cs="Arial"/>
              </w:rPr>
              <w:t>... Formatierungen durchführen.</w:t>
            </w:r>
          </w:p>
        </w:tc>
        <w:tc>
          <w:tcPr>
            <w:tcW w:w="2537" w:type="dxa"/>
            <w:shd w:val="clear" w:color="auto" w:fill="auto"/>
          </w:tcPr>
          <w:p w14:paraId="59C95052" w14:textId="77777777" w:rsidR="004F329C" w:rsidRDefault="004F329C" w:rsidP="00582C22">
            <w:pPr>
              <w:pStyle w:val="61TabText"/>
              <w:rPr>
                <w:rFonts w:ascii="Arial" w:hAnsi="Arial" w:cs="Arial"/>
              </w:rPr>
            </w:pPr>
            <w:r>
              <w:rPr>
                <w:rFonts w:ascii="Arial" w:hAnsi="Arial" w:cs="Arial"/>
              </w:rPr>
              <w:t>Zellenformate (Währungen, Datum, benutzerdefinierte Formate)</w:t>
            </w:r>
          </w:p>
        </w:tc>
        <w:tc>
          <w:tcPr>
            <w:tcW w:w="3487" w:type="dxa"/>
            <w:shd w:val="clear" w:color="auto" w:fill="auto"/>
          </w:tcPr>
          <w:p w14:paraId="1B1B4B88" w14:textId="77777777" w:rsidR="004F329C" w:rsidRDefault="004F329C" w:rsidP="00582C22">
            <w:pPr>
              <w:pStyle w:val="61TabText"/>
              <w:rPr>
                <w:rFonts w:ascii="Arial" w:hAnsi="Arial" w:cs="Arial"/>
              </w:rPr>
            </w:pPr>
            <w:r>
              <w:rPr>
                <w:rFonts w:ascii="Arial" w:hAnsi="Arial" w:cs="Arial"/>
              </w:rPr>
              <w:t>Zahlen und Text formatieren, Zellen formatieren (Farben, Linien, etc.);</w:t>
            </w:r>
          </w:p>
          <w:p w14:paraId="012D6FE9" w14:textId="77777777" w:rsidR="004F329C" w:rsidRDefault="004F329C" w:rsidP="00582C22">
            <w:pPr>
              <w:pStyle w:val="61TabText"/>
              <w:rPr>
                <w:rFonts w:ascii="Arial" w:hAnsi="Arial" w:cs="Arial"/>
              </w:rPr>
            </w:pPr>
            <w:r>
              <w:rPr>
                <w:rFonts w:ascii="Arial" w:hAnsi="Arial" w:cs="Arial"/>
              </w:rPr>
              <w:t>Arbeitsblatt formatieren (Zeilen-, Spaltenbreite, ein-, ausblenden, fixieren);</w:t>
            </w:r>
          </w:p>
          <w:p w14:paraId="472AE668" w14:textId="77777777" w:rsidR="004F329C" w:rsidRDefault="004F329C" w:rsidP="00582C22">
            <w:pPr>
              <w:pStyle w:val="61TabText"/>
              <w:rPr>
                <w:rFonts w:ascii="Arial" w:hAnsi="Arial" w:cs="Arial"/>
              </w:rPr>
            </w:pPr>
            <w:r>
              <w:rPr>
                <w:rFonts w:ascii="Arial" w:hAnsi="Arial" w:cs="Arial"/>
              </w:rPr>
              <w:t>einfache bedingte Formatierung;</w:t>
            </w:r>
          </w:p>
          <w:p w14:paraId="53D5F66D" w14:textId="77777777" w:rsidR="004F329C" w:rsidRDefault="004F329C" w:rsidP="00582C22">
            <w:pPr>
              <w:pStyle w:val="09Abstand"/>
              <w:rPr>
                <w:rFonts w:ascii="Arial" w:hAnsi="Arial" w:cs="Arial"/>
              </w:rPr>
            </w:pPr>
            <w:r>
              <w:rPr>
                <w:rFonts w:ascii="Arial" w:hAnsi="Arial" w:cs="Arial"/>
              </w:rPr>
              <w:t>Formate übertragen</w:t>
            </w:r>
          </w:p>
        </w:tc>
      </w:tr>
      <w:tr w:rsidR="004F329C" w14:paraId="5C6C9A10" w14:textId="77777777" w:rsidTr="00582C22">
        <w:trPr>
          <w:cantSplit/>
        </w:trPr>
        <w:tc>
          <w:tcPr>
            <w:tcW w:w="1082" w:type="dxa"/>
          </w:tcPr>
          <w:p w14:paraId="2108286D" w14:textId="77777777" w:rsidR="004F329C" w:rsidRDefault="004F329C" w:rsidP="00582C22">
            <w:pPr>
              <w:pStyle w:val="09Abstand"/>
              <w:rPr>
                <w:rFonts w:ascii="Arial" w:hAnsi="Arial" w:cs="Arial"/>
              </w:rPr>
            </w:pPr>
            <w:r>
              <w:rPr>
                <w:rFonts w:ascii="Arial" w:hAnsi="Arial" w:cs="Arial"/>
              </w:rPr>
              <w:t>AI 3.3.B</w:t>
            </w:r>
          </w:p>
        </w:tc>
        <w:tc>
          <w:tcPr>
            <w:tcW w:w="2817" w:type="dxa"/>
            <w:shd w:val="clear" w:color="auto" w:fill="auto"/>
          </w:tcPr>
          <w:p w14:paraId="51039D83" w14:textId="77777777" w:rsidR="004F329C" w:rsidRDefault="004F329C" w:rsidP="00582C22">
            <w:pPr>
              <w:pStyle w:val="61TabText"/>
              <w:rPr>
                <w:rFonts w:ascii="Arial" w:hAnsi="Arial" w:cs="Arial"/>
              </w:rPr>
            </w:pPr>
            <w:r>
              <w:rPr>
                <w:rFonts w:ascii="Arial" w:hAnsi="Arial" w:cs="Arial"/>
              </w:rPr>
              <w:t>... drucken.</w:t>
            </w:r>
          </w:p>
        </w:tc>
        <w:tc>
          <w:tcPr>
            <w:tcW w:w="2537" w:type="dxa"/>
            <w:shd w:val="clear" w:color="auto" w:fill="auto"/>
          </w:tcPr>
          <w:p w14:paraId="12BE821C" w14:textId="77777777" w:rsidR="004F329C" w:rsidRDefault="004F329C" w:rsidP="00582C22">
            <w:pPr>
              <w:pStyle w:val="61TabText"/>
              <w:rPr>
                <w:rFonts w:ascii="Arial" w:hAnsi="Arial" w:cs="Arial"/>
              </w:rPr>
            </w:pPr>
            <w:r>
              <w:rPr>
                <w:rFonts w:ascii="Arial" w:hAnsi="Arial" w:cs="Arial"/>
              </w:rPr>
              <w:t>Druckermenü; Kopf- und Fußzeilen; Zeilen- und Spaltenwiederholungen; Seitenumbrüche;</w:t>
            </w:r>
          </w:p>
          <w:p w14:paraId="319225A5" w14:textId="77777777" w:rsidR="004F329C" w:rsidRDefault="004F329C" w:rsidP="00582C22">
            <w:pPr>
              <w:pStyle w:val="61TabText"/>
              <w:rPr>
                <w:rFonts w:ascii="Arial" w:hAnsi="Arial" w:cs="Arial"/>
              </w:rPr>
            </w:pPr>
            <w:r>
              <w:rPr>
                <w:rFonts w:ascii="Arial" w:hAnsi="Arial" w:cs="Arial"/>
              </w:rPr>
              <w:t>markierte Bereiche</w:t>
            </w:r>
          </w:p>
        </w:tc>
        <w:tc>
          <w:tcPr>
            <w:tcW w:w="3487" w:type="dxa"/>
            <w:shd w:val="clear" w:color="auto" w:fill="auto"/>
          </w:tcPr>
          <w:p w14:paraId="4EBAEAA1" w14:textId="77777777" w:rsidR="004F329C" w:rsidRDefault="004F329C" w:rsidP="00582C22">
            <w:pPr>
              <w:pStyle w:val="61TabText"/>
              <w:rPr>
                <w:rFonts w:ascii="Arial" w:hAnsi="Arial" w:cs="Arial"/>
              </w:rPr>
            </w:pPr>
            <w:r>
              <w:rPr>
                <w:rFonts w:ascii="Arial" w:hAnsi="Arial" w:cs="Arial"/>
              </w:rPr>
              <w:t>Arbeitsblätter drucken;</w:t>
            </w:r>
          </w:p>
          <w:p w14:paraId="73C80B76" w14:textId="77777777" w:rsidR="004F329C" w:rsidRDefault="004F329C" w:rsidP="00582C22">
            <w:pPr>
              <w:pStyle w:val="09Abstand"/>
              <w:rPr>
                <w:rFonts w:ascii="Arial" w:hAnsi="Arial" w:cs="Arial"/>
              </w:rPr>
            </w:pPr>
            <w:r>
              <w:rPr>
                <w:rFonts w:ascii="Arial" w:hAnsi="Arial" w:cs="Arial"/>
              </w:rPr>
              <w:t>Druckbereiche festlegen</w:t>
            </w:r>
          </w:p>
        </w:tc>
      </w:tr>
      <w:tr w:rsidR="004F329C" w14:paraId="055FC59C" w14:textId="77777777" w:rsidTr="00582C22">
        <w:trPr>
          <w:cantSplit/>
        </w:trPr>
        <w:tc>
          <w:tcPr>
            <w:tcW w:w="1082" w:type="dxa"/>
          </w:tcPr>
          <w:p w14:paraId="4D5F3CBE" w14:textId="77777777" w:rsidR="004F329C" w:rsidRDefault="004F329C" w:rsidP="00582C22">
            <w:pPr>
              <w:pStyle w:val="09Abstand"/>
              <w:rPr>
                <w:rFonts w:ascii="Arial" w:hAnsi="Arial" w:cs="Arial"/>
              </w:rPr>
            </w:pPr>
            <w:r>
              <w:rPr>
                <w:rFonts w:ascii="Arial" w:hAnsi="Arial" w:cs="Arial"/>
              </w:rPr>
              <w:t>AI 3.4.B</w:t>
            </w:r>
          </w:p>
        </w:tc>
        <w:tc>
          <w:tcPr>
            <w:tcW w:w="2817" w:type="dxa"/>
            <w:shd w:val="clear" w:color="auto" w:fill="auto"/>
          </w:tcPr>
          <w:p w14:paraId="59AA1233" w14:textId="77777777" w:rsidR="004F329C" w:rsidRDefault="004F329C" w:rsidP="00582C22">
            <w:pPr>
              <w:pStyle w:val="61TabText"/>
              <w:rPr>
                <w:rFonts w:ascii="Arial" w:hAnsi="Arial" w:cs="Arial"/>
              </w:rPr>
            </w:pPr>
            <w:r>
              <w:rPr>
                <w:rFonts w:ascii="Arial" w:hAnsi="Arial" w:cs="Arial"/>
              </w:rPr>
              <w:t>... Berechnungen durchführen.</w:t>
            </w:r>
          </w:p>
        </w:tc>
        <w:tc>
          <w:tcPr>
            <w:tcW w:w="2537" w:type="dxa"/>
            <w:shd w:val="clear" w:color="auto" w:fill="auto"/>
          </w:tcPr>
          <w:p w14:paraId="6C890BD0" w14:textId="77777777" w:rsidR="004F329C" w:rsidRDefault="004F329C" w:rsidP="00582C22">
            <w:pPr>
              <w:pStyle w:val="61TabText"/>
              <w:rPr>
                <w:rFonts w:ascii="Arial" w:hAnsi="Arial" w:cs="Arial"/>
              </w:rPr>
            </w:pPr>
            <w:r>
              <w:rPr>
                <w:rFonts w:ascii="Arial" w:hAnsi="Arial" w:cs="Arial"/>
              </w:rPr>
              <w:t>Rechenoperatoren;</w:t>
            </w:r>
          </w:p>
          <w:p w14:paraId="609709DF" w14:textId="77777777" w:rsidR="004F329C" w:rsidRDefault="004F329C" w:rsidP="00582C22">
            <w:pPr>
              <w:pStyle w:val="61TabText"/>
              <w:rPr>
                <w:rFonts w:ascii="Arial" w:hAnsi="Arial" w:cs="Arial"/>
              </w:rPr>
            </w:pPr>
            <w:r>
              <w:rPr>
                <w:rFonts w:ascii="Arial" w:hAnsi="Arial" w:cs="Arial"/>
              </w:rPr>
              <w:t>Zellbezüge;</w:t>
            </w:r>
          </w:p>
          <w:p w14:paraId="1D628BA7" w14:textId="77777777" w:rsidR="004F329C" w:rsidRDefault="004F329C" w:rsidP="00582C22">
            <w:pPr>
              <w:pStyle w:val="61TabText"/>
              <w:rPr>
                <w:rFonts w:ascii="Arial" w:hAnsi="Arial" w:cs="Arial"/>
              </w:rPr>
            </w:pPr>
            <w:r>
              <w:rPr>
                <w:rFonts w:ascii="Arial" w:hAnsi="Arial" w:cs="Arial"/>
              </w:rPr>
              <w:t>grundlegende Funktionen;</w:t>
            </w:r>
          </w:p>
          <w:p w14:paraId="68943EC3" w14:textId="77777777" w:rsidR="004F329C" w:rsidRDefault="004F329C" w:rsidP="00582C22">
            <w:pPr>
              <w:pStyle w:val="61TabText"/>
              <w:rPr>
                <w:rFonts w:ascii="Arial" w:hAnsi="Arial" w:cs="Arial"/>
              </w:rPr>
            </w:pPr>
            <w:r>
              <w:rPr>
                <w:rFonts w:ascii="Arial" w:hAnsi="Arial" w:cs="Arial"/>
              </w:rPr>
              <w:t>einfache Entscheidungsfunktionen (Wenn-Funktion)</w:t>
            </w:r>
          </w:p>
        </w:tc>
        <w:tc>
          <w:tcPr>
            <w:tcW w:w="3487" w:type="dxa"/>
            <w:shd w:val="clear" w:color="auto" w:fill="auto"/>
          </w:tcPr>
          <w:p w14:paraId="1A38A86B" w14:textId="77777777" w:rsidR="004F329C" w:rsidRDefault="004F329C" w:rsidP="00582C22">
            <w:pPr>
              <w:pStyle w:val="61TabText"/>
              <w:rPr>
                <w:rFonts w:ascii="Arial" w:hAnsi="Arial" w:cs="Arial"/>
              </w:rPr>
            </w:pPr>
            <w:r>
              <w:rPr>
                <w:rFonts w:ascii="Arial" w:hAnsi="Arial" w:cs="Arial"/>
              </w:rPr>
              <w:t>Unternehmensführung;</w:t>
            </w:r>
          </w:p>
          <w:p w14:paraId="0AA1C1BA" w14:textId="77777777" w:rsidR="004F329C" w:rsidRDefault="004F329C" w:rsidP="00582C22">
            <w:pPr>
              <w:pStyle w:val="61TabText"/>
              <w:rPr>
                <w:rFonts w:ascii="Arial" w:hAnsi="Arial" w:cs="Arial"/>
              </w:rPr>
            </w:pPr>
            <w:r>
              <w:rPr>
                <w:rFonts w:ascii="Arial" w:hAnsi="Arial" w:cs="Arial"/>
              </w:rPr>
              <w:t>Mathematik und Rechnungswesen;</w:t>
            </w:r>
          </w:p>
          <w:p w14:paraId="7A91C087" w14:textId="77777777" w:rsidR="004F329C" w:rsidRDefault="004F329C" w:rsidP="00582C22">
            <w:pPr>
              <w:pStyle w:val="61TabText"/>
              <w:rPr>
                <w:rFonts w:ascii="Arial" w:hAnsi="Arial" w:cs="Arial"/>
              </w:rPr>
            </w:pPr>
            <w:r>
              <w:rPr>
                <w:rFonts w:ascii="Arial" w:hAnsi="Arial" w:cs="Arial"/>
              </w:rPr>
              <w:t>Produktveredelung und Vermarktung;</w:t>
            </w:r>
          </w:p>
          <w:p w14:paraId="4493F194" w14:textId="77777777" w:rsidR="004F329C" w:rsidRDefault="004F329C" w:rsidP="00582C22">
            <w:pPr>
              <w:pStyle w:val="61TabText"/>
              <w:rPr>
                <w:rFonts w:ascii="Arial" w:hAnsi="Arial" w:cs="Arial"/>
              </w:rPr>
            </w:pPr>
            <w:r>
              <w:rPr>
                <w:rFonts w:ascii="Arial" w:hAnsi="Arial" w:cs="Arial"/>
              </w:rPr>
              <w:t>Berechnungen mit Rechenoperatoren durchführen;</w:t>
            </w:r>
          </w:p>
          <w:p w14:paraId="7AA7A263" w14:textId="77777777" w:rsidR="004F329C" w:rsidRDefault="004F329C" w:rsidP="00582C22">
            <w:pPr>
              <w:pStyle w:val="61TabText"/>
              <w:rPr>
                <w:rFonts w:ascii="Arial" w:hAnsi="Arial" w:cs="Arial"/>
              </w:rPr>
            </w:pPr>
            <w:r>
              <w:rPr>
                <w:rFonts w:ascii="Arial" w:hAnsi="Arial" w:cs="Arial"/>
              </w:rPr>
              <w:t>den Vorteil der Verwendung von Zellbezügen bei Berechnungen nutzen;</w:t>
            </w:r>
          </w:p>
          <w:p w14:paraId="0C0DB830" w14:textId="77777777" w:rsidR="004F329C" w:rsidRDefault="004F329C" w:rsidP="00582C22">
            <w:pPr>
              <w:pStyle w:val="61TabText"/>
              <w:rPr>
                <w:rFonts w:ascii="Arial" w:hAnsi="Arial" w:cs="Arial"/>
              </w:rPr>
            </w:pPr>
            <w:r>
              <w:rPr>
                <w:rFonts w:ascii="Arial" w:hAnsi="Arial" w:cs="Arial"/>
              </w:rPr>
              <w:t>grundlegende Funktionen der Tabellenkalkulation anhand praxisorientierter Beispiele einsetzen (Summe, Mittelwert, Minimum, Maximum, Anzahl, Runden usw.)</w:t>
            </w:r>
          </w:p>
        </w:tc>
      </w:tr>
      <w:tr w:rsidR="004F329C" w14:paraId="5EA3AD03" w14:textId="77777777" w:rsidTr="00582C22">
        <w:trPr>
          <w:cantSplit/>
        </w:trPr>
        <w:tc>
          <w:tcPr>
            <w:tcW w:w="1082" w:type="dxa"/>
          </w:tcPr>
          <w:p w14:paraId="462C9FAE" w14:textId="77777777" w:rsidR="004F329C" w:rsidRDefault="004F329C" w:rsidP="00582C22">
            <w:pPr>
              <w:pStyle w:val="09Abstand"/>
              <w:rPr>
                <w:rFonts w:ascii="Arial" w:hAnsi="Arial" w:cs="Arial"/>
              </w:rPr>
            </w:pPr>
            <w:r>
              <w:rPr>
                <w:rFonts w:ascii="Arial" w:hAnsi="Arial" w:cs="Arial"/>
              </w:rPr>
              <w:t>AI 3.5.B</w:t>
            </w:r>
          </w:p>
        </w:tc>
        <w:tc>
          <w:tcPr>
            <w:tcW w:w="2817" w:type="dxa"/>
            <w:shd w:val="clear" w:color="auto" w:fill="auto"/>
          </w:tcPr>
          <w:p w14:paraId="38F69DEB" w14:textId="77777777" w:rsidR="004F329C" w:rsidRDefault="004F329C" w:rsidP="00582C22">
            <w:pPr>
              <w:pStyle w:val="61TabText"/>
              <w:rPr>
                <w:rFonts w:ascii="Arial" w:hAnsi="Arial" w:cs="Arial"/>
              </w:rPr>
            </w:pPr>
            <w:r>
              <w:rPr>
                <w:rFonts w:ascii="Arial" w:hAnsi="Arial" w:cs="Arial"/>
              </w:rPr>
              <w:t>... Diagramme erstellen.</w:t>
            </w:r>
          </w:p>
        </w:tc>
        <w:tc>
          <w:tcPr>
            <w:tcW w:w="2537" w:type="dxa"/>
            <w:shd w:val="clear" w:color="auto" w:fill="auto"/>
          </w:tcPr>
          <w:p w14:paraId="681513B0" w14:textId="77777777" w:rsidR="004F329C" w:rsidRDefault="004F329C" w:rsidP="00582C22">
            <w:pPr>
              <w:pStyle w:val="09Abstand"/>
              <w:rPr>
                <w:rFonts w:ascii="Arial" w:hAnsi="Arial" w:cs="Arial"/>
              </w:rPr>
            </w:pPr>
            <w:r>
              <w:rPr>
                <w:rFonts w:ascii="Arial" w:hAnsi="Arial" w:cs="Arial"/>
              </w:rPr>
              <w:t>Diagramme</w:t>
            </w:r>
          </w:p>
        </w:tc>
        <w:tc>
          <w:tcPr>
            <w:tcW w:w="3487" w:type="dxa"/>
            <w:shd w:val="clear" w:color="auto" w:fill="auto"/>
          </w:tcPr>
          <w:p w14:paraId="0BA1468B" w14:textId="77777777" w:rsidR="004F329C" w:rsidRDefault="004F329C" w:rsidP="00582C22">
            <w:pPr>
              <w:pStyle w:val="61TabText"/>
              <w:rPr>
                <w:rFonts w:ascii="Arial" w:hAnsi="Arial" w:cs="Arial"/>
              </w:rPr>
            </w:pPr>
            <w:r>
              <w:rPr>
                <w:rFonts w:ascii="Arial" w:hAnsi="Arial" w:cs="Arial"/>
              </w:rPr>
              <w:t>entsprechende Datenbereiche markieren; Diagrammtypen-entscheidung treffen; Diagrammtyp wechseln;</w:t>
            </w:r>
          </w:p>
          <w:p w14:paraId="451C02C9" w14:textId="77777777" w:rsidR="004F329C" w:rsidRDefault="004F329C" w:rsidP="00582C22">
            <w:pPr>
              <w:pStyle w:val="61TabText"/>
              <w:rPr>
                <w:rFonts w:ascii="Arial" w:hAnsi="Arial" w:cs="Arial"/>
              </w:rPr>
            </w:pPr>
            <w:r>
              <w:rPr>
                <w:rFonts w:ascii="Arial" w:hAnsi="Arial" w:cs="Arial"/>
              </w:rPr>
              <w:t>Diagrammtitel und Legende einfügen und ändern; Datenreihen beschriften und formatieren; Diagrammbereiche formatieren; Achsenskalierung durchführen; Achsenbeschriftungen vornehmen und formatieren</w:t>
            </w:r>
          </w:p>
        </w:tc>
      </w:tr>
      <w:tr w:rsidR="004F329C" w14:paraId="6CC90D73" w14:textId="77777777" w:rsidTr="00582C22">
        <w:trPr>
          <w:cantSplit/>
        </w:trPr>
        <w:tc>
          <w:tcPr>
            <w:tcW w:w="1082" w:type="dxa"/>
          </w:tcPr>
          <w:p w14:paraId="48313DAE" w14:textId="77777777" w:rsidR="004F329C" w:rsidRDefault="004F329C" w:rsidP="00582C22">
            <w:pPr>
              <w:pStyle w:val="61TabText"/>
              <w:rPr>
                <w:rFonts w:ascii="Arial" w:hAnsi="Arial" w:cs="Arial"/>
              </w:rPr>
            </w:pPr>
            <w:r>
              <w:rPr>
                <w:rFonts w:ascii="Arial" w:hAnsi="Arial" w:cs="Arial"/>
              </w:rPr>
              <w:t>AI 3.6.B</w:t>
            </w:r>
          </w:p>
        </w:tc>
        <w:tc>
          <w:tcPr>
            <w:tcW w:w="2817" w:type="dxa"/>
            <w:shd w:val="clear" w:color="auto" w:fill="auto"/>
          </w:tcPr>
          <w:p w14:paraId="24182423" w14:textId="77777777" w:rsidR="004F329C" w:rsidRDefault="004F329C" w:rsidP="00582C22">
            <w:pPr>
              <w:pStyle w:val="61TabText"/>
              <w:rPr>
                <w:rFonts w:ascii="Arial" w:hAnsi="Arial" w:cs="Arial"/>
              </w:rPr>
            </w:pPr>
            <w:r>
              <w:rPr>
                <w:rFonts w:ascii="Arial" w:hAnsi="Arial" w:cs="Arial"/>
              </w:rPr>
              <w:t>... Daten austauschen.</w:t>
            </w:r>
          </w:p>
        </w:tc>
        <w:tc>
          <w:tcPr>
            <w:tcW w:w="2537" w:type="dxa"/>
            <w:shd w:val="clear" w:color="auto" w:fill="auto"/>
          </w:tcPr>
          <w:p w14:paraId="4D2F2A15" w14:textId="77777777" w:rsidR="004F329C" w:rsidRDefault="004F329C" w:rsidP="00582C22">
            <w:pPr>
              <w:pStyle w:val="61TabText"/>
              <w:rPr>
                <w:rFonts w:ascii="Arial" w:hAnsi="Arial" w:cs="Arial"/>
              </w:rPr>
            </w:pPr>
            <w:r>
              <w:rPr>
                <w:rFonts w:ascii="Arial" w:hAnsi="Arial" w:cs="Arial"/>
              </w:rPr>
              <w:t>Import und Export von Daten</w:t>
            </w:r>
          </w:p>
        </w:tc>
        <w:tc>
          <w:tcPr>
            <w:tcW w:w="3487" w:type="dxa"/>
            <w:shd w:val="clear" w:color="auto" w:fill="auto"/>
          </w:tcPr>
          <w:p w14:paraId="256E3987" w14:textId="77777777" w:rsidR="004F329C" w:rsidRDefault="004F329C" w:rsidP="00582C22">
            <w:pPr>
              <w:pStyle w:val="61TabText"/>
              <w:rPr>
                <w:rFonts w:ascii="Arial" w:hAnsi="Arial" w:cs="Arial"/>
              </w:rPr>
            </w:pPr>
            <w:r>
              <w:rPr>
                <w:rFonts w:ascii="Arial" w:hAnsi="Arial" w:cs="Arial"/>
              </w:rPr>
              <w:t>Daten aus anderen Anwendungen in eine Tabellenkalkulation kopieren;</w:t>
            </w:r>
          </w:p>
          <w:p w14:paraId="10A1B7FA" w14:textId="77777777" w:rsidR="004F329C" w:rsidRDefault="004F329C" w:rsidP="00582C22">
            <w:pPr>
              <w:pStyle w:val="61TabText"/>
              <w:rPr>
                <w:rFonts w:ascii="Arial" w:hAnsi="Arial" w:cs="Arial"/>
              </w:rPr>
            </w:pPr>
            <w:r>
              <w:rPr>
                <w:rFonts w:ascii="Arial" w:hAnsi="Arial" w:cs="Arial"/>
              </w:rPr>
              <w:t>Textdateien und ähnliche Formate in eine Tabellenkalkulation importieren;</w:t>
            </w:r>
          </w:p>
          <w:p w14:paraId="271BB3AF" w14:textId="77777777" w:rsidR="004F329C" w:rsidRDefault="004F329C" w:rsidP="00582C22">
            <w:pPr>
              <w:pStyle w:val="09Abstand"/>
              <w:rPr>
                <w:rFonts w:ascii="Arial" w:hAnsi="Arial" w:cs="Arial"/>
              </w:rPr>
            </w:pPr>
            <w:r>
              <w:rPr>
                <w:rFonts w:ascii="Arial" w:hAnsi="Arial" w:cs="Arial"/>
              </w:rPr>
              <w:t>Tabellendaten in andere Datenformate exportieren (txt, csv, html usw.)</w:t>
            </w:r>
          </w:p>
        </w:tc>
      </w:tr>
      <w:tr w:rsidR="004F329C" w14:paraId="2D2C7357" w14:textId="77777777" w:rsidTr="00582C22">
        <w:trPr>
          <w:cantSplit/>
        </w:trPr>
        <w:tc>
          <w:tcPr>
            <w:tcW w:w="1082" w:type="dxa"/>
          </w:tcPr>
          <w:p w14:paraId="7815DC8D"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3.2.1.B</w:t>
            </w:r>
          </w:p>
        </w:tc>
        <w:tc>
          <w:tcPr>
            <w:tcW w:w="2817" w:type="dxa"/>
            <w:shd w:val="clear" w:color="auto" w:fill="auto"/>
          </w:tcPr>
          <w:p w14:paraId="79BAFD16"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eine Einnahmen-Ausgaben-Rechnung führen und den Erfolg ermitteln.   </w:t>
            </w:r>
          </w:p>
        </w:tc>
        <w:tc>
          <w:tcPr>
            <w:tcW w:w="2537" w:type="dxa"/>
            <w:shd w:val="clear" w:color="auto" w:fill="auto"/>
          </w:tcPr>
          <w:p w14:paraId="158C3C8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Einnahmen-Ausgaben- Rechnung</w:t>
            </w:r>
          </w:p>
        </w:tc>
        <w:tc>
          <w:tcPr>
            <w:tcW w:w="3487" w:type="dxa"/>
            <w:shd w:val="clear" w:color="auto" w:fill="auto"/>
          </w:tcPr>
          <w:p w14:paraId="3FFB443D"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Aufzeichnungspflicht</w:t>
            </w:r>
          </w:p>
          <w:p w14:paraId="2575A44A"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Buchführung am PC;</w:t>
            </w:r>
          </w:p>
        </w:tc>
      </w:tr>
    </w:tbl>
    <w:p w14:paraId="1D519CE3" w14:textId="77777777" w:rsidR="004F329C" w:rsidRDefault="004F329C" w:rsidP="004F329C">
      <w: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2"/>
        <w:gridCol w:w="2817"/>
        <w:gridCol w:w="2537"/>
        <w:gridCol w:w="3487"/>
      </w:tblGrid>
      <w:tr w:rsidR="004F329C" w14:paraId="34EFEB21" w14:textId="77777777" w:rsidTr="00582C22">
        <w:trPr>
          <w:cantSplit/>
          <w:trHeight w:val="454"/>
        </w:trPr>
        <w:tc>
          <w:tcPr>
            <w:tcW w:w="1082" w:type="dxa"/>
            <w:vAlign w:val="center"/>
          </w:tcPr>
          <w:p w14:paraId="5EFC607E" w14:textId="77777777" w:rsidR="004F329C" w:rsidRDefault="004F329C" w:rsidP="00582C22">
            <w:pPr>
              <w:pStyle w:val="61TabText"/>
              <w:rPr>
                <w:rFonts w:ascii="Arial" w:hAnsi="Arial" w:cs="Arial"/>
              </w:rPr>
            </w:pPr>
            <w:r>
              <w:rPr>
                <w:rFonts w:ascii="Arial" w:hAnsi="Arial" w:cs="Arial"/>
                <w:b/>
              </w:rPr>
              <w:lastRenderedPageBreak/>
              <w:t>AI 4</w:t>
            </w:r>
          </w:p>
        </w:tc>
        <w:tc>
          <w:tcPr>
            <w:tcW w:w="8841" w:type="dxa"/>
            <w:gridSpan w:val="3"/>
            <w:shd w:val="clear" w:color="auto" w:fill="auto"/>
            <w:vAlign w:val="center"/>
          </w:tcPr>
          <w:p w14:paraId="130EAC2D" w14:textId="77777777" w:rsidR="004F329C" w:rsidRDefault="004F329C" w:rsidP="00582C22">
            <w:pPr>
              <w:pStyle w:val="61TabText"/>
              <w:rPr>
                <w:rFonts w:ascii="Arial" w:hAnsi="Arial" w:cs="Arial"/>
              </w:rPr>
            </w:pPr>
            <w:r>
              <w:rPr>
                <w:rFonts w:ascii="Arial" w:hAnsi="Arial" w:cs="Arial"/>
                <w:b/>
              </w:rPr>
              <w:t>Informationstechnologie; Mensch, Gesellschaft</w:t>
            </w:r>
          </w:p>
        </w:tc>
      </w:tr>
      <w:tr w:rsidR="004F329C" w14:paraId="2F7CFC7F" w14:textId="77777777" w:rsidTr="00582C22">
        <w:trPr>
          <w:cantSplit/>
        </w:trPr>
        <w:tc>
          <w:tcPr>
            <w:tcW w:w="1082" w:type="dxa"/>
          </w:tcPr>
          <w:p w14:paraId="731C0DFA" w14:textId="77777777" w:rsidR="004F329C" w:rsidRDefault="004F329C" w:rsidP="00582C22">
            <w:pPr>
              <w:pStyle w:val="61TabText"/>
              <w:rPr>
                <w:rFonts w:ascii="Arial" w:hAnsi="Arial" w:cs="Arial"/>
              </w:rPr>
            </w:pPr>
            <w:r>
              <w:rPr>
                <w:rFonts w:ascii="Arial" w:hAnsi="Arial" w:cs="Arial"/>
              </w:rPr>
              <w:t>AI 4.1.B</w:t>
            </w:r>
          </w:p>
        </w:tc>
        <w:tc>
          <w:tcPr>
            <w:tcW w:w="2817" w:type="dxa"/>
            <w:shd w:val="clear" w:color="auto" w:fill="auto"/>
          </w:tcPr>
          <w:p w14:paraId="16512A7B" w14:textId="77777777" w:rsidR="004F329C" w:rsidRDefault="004F329C" w:rsidP="00582C22">
            <w:pPr>
              <w:pStyle w:val="61TabText"/>
              <w:rPr>
                <w:rFonts w:ascii="Arial" w:hAnsi="Arial" w:cs="Arial"/>
              </w:rPr>
            </w:pPr>
            <w:r>
              <w:rPr>
                <w:rFonts w:ascii="Arial" w:hAnsi="Arial" w:cs="Arial"/>
              </w:rPr>
              <w:t>... Daten sichern.</w:t>
            </w:r>
          </w:p>
        </w:tc>
        <w:tc>
          <w:tcPr>
            <w:tcW w:w="2537" w:type="dxa"/>
            <w:shd w:val="clear" w:color="auto" w:fill="auto"/>
          </w:tcPr>
          <w:p w14:paraId="42D7717F" w14:textId="77777777" w:rsidR="004F329C" w:rsidRDefault="004F329C" w:rsidP="00582C22">
            <w:pPr>
              <w:pStyle w:val="61TabText"/>
              <w:rPr>
                <w:rFonts w:ascii="Arial" w:hAnsi="Arial" w:cs="Arial"/>
              </w:rPr>
            </w:pPr>
            <w:r>
              <w:rPr>
                <w:rFonts w:ascii="Arial" w:hAnsi="Arial" w:cs="Arial"/>
              </w:rPr>
              <w:t>Backup</w:t>
            </w:r>
          </w:p>
        </w:tc>
        <w:tc>
          <w:tcPr>
            <w:tcW w:w="3487" w:type="dxa"/>
            <w:shd w:val="clear" w:color="auto" w:fill="auto"/>
          </w:tcPr>
          <w:p w14:paraId="5E29F38B" w14:textId="77777777" w:rsidR="004F329C" w:rsidRDefault="004F329C" w:rsidP="00582C22">
            <w:pPr>
              <w:pStyle w:val="61TabText"/>
              <w:rPr>
                <w:rFonts w:ascii="Arial" w:hAnsi="Arial" w:cs="Arial"/>
              </w:rPr>
            </w:pPr>
            <w:r>
              <w:rPr>
                <w:rFonts w:ascii="Arial" w:hAnsi="Arial" w:cs="Arial"/>
              </w:rPr>
              <w:t>Medien zur Datensicherung mit deren Vor- und Nachteilen beschreiben;</w:t>
            </w:r>
          </w:p>
          <w:p w14:paraId="0A71169B" w14:textId="77777777" w:rsidR="004F329C" w:rsidRDefault="004F329C" w:rsidP="00582C22">
            <w:pPr>
              <w:pStyle w:val="09Abstand"/>
              <w:rPr>
                <w:rFonts w:ascii="Arial" w:hAnsi="Arial" w:cs="Arial"/>
              </w:rPr>
            </w:pPr>
            <w:r>
              <w:rPr>
                <w:rFonts w:ascii="Arial" w:hAnsi="Arial" w:cs="Arial"/>
              </w:rPr>
              <w:t>Datensicherung durchführen</w:t>
            </w:r>
          </w:p>
        </w:tc>
      </w:tr>
      <w:tr w:rsidR="004F329C" w14:paraId="41F832E6" w14:textId="77777777" w:rsidTr="00582C22">
        <w:trPr>
          <w:cantSplit/>
        </w:trPr>
        <w:tc>
          <w:tcPr>
            <w:tcW w:w="1082" w:type="dxa"/>
          </w:tcPr>
          <w:p w14:paraId="68EF52D9" w14:textId="77777777" w:rsidR="004F329C" w:rsidRDefault="004F329C" w:rsidP="00582C22">
            <w:pPr>
              <w:pStyle w:val="09Abstand"/>
              <w:rPr>
                <w:rFonts w:ascii="Arial" w:hAnsi="Arial" w:cs="Arial"/>
              </w:rPr>
            </w:pPr>
            <w:r>
              <w:rPr>
                <w:rFonts w:ascii="Arial" w:hAnsi="Arial" w:cs="Arial"/>
              </w:rPr>
              <w:t>AI 4.2.B</w:t>
            </w:r>
          </w:p>
        </w:tc>
        <w:tc>
          <w:tcPr>
            <w:tcW w:w="2817" w:type="dxa"/>
            <w:shd w:val="clear" w:color="auto" w:fill="auto"/>
          </w:tcPr>
          <w:p w14:paraId="404A504F" w14:textId="77777777" w:rsidR="004F329C" w:rsidRDefault="004F329C" w:rsidP="00582C22">
            <w:pPr>
              <w:pStyle w:val="61TabText"/>
              <w:rPr>
                <w:rFonts w:ascii="Arial" w:hAnsi="Arial" w:cs="Arial"/>
              </w:rPr>
            </w:pPr>
            <w:r>
              <w:rPr>
                <w:rFonts w:ascii="Arial" w:hAnsi="Arial" w:cs="Arial"/>
              </w:rPr>
              <w:t>... IT-Systeme und Daten schützen.</w:t>
            </w:r>
          </w:p>
        </w:tc>
        <w:tc>
          <w:tcPr>
            <w:tcW w:w="2537" w:type="dxa"/>
            <w:shd w:val="clear" w:color="auto" w:fill="auto"/>
          </w:tcPr>
          <w:p w14:paraId="7DF7BBBD" w14:textId="77777777" w:rsidR="004F329C" w:rsidRDefault="004F329C" w:rsidP="00582C22">
            <w:pPr>
              <w:pStyle w:val="61TabText"/>
              <w:rPr>
                <w:rFonts w:ascii="Arial" w:hAnsi="Arial" w:cs="Arial"/>
              </w:rPr>
            </w:pPr>
            <w:r>
              <w:rPr>
                <w:rFonts w:ascii="Arial" w:hAnsi="Arial" w:cs="Arial"/>
              </w:rPr>
              <w:t>Passwortsicherheit;</w:t>
            </w:r>
          </w:p>
          <w:p w14:paraId="23EA4815" w14:textId="77777777" w:rsidR="004F329C" w:rsidRDefault="004F329C" w:rsidP="00582C22">
            <w:pPr>
              <w:pStyle w:val="61TabText"/>
              <w:rPr>
                <w:rFonts w:ascii="Arial" w:hAnsi="Arial" w:cs="Arial"/>
              </w:rPr>
            </w:pPr>
            <w:r>
              <w:rPr>
                <w:rFonts w:ascii="Arial" w:hAnsi="Arial" w:cs="Arial"/>
              </w:rPr>
              <w:t>Digitale Signatur (Anwendungsmöglichkeiten);</w:t>
            </w:r>
          </w:p>
          <w:p w14:paraId="6DDC225F" w14:textId="77777777" w:rsidR="004F329C" w:rsidRPr="00546E50" w:rsidRDefault="004F329C" w:rsidP="00582C22">
            <w:pPr>
              <w:pStyle w:val="61TabText"/>
              <w:rPr>
                <w:rFonts w:ascii="Arial" w:hAnsi="Arial" w:cs="Arial"/>
              </w:rPr>
            </w:pPr>
            <w:r w:rsidRPr="00546E50">
              <w:rPr>
                <w:rFonts w:ascii="Arial" w:hAnsi="Arial" w:cs="Arial"/>
              </w:rPr>
              <w:t>Internet-Security (Phishing, Hacking usw.)</w:t>
            </w:r>
          </w:p>
          <w:p w14:paraId="311F8110" w14:textId="77777777" w:rsidR="004F329C" w:rsidRDefault="004F329C" w:rsidP="00582C22">
            <w:pPr>
              <w:pStyle w:val="61TabText"/>
              <w:rPr>
                <w:rFonts w:ascii="Arial" w:hAnsi="Arial" w:cs="Arial"/>
              </w:rPr>
            </w:pPr>
            <w:r>
              <w:rPr>
                <w:rFonts w:ascii="Arial" w:hAnsi="Arial" w:cs="Arial"/>
              </w:rPr>
              <w:t>Firewall, Virenschutz</w:t>
            </w:r>
          </w:p>
        </w:tc>
        <w:tc>
          <w:tcPr>
            <w:tcW w:w="3487" w:type="dxa"/>
            <w:shd w:val="clear" w:color="auto" w:fill="auto"/>
          </w:tcPr>
          <w:p w14:paraId="20A701AE" w14:textId="77777777" w:rsidR="004F329C" w:rsidRDefault="004F329C" w:rsidP="00582C22">
            <w:pPr>
              <w:pStyle w:val="09Abstand"/>
              <w:rPr>
                <w:rFonts w:ascii="Arial" w:hAnsi="Arial" w:cs="Arial"/>
              </w:rPr>
            </w:pPr>
            <w:r>
              <w:rPr>
                <w:rFonts w:ascii="Arial" w:hAnsi="Arial" w:cs="Arial"/>
              </w:rPr>
              <w:t>anlassbezogen einen sicheren Umgang mit eigenen IT-Systemen und Daten exemplarisch vermitteln</w:t>
            </w:r>
          </w:p>
        </w:tc>
      </w:tr>
      <w:tr w:rsidR="004F329C" w14:paraId="63BC8A3B" w14:textId="77777777" w:rsidTr="00582C22">
        <w:trPr>
          <w:cantSplit/>
        </w:trPr>
        <w:tc>
          <w:tcPr>
            <w:tcW w:w="1082" w:type="dxa"/>
          </w:tcPr>
          <w:p w14:paraId="69C56E5B" w14:textId="77777777" w:rsidR="004F329C" w:rsidRDefault="004F329C" w:rsidP="00582C22">
            <w:pPr>
              <w:pStyle w:val="09Abstand"/>
              <w:rPr>
                <w:rFonts w:ascii="Arial" w:hAnsi="Arial" w:cs="Arial"/>
              </w:rPr>
            </w:pPr>
            <w:r>
              <w:rPr>
                <w:rFonts w:ascii="Arial" w:hAnsi="Arial" w:cs="Arial"/>
              </w:rPr>
              <w:t>AI 4.3.A</w:t>
            </w:r>
          </w:p>
        </w:tc>
        <w:tc>
          <w:tcPr>
            <w:tcW w:w="2817" w:type="dxa"/>
            <w:shd w:val="clear" w:color="auto" w:fill="auto"/>
          </w:tcPr>
          <w:p w14:paraId="562779DD" w14:textId="77777777" w:rsidR="004F329C" w:rsidRDefault="004F329C" w:rsidP="00582C22">
            <w:pPr>
              <w:pStyle w:val="61TabText"/>
              <w:rPr>
                <w:rFonts w:ascii="Arial" w:hAnsi="Arial" w:cs="Arial"/>
              </w:rPr>
            </w:pPr>
            <w:r>
              <w:rPr>
                <w:rFonts w:ascii="Arial" w:hAnsi="Arial" w:cs="Arial"/>
              </w:rPr>
              <w:t>... eindeutige Verstöße gegen einschlägige gesetzliche Bestimmungen erkennen.</w:t>
            </w:r>
          </w:p>
        </w:tc>
        <w:tc>
          <w:tcPr>
            <w:tcW w:w="2537" w:type="dxa"/>
            <w:shd w:val="clear" w:color="auto" w:fill="auto"/>
          </w:tcPr>
          <w:p w14:paraId="437B0733" w14:textId="77777777" w:rsidR="004F329C" w:rsidRDefault="004F329C" w:rsidP="00582C22">
            <w:pPr>
              <w:pStyle w:val="61TabText"/>
              <w:rPr>
                <w:rFonts w:ascii="Arial" w:hAnsi="Arial" w:cs="Arial"/>
              </w:rPr>
            </w:pPr>
            <w:r>
              <w:rPr>
                <w:rFonts w:ascii="Arial" w:hAnsi="Arial" w:cs="Arial"/>
              </w:rPr>
              <w:t>Datenschutzgesetz, Datenverarbeitungsregister (DVR);</w:t>
            </w:r>
          </w:p>
          <w:p w14:paraId="61D0094A" w14:textId="77777777" w:rsidR="004F329C" w:rsidRDefault="004F329C" w:rsidP="00582C22">
            <w:pPr>
              <w:pStyle w:val="61TabText"/>
              <w:rPr>
                <w:rFonts w:ascii="Arial" w:hAnsi="Arial" w:cs="Arial"/>
              </w:rPr>
            </w:pPr>
            <w:r>
              <w:rPr>
                <w:rFonts w:ascii="Arial" w:hAnsi="Arial" w:cs="Arial"/>
              </w:rPr>
              <w:t>Urheberrecht (Copyright);</w:t>
            </w:r>
          </w:p>
          <w:p w14:paraId="05014CF4" w14:textId="77777777" w:rsidR="004F329C" w:rsidRDefault="004F329C" w:rsidP="00582C22">
            <w:pPr>
              <w:pStyle w:val="61TabText"/>
              <w:rPr>
                <w:rFonts w:ascii="Arial" w:hAnsi="Arial" w:cs="Arial"/>
                <w:lang w:val="en-GB"/>
              </w:rPr>
            </w:pPr>
            <w:r>
              <w:rPr>
                <w:rFonts w:ascii="Arial" w:hAnsi="Arial" w:cs="Arial"/>
                <w:lang w:val="en-GB"/>
              </w:rPr>
              <w:t>Lizenzverträge – Shareware, Freeware, Open Source</w:t>
            </w:r>
          </w:p>
        </w:tc>
        <w:tc>
          <w:tcPr>
            <w:tcW w:w="3487" w:type="dxa"/>
            <w:shd w:val="clear" w:color="auto" w:fill="auto"/>
          </w:tcPr>
          <w:p w14:paraId="1DF1E3CA" w14:textId="77777777" w:rsidR="004F329C" w:rsidRDefault="004F329C" w:rsidP="00582C22">
            <w:pPr>
              <w:pStyle w:val="09Abstand"/>
              <w:rPr>
                <w:rFonts w:ascii="Arial" w:hAnsi="Arial" w:cs="Arial"/>
              </w:rPr>
            </w:pPr>
            <w:r>
              <w:rPr>
                <w:rFonts w:ascii="Arial" w:hAnsi="Arial" w:cs="Arial"/>
              </w:rPr>
              <w:t>Bezugsquellen lizenzfreier Inhalte nutzen</w:t>
            </w:r>
          </w:p>
        </w:tc>
      </w:tr>
      <w:tr w:rsidR="004F329C" w14:paraId="4138BA71" w14:textId="77777777" w:rsidTr="00582C22">
        <w:trPr>
          <w:cantSplit/>
        </w:trPr>
        <w:tc>
          <w:tcPr>
            <w:tcW w:w="1082" w:type="dxa"/>
          </w:tcPr>
          <w:p w14:paraId="530FEF12" w14:textId="77777777" w:rsidR="004F329C" w:rsidRDefault="004F329C" w:rsidP="00582C22">
            <w:pPr>
              <w:pStyle w:val="61TabText"/>
              <w:rPr>
                <w:rFonts w:ascii="Arial" w:hAnsi="Arial" w:cs="Arial"/>
              </w:rPr>
            </w:pPr>
            <w:r>
              <w:rPr>
                <w:rFonts w:ascii="Arial" w:hAnsi="Arial" w:cs="Arial"/>
              </w:rPr>
              <w:t>AI 4.4.C</w:t>
            </w:r>
          </w:p>
        </w:tc>
        <w:tc>
          <w:tcPr>
            <w:tcW w:w="2817" w:type="dxa"/>
            <w:shd w:val="clear" w:color="auto" w:fill="auto"/>
          </w:tcPr>
          <w:p w14:paraId="25536620" w14:textId="77777777" w:rsidR="004F329C" w:rsidRDefault="004F329C" w:rsidP="00582C22">
            <w:pPr>
              <w:pStyle w:val="61TabText"/>
              <w:rPr>
                <w:rFonts w:ascii="Arial" w:hAnsi="Arial" w:cs="Arial"/>
              </w:rPr>
            </w:pPr>
            <w:r>
              <w:rPr>
                <w:rFonts w:ascii="Arial" w:hAnsi="Arial" w:cs="Arial"/>
              </w:rPr>
              <w:t>... zu aktuellen IT-Themen kritisch Stellung nehmen.</w:t>
            </w:r>
          </w:p>
        </w:tc>
        <w:tc>
          <w:tcPr>
            <w:tcW w:w="2537" w:type="dxa"/>
            <w:shd w:val="clear" w:color="auto" w:fill="auto"/>
          </w:tcPr>
          <w:p w14:paraId="0B819246" w14:textId="77777777" w:rsidR="004F329C" w:rsidRDefault="004F329C" w:rsidP="00582C22">
            <w:pPr>
              <w:pStyle w:val="61TabText"/>
              <w:rPr>
                <w:rFonts w:ascii="Arial" w:hAnsi="Arial" w:cs="Arial"/>
              </w:rPr>
            </w:pPr>
            <w:r>
              <w:rPr>
                <w:rFonts w:ascii="Arial" w:hAnsi="Arial" w:cs="Arial"/>
              </w:rPr>
              <w:t>gesellschaftliche Auswirkungen der Informationstechnologie</w:t>
            </w:r>
          </w:p>
          <w:p w14:paraId="04D54733" w14:textId="77777777" w:rsidR="004F329C" w:rsidRDefault="004F329C" w:rsidP="00582C22">
            <w:pPr>
              <w:pStyle w:val="61TabText"/>
              <w:rPr>
                <w:rFonts w:ascii="Arial" w:hAnsi="Arial" w:cs="Arial"/>
              </w:rPr>
            </w:pPr>
            <w:r>
              <w:rPr>
                <w:rFonts w:ascii="Arial" w:hAnsi="Arial" w:cs="Arial"/>
              </w:rPr>
              <w:t>Scheinwelten und Realbezüge, Suchtverhalten;</w:t>
            </w:r>
          </w:p>
          <w:p w14:paraId="051912BF" w14:textId="77777777" w:rsidR="004F329C" w:rsidRDefault="004F329C" w:rsidP="00582C22">
            <w:pPr>
              <w:pStyle w:val="61TabText"/>
              <w:rPr>
                <w:rFonts w:ascii="Arial" w:hAnsi="Arial" w:cs="Arial"/>
                <w:lang w:val="en-GB"/>
              </w:rPr>
            </w:pPr>
            <w:r>
              <w:rPr>
                <w:rFonts w:ascii="Arial" w:hAnsi="Arial" w:cs="Arial"/>
                <w:lang w:val="en-GB"/>
              </w:rPr>
              <w:t>Web 2.0 (Social Networks, Communities, Cyber-Mobbing, ...)</w:t>
            </w:r>
          </w:p>
        </w:tc>
        <w:tc>
          <w:tcPr>
            <w:tcW w:w="3487" w:type="dxa"/>
            <w:shd w:val="clear" w:color="auto" w:fill="auto"/>
          </w:tcPr>
          <w:p w14:paraId="2DF0EB1A" w14:textId="77777777" w:rsidR="004F329C" w:rsidRDefault="004F329C" w:rsidP="00582C22">
            <w:pPr>
              <w:pStyle w:val="61TabText"/>
              <w:rPr>
                <w:rFonts w:ascii="Arial" w:hAnsi="Arial" w:cs="Arial"/>
              </w:rPr>
            </w:pPr>
            <w:r>
              <w:rPr>
                <w:rFonts w:ascii="Arial" w:hAnsi="Arial" w:cs="Arial"/>
              </w:rPr>
              <w:t>Politische Bildung und Recht;</w:t>
            </w:r>
          </w:p>
          <w:p w14:paraId="0E780363" w14:textId="77777777" w:rsidR="004F329C" w:rsidRDefault="004F329C" w:rsidP="00582C22">
            <w:pPr>
              <w:pStyle w:val="61TabText"/>
              <w:rPr>
                <w:rFonts w:ascii="Arial" w:hAnsi="Arial" w:cs="Arial"/>
              </w:rPr>
            </w:pPr>
            <w:r>
              <w:rPr>
                <w:rFonts w:ascii="Arial" w:hAnsi="Arial" w:cs="Arial"/>
              </w:rPr>
              <w:t>Persönlichkeitsbildung</w:t>
            </w:r>
          </w:p>
          <w:p w14:paraId="2D26B69F" w14:textId="77777777" w:rsidR="004F329C" w:rsidRDefault="004F329C" w:rsidP="00582C22">
            <w:pPr>
              <w:pStyle w:val="61TabText"/>
              <w:rPr>
                <w:rFonts w:ascii="Arial" w:hAnsi="Arial" w:cs="Arial"/>
              </w:rPr>
            </w:pPr>
            <w:r>
              <w:rPr>
                <w:rFonts w:ascii="Arial" w:hAnsi="Arial" w:cs="Arial"/>
              </w:rPr>
              <w:t>Gefahren der IT an Hand konkreter Beispiele (z.B. Social Networks usw.) beurteilen und das positive Potential richtig einsetzen</w:t>
            </w:r>
          </w:p>
        </w:tc>
      </w:tr>
    </w:tbl>
    <w:p w14:paraId="3855623C" w14:textId="77777777" w:rsidR="004F329C" w:rsidRDefault="004F329C" w:rsidP="004F329C">
      <w:pPr>
        <w:spacing w:after="160" w:line="259" w:lineRule="auto"/>
      </w:pPr>
    </w:p>
    <w:p w14:paraId="3EA661D4" w14:textId="77777777" w:rsidR="004F329C" w:rsidRDefault="004F329C" w:rsidP="004F329C">
      <w:pPr>
        <w:spacing w:after="160" w:line="259" w:lineRule="auto"/>
      </w:pPr>
      <w: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2835"/>
        <w:gridCol w:w="2552"/>
        <w:gridCol w:w="3430"/>
      </w:tblGrid>
      <w:tr w:rsidR="004F329C" w:rsidRPr="0056036F" w14:paraId="7BFCD5EC" w14:textId="77777777" w:rsidTr="00582C22">
        <w:trPr>
          <w:trHeight w:val="624"/>
        </w:trPr>
        <w:tc>
          <w:tcPr>
            <w:tcW w:w="9923" w:type="dxa"/>
            <w:gridSpan w:val="4"/>
            <w:shd w:val="clear" w:color="auto" w:fill="D0CECE" w:themeFill="background2" w:themeFillShade="E6"/>
            <w:vAlign w:val="center"/>
          </w:tcPr>
          <w:p w14:paraId="1003C72D" w14:textId="77777777" w:rsidR="004F329C" w:rsidRPr="0056036F" w:rsidRDefault="004F329C" w:rsidP="00582C22">
            <w:pPr>
              <w:spacing w:after="0" w:line="240" w:lineRule="auto"/>
              <w:rPr>
                <w:rFonts w:ascii="Arial" w:eastAsia="Times New Roman" w:hAnsi="Arial" w:cs="Arial"/>
                <w:b/>
                <w:bCs/>
                <w:color w:val="000000"/>
                <w:lang w:val="de-AT" w:eastAsia="de-AT"/>
              </w:rPr>
            </w:pPr>
            <w:r w:rsidRPr="007C76B6">
              <w:rPr>
                <w:rFonts w:ascii="Arial" w:hAnsi="Arial" w:cs="Arial"/>
                <w:b/>
                <w:shd w:val="clear" w:color="auto" w:fill="D0CECE" w:themeFill="background2" w:themeFillShade="E6"/>
                <w:lang w:val="de-AT"/>
              </w:rPr>
              <w:lastRenderedPageBreak/>
              <w:t>Unternehmensführung und</w:t>
            </w:r>
            <w:r w:rsidRPr="0056036F">
              <w:rPr>
                <w:rFonts w:ascii="Arial" w:hAnsi="Arial" w:cs="Arial"/>
                <w:b/>
                <w:lang w:val="de-AT"/>
              </w:rPr>
              <w:t xml:space="preserve"> Rechnungswesen</w:t>
            </w:r>
          </w:p>
        </w:tc>
      </w:tr>
      <w:tr w:rsidR="004F329C" w:rsidRPr="007559C7" w14:paraId="6C899634" w14:textId="77777777" w:rsidTr="00582C22">
        <w:trPr>
          <w:trHeight w:val="439"/>
        </w:trPr>
        <w:tc>
          <w:tcPr>
            <w:tcW w:w="1106" w:type="dxa"/>
            <w:shd w:val="clear" w:color="auto" w:fill="D0CECE" w:themeFill="background2" w:themeFillShade="E6"/>
            <w:vAlign w:val="center"/>
            <w:hideMark/>
          </w:tcPr>
          <w:p w14:paraId="2DA7B100" w14:textId="77777777" w:rsidR="004F329C" w:rsidRPr="007559C7" w:rsidRDefault="004F329C" w:rsidP="00582C22">
            <w:pPr>
              <w:spacing w:after="0" w:line="240" w:lineRule="auto"/>
              <w:ind w:right="-110"/>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7559C7">
              <w:rPr>
                <w:rFonts w:ascii="Arial" w:eastAsia="Times New Roman" w:hAnsi="Arial" w:cs="Arial"/>
                <w:b/>
                <w:bCs/>
                <w:color w:val="000000"/>
                <w:sz w:val="20"/>
                <w:szCs w:val="20"/>
                <w:lang w:val="de-AT" w:eastAsia="de-AT"/>
              </w:rPr>
              <w:t>ebene und Handlungsdimension</w:t>
            </w:r>
          </w:p>
        </w:tc>
        <w:tc>
          <w:tcPr>
            <w:tcW w:w="2835" w:type="dxa"/>
            <w:shd w:val="clear" w:color="auto" w:fill="D0CECE" w:themeFill="background2" w:themeFillShade="E6"/>
            <w:vAlign w:val="center"/>
            <w:hideMark/>
          </w:tcPr>
          <w:p w14:paraId="153E26FE" w14:textId="77777777" w:rsidR="004F329C" w:rsidRPr="007559C7" w:rsidRDefault="004F329C" w:rsidP="00582C22">
            <w:pPr>
              <w:spacing w:after="0"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 xml:space="preserve">Bildungs- und Lehraufgabe </w:t>
            </w:r>
          </w:p>
        </w:tc>
        <w:tc>
          <w:tcPr>
            <w:tcW w:w="2552" w:type="dxa"/>
            <w:shd w:val="clear" w:color="auto" w:fill="D0CECE" w:themeFill="background2" w:themeFillShade="E6"/>
            <w:vAlign w:val="center"/>
            <w:hideMark/>
          </w:tcPr>
          <w:p w14:paraId="0C6A9786" w14:textId="77777777" w:rsidR="004F329C" w:rsidRPr="007559C7" w:rsidRDefault="004F329C" w:rsidP="00582C22">
            <w:pPr>
              <w:spacing w:after="0"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Lehrstoff</w:t>
            </w:r>
          </w:p>
        </w:tc>
        <w:tc>
          <w:tcPr>
            <w:tcW w:w="3430" w:type="dxa"/>
            <w:shd w:val="clear" w:color="auto" w:fill="D0CECE" w:themeFill="background2" w:themeFillShade="E6"/>
            <w:vAlign w:val="center"/>
            <w:hideMark/>
          </w:tcPr>
          <w:p w14:paraId="70439A76" w14:textId="77777777" w:rsidR="004F329C" w:rsidRPr="007559C7" w:rsidRDefault="004F329C" w:rsidP="00582C22">
            <w:pPr>
              <w:spacing w:after="0"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 xml:space="preserve">Querverbindungen </w:t>
            </w:r>
            <w:r>
              <w:rPr>
                <w:rFonts w:ascii="Arial" w:eastAsia="Times New Roman" w:hAnsi="Arial" w:cs="Arial"/>
                <w:b/>
                <w:bCs/>
                <w:color w:val="000000"/>
                <w:sz w:val="20"/>
                <w:szCs w:val="20"/>
                <w:lang w:val="de-AT" w:eastAsia="de-AT"/>
              </w:rPr>
              <w:t>mit Bezug auf Kompetenzkatalog/d</w:t>
            </w:r>
            <w:r w:rsidRPr="007559C7">
              <w:rPr>
                <w:rFonts w:ascii="Arial" w:eastAsia="Times New Roman" w:hAnsi="Arial" w:cs="Arial"/>
                <w:b/>
                <w:bCs/>
                <w:color w:val="000000"/>
                <w:sz w:val="20"/>
                <w:szCs w:val="20"/>
                <w:lang w:val="de-AT" w:eastAsia="de-AT"/>
              </w:rPr>
              <w:t>idaktische Hinweise</w:t>
            </w:r>
          </w:p>
        </w:tc>
      </w:tr>
      <w:tr w:rsidR="004F329C" w:rsidRPr="007559C7" w14:paraId="7433CE10" w14:textId="77777777" w:rsidTr="00582C22">
        <w:trPr>
          <w:trHeight w:val="304"/>
        </w:trPr>
        <w:tc>
          <w:tcPr>
            <w:tcW w:w="1106" w:type="dxa"/>
            <w:shd w:val="clear" w:color="auto" w:fill="D0CECE" w:themeFill="background2" w:themeFillShade="E6"/>
            <w:hideMark/>
          </w:tcPr>
          <w:p w14:paraId="7554341C" w14:textId="77777777" w:rsidR="004F329C" w:rsidRPr="007559C7" w:rsidRDefault="004F329C" w:rsidP="00582C22">
            <w:pPr>
              <w:spacing w:after="0"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 </w:t>
            </w:r>
          </w:p>
        </w:tc>
        <w:tc>
          <w:tcPr>
            <w:tcW w:w="2835" w:type="dxa"/>
            <w:shd w:val="clear" w:color="auto" w:fill="D0CECE" w:themeFill="background2" w:themeFillShade="E6"/>
            <w:hideMark/>
          </w:tcPr>
          <w:p w14:paraId="3A6013AD" w14:textId="77777777" w:rsidR="004F329C" w:rsidRPr="007559C7" w:rsidRDefault="004F329C" w:rsidP="00582C22">
            <w:pPr>
              <w:spacing w:after="0"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Die Schülerin oder der Schüler kann …</w:t>
            </w:r>
          </w:p>
        </w:tc>
        <w:tc>
          <w:tcPr>
            <w:tcW w:w="2552" w:type="dxa"/>
            <w:shd w:val="clear" w:color="auto" w:fill="D0CECE" w:themeFill="background2" w:themeFillShade="E6"/>
            <w:hideMark/>
          </w:tcPr>
          <w:p w14:paraId="12DFB748" w14:textId="77777777" w:rsidR="004F329C" w:rsidRPr="007559C7" w:rsidRDefault="004F329C" w:rsidP="00582C22">
            <w:pPr>
              <w:spacing w:after="0"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 </w:t>
            </w:r>
          </w:p>
        </w:tc>
        <w:tc>
          <w:tcPr>
            <w:tcW w:w="3430" w:type="dxa"/>
            <w:shd w:val="clear" w:color="auto" w:fill="D0CECE" w:themeFill="background2" w:themeFillShade="E6"/>
            <w:hideMark/>
          </w:tcPr>
          <w:p w14:paraId="2B86FA0F" w14:textId="77777777" w:rsidR="004F329C" w:rsidRPr="007559C7" w:rsidRDefault="004F329C" w:rsidP="00582C22">
            <w:pPr>
              <w:spacing w:after="0" w:line="240" w:lineRule="auto"/>
              <w:rPr>
                <w:rFonts w:ascii="Arial" w:eastAsia="Times New Roman" w:hAnsi="Arial" w:cs="Arial"/>
                <w:b/>
                <w:bCs/>
                <w:color w:val="000000"/>
                <w:sz w:val="20"/>
                <w:szCs w:val="20"/>
                <w:lang w:val="de-AT" w:eastAsia="de-AT"/>
              </w:rPr>
            </w:pPr>
            <w:r w:rsidRPr="007559C7">
              <w:rPr>
                <w:rFonts w:ascii="Arial" w:eastAsia="Times New Roman" w:hAnsi="Arial" w:cs="Arial"/>
                <w:b/>
                <w:bCs/>
                <w:color w:val="000000"/>
                <w:sz w:val="20"/>
                <w:szCs w:val="20"/>
                <w:lang w:val="de-AT" w:eastAsia="de-AT"/>
              </w:rPr>
              <w:t> </w:t>
            </w:r>
          </w:p>
        </w:tc>
      </w:tr>
      <w:tr w:rsidR="004F329C" w:rsidRPr="007559C7" w14:paraId="0ABE74F9" w14:textId="77777777" w:rsidTr="00582C22">
        <w:trPr>
          <w:trHeight w:val="397"/>
        </w:trPr>
        <w:tc>
          <w:tcPr>
            <w:tcW w:w="1106" w:type="dxa"/>
            <w:vAlign w:val="center"/>
          </w:tcPr>
          <w:p w14:paraId="027539FF" w14:textId="77777777" w:rsidR="004F329C" w:rsidRPr="00B76ABE" w:rsidRDefault="004F329C" w:rsidP="00582C22">
            <w:pPr>
              <w:spacing w:after="0" w:line="240" w:lineRule="auto"/>
              <w:rPr>
                <w:rFonts w:ascii="Arial" w:eastAsia="Times New Roman" w:hAnsi="Arial" w:cs="Arial"/>
                <w:b/>
                <w:color w:val="000000"/>
                <w:sz w:val="20"/>
                <w:szCs w:val="20"/>
                <w:lang w:val="de-AT" w:eastAsia="de-AT"/>
              </w:rPr>
            </w:pPr>
            <w:r w:rsidRPr="00B76ABE">
              <w:rPr>
                <w:rFonts w:ascii="Arial" w:eastAsia="Times New Roman" w:hAnsi="Arial" w:cs="Arial"/>
                <w:b/>
                <w:color w:val="000000"/>
                <w:sz w:val="20"/>
                <w:szCs w:val="20"/>
                <w:lang w:val="de-AT" w:eastAsia="de-AT"/>
              </w:rPr>
              <w:t>UF 1</w:t>
            </w:r>
          </w:p>
        </w:tc>
        <w:tc>
          <w:tcPr>
            <w:tcW w:w="8817" w:type="dxa"/>
            <w:gridSpan w:val="3"/>
            <w:vAlign w:val="center"/>
          </w:tcPr>
          <w:p w14:paraId="663E9A9D" w14:textId="77777777" w:rsidR="004F329C" w:rsidRPr="00B76ABE" w:rsidRDefault="004F329C" w:rsidP="00582C22">
            <w:pPr>
              <w:spacing w:after="0" w:line="240" w:lineRule="auto"/>
              <w:rPr>
                <w:rFonts w:ascii="Arial" w:eastAsia="Times New Roman" w:hAnsi="Arial" w:cs="Arial"/>
                <w:b/>
                <w:sz w:val="20"/>
                <w:szCs w:val="20"/>
                <w:lang w:val="de-AT" w:eastAsia="de-AT"/>
              </w:rPr>
            </w:pPr>
            <w:r w:rsidRPr="00B76ABE">
              <w:rPr>
                <w:rFonts w:ascii="Arial" w:eastAsia="Times New Roman" w:hAnsi="Arial" w:cs="Arial"/>
                <w:b/>
                <w:sz w:val="20"/>
                <w:szCs w:val="20"/>
                <w:lang w:val="de-AT" w:eastAsia="de-AT"/>
              </w:rPr>
              <w:t>Landwirtschaft und Gesellschaft</w:t>
            </w:r>
          </w:p>
        </w:tc>
      </w:tr>
      <w:tr w:rsidR="004F329C" w:rsidRPr="007559C7" w14:paraId="542305B5" w14:textId="77777777" w:rsidTr="00582C22">
        <w:trPr>
          <w:trHeight w:val="518"/>
        </w:trPr>
        <w:tc>
          <w:tcPr>
            <w:tcW w:w="1106" w:type="dxa"/>
            <w:hideMark/>
          </w:tcPr>
          <w:p w14:paraId="479A2935"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1.1.A</w:t>
            </w:r>
          </w:p>
        </w:tc>
        <w:tc>
          <w:tcPr>
            <w:tcW w:w="2835" w:type="dxa"/>
            <w:hideMark/>
          </w:tcPr>
          <w:p w14:paraId="002BAB4D"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die volkswirtschaftliche Bedeutung der Landwirtschaft erläutern.      </w:t>
            </w:r>
          </w:p>
        </w:tc>
        <w:tc>
          <w:tcPr>
            <w:tcW w:w="2552" w:type="dxa"/>
            <w:vMerge w:val="restart"/>
            <w:hideMark/>
          </w:tcPr>
          <w:p w14:paraId="265762AB" w14:textId="77777777" w:rsidR="004F329C"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xml:space="preserve">Stellung und Bedeutung der Landwirtschaft in der Gesellschaft </w:t>
            </w:r>
            <w:r>
              <w:rPr>
                <w:rFonts w:ascii="Arial" w:eastAsia="Times New Roman" w:hAnsi="Arial" w:cs="Arial"/>
                <w:sz w:val="20"/>
                <w:szCs w:val="20"/>
                <w:lang w:val="de-AT" w:eastAsia="de-AT"/>
              </w:rPr>
              <w:t>als Nahrungsmittel-, Rohstoff- und Energielieferant sowie für Selbstversorgungsgrad und</w:t>
            </w:r>
          </w:p>
          <w:p w14:paraId="01710EB9"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Landschaftspflege</w:t>
            </w:r>
          </w:p>
          <w:p w14:paraId="694E6D7A"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(Zahlen, Fakten und Daten zur Land- und Forstwirtschaft)</w:t>
            </w:r>
          </w:p>
        </w:tc>
        <w:tc>
          <w:tcPr>
            <w:tcW w:w="3430" w:type="dxa"/>
            <w:vMerge w:val="restart"/>
            <w:hideMark/>
          </w:tcPr>
          <w:p w14:paraId="00CAC9DA" w14:textId="77777777" w:rsidR="004F329C"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Suchen von und Arbeiten mit statistischem Material (z.B. Grüner Be</w:t>
            </w:r>
            <w:r>
              <w:rPr>
                <w:rFonts w:ascii="Arial" w:eastAsia="Times New Roman" w:hAnsi="Arial" w:cs="Arial"/>
                <w:sz w:val="20"/>
                <w:szCs w:val="20"/>
                <w:lang w:val="de-AT" w:eastAsia="de-AT"/>
              </w:rPr>
              <w:t>richt, Statistik Austria, ...)</w:t>
            </w:r>
          </w:p>
          <w:p w14:paraId="7EAE57AE" w14:textId="77777777" w:rsidR="004F329C" w:rsidRDefault="004F329C" w:rsidP="00582C22">
            <w:pPr>
              <w:spacing w:after="0" w:line="240" w:lineRule="auto"/>
              <w:rPr>
                <w:rFonts w:ascii="Arial" w:eastAsia="Times New Roman" w:hAnsi="Arial" w:cs="Arial"/>
                <w:sz w:val="20"/>
                <w:szCs w:val="20"/>
                <w:lang w:val="de-AT" w:eastAsia="de-AT"/>
              </w:rPr>
            </w:pPr>
          </w:p>
          <w:p w14:paraId="0166A3DB" w14:textId="77777777" w:rsidR="004F329C"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Angewandte Informatik</w:t>
            </w:r>
          </w:p>
          <w:p w14:paraId="59A8A7F4" w14:textId="77777777" w:rsidR="004F329C" w:rsidRDefault="004F329C" w:rsidP="00582C22">
            <w:pPr>
              <w:spacing w:after="0" w:line="240" w:lineRule="auto"/>
              <w:rPr>
                <w:rFonts w:ascii="Arial" w:eastAsia="Times New Roman" w:hAnsi="Arial" w:cs="Arial"/>
                <w:sz w:val="20"/>
                <w:szCs w:val="20"/>
                <w:lang w:val="de-AT" w:eastAsia="de-AT"/>
              </w:rPr>
            </w:pPr>
          </w:p>
          <w:p w14:paraId="3640199A"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Betriebsvergleiche</w:t>
            </w:r>
            <w:r w:rsidRPr="007559C7">
              <w:rPr>
                <w:rFonts w:ascii="Arial" w:eastAsia="Times New Roman" w:hAnsi="Arial" w:cs="Arial"/>
                <w:sz w:val="20"/>
                <w:szCs w:val="20"/>
                <w:lang w:val="de-AT" w:eastAsia="de-AT"/>
              </w:rPr>
              <w:br/>
            </w:r>
            <w:r w:rsidRPr="007559C7">
              <w:rPr>
                <w:rFonts w:ascii="Arial" w:eastAsia="Times New Roman" w:hAnsi="Arial" w:cs="Arial"/>
                <w:sz w:val="20"/>
                <w:szCs w:val="20"/>
                <w:lang w:val="de-AT" w:eastAsia="de-AT"/>
              </w:rPr>
              <w:br/>
              <w:t>Gesellschaftliche Leistungen der Land- und Forstwirtschaft und Agrarförderungen</w:t>
            </w:r>
          </w:p>
        </w:tc>
      </w:tr>
      <w:tr w:rsidR="004F329C" w:rsidRPr="007559C7" w14:paraId="6D03566F" w14:textId="77777777" w:rsidTr="00582C22">
        <w:trPr>
          <w:trHeight w:val="1039"/>
        </w:trPr>
        <w:tc>
          <w:tcPr>
            <w:tcW w:w="1106" w:type="dxa"/>
            <w:hideMark/>
          </w:tcPr>
          <w:p w14:paraId="5E9EC5A5"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1.2.C</w:t>
            </w:r>
          </w:p>
        </w:tc>
        <w:tc>
          <w:tcPr>
            <w:tcW w:w="2835" w:type="dxa"/>
            <w:hideMark/>
          </w:tcPr>
          <w:p w14:paraId="0C11436E"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Zahlen, Daten und Fakten zur Landwirtschaft interpretieren und Rückschlüsse ziehen.</w:t>
            </w:r>
          </w:p>
        </w:tc>
        <w:tc>
          <w:tcPr>
            <w:tcW w:w="2552" w:type="dxa"/>
            <w:vMerge/>
            <w:hideMark/>
          </w:tcPr>
          <w:p w14:paraId="0D548970" w14:textId="77777777" w:rsidR="004F329C" w:rsidRPr="007559C7" w:rsidRDefault="004F329C" w:rsidP="00582C22">
            <w:pPr>
              <w:spacing w:after="0" w:line="240" w:lineRule="auto"/>
              <w:rPr>
                <w:rFonts w:ascii="Arial" w:eastAsia="Times New Roman" w:hAnsi="Arial" w:cs="Arial"/>
                <w:sz w:val="20"/>
                <w:szCs w:val="20"/>
                <w:lang w:val="de-AT" w:eastAsia="de-AT"/>
              </w:rPr>
            </w:pPr>
          </w:p>
        </w:tc>
        <w:tc>
          <w:tcPr>
            <w:tcW w:w="3430" w:type="dxa"/>
            <w:vMerge/>
            <w:hideMark/>
          </w:tcPr>
          <w:p w14:paraId="7F29432F"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55BA68B6" w14:textId="77777777" w:rsidTr="00582C22">
        <w:trPr>
          <w:trHeight w:val="397"/>
        </w:trPr>
        <w:tc>
          <w:tcPr>
            <w:tcW w:w="1106" w:type="dxa"/>
            <w:vAlign w:val="center"/>
          </w:tcPr>
          <w:p w14:paraId="3417E3F9"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b/>
                <w:color w:val="000000"/>
                <w:sz w:val="20"/>
                <w:szCs w:val="20"/>
                <w:lang w:val="de-AT" w:eastAsia="de-AT"/>
              </w:rPr>
              <w:t>UF 2</w:t>
            </w:r>
          </w:p>
        </w:tc>
        <w:tc>
          <w:tcPr>
            <w:tcW w:w="8817" w:type="dxa"/>
            <w:gridSpan w:val="3"/>
            <w:vAlign w:val="center"/>
          </w:tcPr>
          <w:p w14:paraId="1391A6D8"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b/>
                <w:sz w:val="20"/>
                <w:szCs w:val="20"/>
                <w:lang w:val="de-AT" w:eastAsia="de-AT"/>
              </w:rPr>
              <w:t>Unternehmen und sein Umfeld</w:t>
            </w:r>
          </w:p>
        </w:tc>
      </w:tr>
      <w:tr w:rsidR="004F329C" w:rsidRPr="007559C7" w14:paraId="1024B3BB" w14:textId="77777777" w:rsidTr="00582C22">
        <w:trPr>
          <w:trHeight w:val="1860"/>
        </w:trPr>
        <w:tc>
          <w:tcPr>
            <w:tcW w:w="1106" w:type="dxa"/>
            <w:hideMark/>
          </w:tcPr>
          <w:p w14:paraId="6B4FE974"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2.1.A</w:t>
            </w:r>
          </w:p>
        </w:tc>
        <w:tc>
          <w:tcPr>
            <w:tcW w:w="2835" w:type="dxa"/>
            <w:hideMark/>
          </w:tcPr>
          <w:p w14:paraId="73BBF116"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die Bedeutung eines Unternehmenskonzeptes erklären und den Weg zu einem Betriebskonzept beschreiben.  </w:t>
            </w:r>
          </w:p>
        </w:tc>
        <w:tc>
          <w:tcPr>
            <w:tcW w:w="2552" w:type="dxa"/>
            <w:hideMark/>
          </w:tcPr>
          <w:p w14:paraId="0C1CD33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Verschiedene Unternehmens- und Betriebs- </w:t>
            </w:r>
          </w:p>
          <w:p w14:paraId="48DF2F4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formen</w:t>
            </w:r>
          </w:p>
          <w:p w14:paraId="3524C7C0"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5F0FE33F"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Unternehmenskonzept</w:t>
            </w:r>
          </w:p>
          <w:p w14:paraId="7F8DC133"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Businessplan</w:t>
            </w:r>
          </w:p>
        </w:tc>
        <w:tc>
          <w:tcPr>
            <w:tcW w:w="3430" w:type="dxa"/>
            <w:hideMark/>
          </w:tcPr>
          <w:p w14:paraId="7C39AF25"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Hofbeschreibung</w:t>
            </w:r>
          </w:p>
          <w:p w14:paraId="4C0114C1" w14:textId="77777777" w:rsidR="004F329C" w:rsidRDefault="004F329C" w:rsidP="00582C22">
            <w:pPr>
              <w:spacing w:after="0" w:line="240" w:lineRule="auto"/>
              <w:rPr>
                <w:rFonts w:ascii="Arial" w:eastAsia="Times New Roman" w:hAnsi="Arial" w:cs="Arial"/>
                <w:sz w:val="20"/>
                <w:szCs w:val="20"/>
                <w:lang w:val="de-AT" w:eastAsia="de-AT"/>
              </w:rPr>
            </w:pPr>
          </w:p>
          <w:p w14:paraId="608602C2"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fächerübergreifendes </w:t>
            </w:r>
            <w:r w:rsidRPr="007559C7">
              <w:rPr>
                <w:rFonts w:ascii="Arial" w:eastAsia="Times New Roman" w:hAnsi="Arial" w:cs="Arial"/>
                <w:sz w:val="20"/>
                <w:szCs w:val="20"/>
                <w:lang w:val="de-AT" w:eastAsia="de-AT"/>
              </w:rPr>
              <w:t>Betriebskonzept erstellen</w:t>
            </w:r>
          </w:p>
        </w:tc>
      </w:tr>
      <w:tr w:rsidR="004F329C" w:rsidRPr="007559C7" w14:paraId="76478E37" w14:textId="77777777" w:rsidTr="00582C22">
        <w:trPr>
          <w:trHeight w:val="510"/>
        </w:trPr>
        <w:tc>
          <w:tcPr>
            <w:tcW w:w="1106" w:type="dxa"/>
            <w:hideMark/>
          </w:tcPr>
          <w:p w14:paraId="6B0FCBF2"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2.2.1.B</w:t>
            </w:r>
          </w:p>
        </w:tc>
        <w:tc>
          <w:tcPr>
            <w:tcW w:w="2835" w:type="dxa"/>
            <w:hideMark/>
          </w:tcPr>
          <w:p w14:paraId="580FF9E6"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den Arbeitsplatz unter Berücksichtigung der Ergonomie und der Arbeitssicherheit gestalten.</w:t>
            </w:r>
          </w:p>
        </w:tc>
        <w:tc>
          <w:tcPr>
            <w:tcW w:w="2552" w:type="dxa"/>
            <w:vMerge w:val="restart"/>
            <w:hideMark/>
          </w:tcPr>
          <w:p w14:paraId="77F2D779"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Arbeitsprozess</w:t>
            </w:r>
          </w:p>
        </w:tc>
        <w:tc>
          <w:tcPr>
            <w:tcW w:w="3430" w:type="dxa"/>
            <w:vMerge w:val="restart"/>
            <w:hideMark/>
          </w:tcPr>
          <w:p w14:paraId="3A4144E1" w14:textId="77777777" w:rsidR="004F329C"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Ausstattung, Ergonomie und</w:t>
            </w:r>
            <w:r>
              <w:rPr>
                <w:rFonts w:ascii="Arial" w:eastAsia="Times New Roman" w:hAnsi="Arial" w:cs="Arial"/>
                <w:sz w:val="20"/>
                <w:szCs w:val="20"/>
                <w:lang w:val="de-AT" w:eastAsia="de-AT"/>
              </w:rPr>
              <w:t xml:space="preserve"> Sicherheit des Arbeitsplatzes; Arbeitsmedizin; Gesundheitsvorsorge; Sozialversicherungsanstalten;</w:t>
            </w:r>
            <w:r w:rsidRPr="007559C7">
              <w:rPr>
                <w:rFonts w:ascii="Arial" w:eastAsia="Times New Roman" w:hAnsi="Arial" w:cs="Arial"/>
                <w:sz w:val="20"/>
                <w:szCs w:val="20"/>
                <w:lang w:val="de-AT" w:eastAsia="de-AT"/>
              </w:rPr>
              <w:br/>
              <w:t>Arbeitsaufgabe bzw. Arbeitsprozess planen (Materialvorbe</w:t>
            </w:r>
            <w:r>
              <w:rPr>
                <w:rFonts w:ascii="Arial" w:eastAsia="Times New Roman" w:hAnsi="Arial" w:cs="Arial"/>
                <w:sz w:val="20"/>
                <w:szCs w:val="20"/>
                <w:lang w:val="de-AT" w:eastAsia="de-AT"/>
              </w:rPr>
              <w:t>reitung, Einkauf, …) und anhand</w:t>
            </w:r>
            <w:r w:rsidRPr="007559C7">
              <w:rPr>
                <w:rFonts w:ascii="Arial" w:eastAsia="Times New Roman" w:hAnsi="Arial" w:cs="Arial"/>
                <w:sz w:val="20"/>
                <w:szCs w:val="20"/>
                <w:lang w:val="de-AT" w:eastAsia="de-AT"/>
              </w:rPr>
              <w:t xml:space="preserve"> einer konkreten Tätigkeit umzusetzen</w:t>
            </w:r>
            <w:r>
              <w:rPr>
                <w:rFonts w:ascii="Arial" w:eastAsia="Times New Roman" w:hAnsi="Arial" w:cs="Arial"/>
                <w:sz w:val="20"/>
                <w:szCs w:val="20"/>
                <w:lang w:val="de-AT" w:eastAsia="de-AT"/>
              </w:rPr>
              <w:t>.</w:t>
            </w:r>
          </w:p>
          <w:p w14:paraId="74FC3265"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Pflanzenbau, Tierhaltung, Produktveredlung, Direktvermarktung Land- und Gebäudetechnik</w:t>
            </w:r>
          </w:p>
          <w:p w14:paraId="0A26318C"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51D2C886" w14:textId="77777777" w:rsidTr="00582C22">
        <w:trPr>
          <w:trHeight w:val="297"/>
        </w:trPr>
        <w:tc>
          <w:tcPr>
            <w:tcW w:w="1106" w:type="dxa"/>
            <w:hideMark/>
          </w:tcPr>
          <w:p w14:paraId="3227C353"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2.2.2.B</w:t>
            </w:r>
          </w:p>
        </w:tc>
        <w:tc>
          <w:tcPr>
            <w:tcW w:w="2835" w:type="dxa"/>
            <w:hideMark/>
          </w:tcPr>
          <w:p w14:paraId="3A7D1DFF"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Arbeitspläne erstellen und umsetzen.</w:t>
            </w:r>
          </w:p>
        </w:tc>
        <w:tc>
          <w:tcPr>
            <w:tcW w:w="2552" w:type="dxa"/>
            <w:vMerge/>
            <w:hideMark/>
          </w:tcPr>
          <w:p w14:paraId="6CF4871E"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hideMark/>
          </w:tcPr>
          <w:p w14:paraId="7BF06EAC"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0566E667" w14:textId="77777777" w:rsidTr="00582C22">
        <w:trPr>
          <w:trHeight w:val="297"/>
        </w:trPr>
        <w:tc>
          <w:tcPr>
            <w:tcW w:w="1106" w:type="dxa"/>
            <w:hideMark/>
          </w:tcPr>
          <w:p w14:paraId="1E63A941"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2.2.3.C</w:t>
            </w:r>
          </w:p>
        </w:tc>
        <w:tc>
          <w:tcPr>
            <w:tcW w:w="2835" w:type="dxa"/>
            <w:hideMark/>
          </w:tcPr>
          <w:p w14:paraId="7060DDA7"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Arbeitsaufgaben analysieren und strukturieren.</w:t>
            </w:r>
          </w:p>
        </w:tc>
        <w:tc>
          <w:tcPr>
            <w:tcW w:w="2552" w:type="dxa"/>
            <w:vMerge/>
            <w:hideMark/>
          </w:tcPr>
          <w:p w14:paraId="4F2454F7"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hideMark/>
          </w:tcPr>
          <w:p w14:paraId="3FDC66F7"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1E521A93" w14:textId="77777777" w:rsidTr="00582C22">
        <w:trPr>
          <w:trHeight w:val="855"/>
        </w:trPr>
        <w:tc>
          <w:tcPr>
            <w:tcW w:w="1106" w:type="dxa"/>
            <w:hideMark/>
          </w:tcPr>
          <w:p w14:paraId="57A1BAA2"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2.2.4.B</w:t>
            </w:r>
          </w:p>
        </w:tc>
        <w:tc>
          <w:tcPr>
            <w:tcW w:w="2835" w:type="dxa"/>
            <w:hideMark/>
          </w:tcPr>
          <w:p w14:paraId="7281C20C"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eine verständliche Arbeitsanweisung formulieren</w:t>
            </w:r>
            <w:r>
              <w:rPr>
                <w:rFonts w:ascii="Arial" w:eastAsia="Times New Roman" w:hAnsi="Arial" w:cs="Arial"/>
                <w:color w:val="000000"/>
                <w:sz w:val="20"/>
                <w:szCs w:val="20"/>
                <w:lang w:val="de-AT" w:eastAsia="de-AT"/>
              </w:rPr>
              <w:t>.</w:t>
            </w:r>
          </w:p>
        </w:tc>
        <w:tc>
          <w:tcPr>
            <w:tcW w:w="2552" w:type="dxa"/>
            <w:vMerge/>
            <w:hideMark/>
          </w:tcPr>
          <w:p w14:paraId="76FE4775"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tcBorders>
              <w:bottom w:val="single" w:sz="4" w:space="0" w:color="auto"/>
            </w:tcBorders>
            <w:hideMark/>
          </w:tcPr>
          <w:p w14:paraId="14085283"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34C9855C" w14:textId="77777777" w:rsidTr="00582C22">
        <w:trPr>
          <w:trHeight w:val="518"/>
        </w:trPr>
        <w:tc>
          <w:tcPr>
            <w:tcW w:w="1106" w:type="dxa"/>
            <w:hideMark/>
          </w:tcPr>
          <w:p w14:paraId="4ED2289B"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2.3.1.B</w:t>
            </w:r>
          </w:p>
        </w:tc>
        <w:tc>
          <w:tcPr>
            <w:tcW w:w="2835" w:type="dxa"/>
            <w:hideMark/>
          </w:tcPr>
          <w:p w14:paraId="6F6CACC7"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Aufzeichnungen zur Qualitätssicherung führen.   </w:t>
            </w:r>
          </w:p>
        </w:tc>
        <w:tc>
          <w:tcPr>
            <w:tcW w:w="2552" w:type="dxa"/>
            <w:tcBorders>
              <w:right w:val="single" w:sz="4" w:space="0" w:color="auto"/>
            </w:tcBorders>
            <w:hideMark/>
          </w:tcPr>
          <w:p w14:paraId="372D52C4"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Qualitätsmanagement</w:t>
            </w:r>
          </w:p>
        </w:tc>
        <w:tc>
          <w:tcPr>
            <w:tcW w:w="3430" w:type="dxa"/>
            <w:tcBorders>
              <w:top w:val="single" w:sz="4" w:space="0" w:color="auto"/>
              <w:left w:val="single" w:sz="4" w:space="0" w:color="auto"/>
              <w:bottom w:val="nil"/>
              <w:right w:val="single" w:sz="4" w:space="0" w:color="auto"/>
            </w:tcBorders>
            <w:hideMark/>
          </w:tcPr>
          <w:p w14:paraId="60CD086F"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xml:space="preserve">Notwendige QM-Aufzeichnungen führen (Fall- bzw. </w:t>
            </w:r>
            <w:r>
              <w:rPr>
                <w:rFonts w:ascii="Arial" w:eastAsia="Times New Roman" w:hAnsi="Arial" w:cs="Arial"/>
                <w:sz w:val="20"/>
                <w:szCs w:val="20"/>
                <w:lang w:val="de-AT" w:eastAsia="de-AT"/>
              </w:rPr>
              <w:t xml:space="preserve">fächerübergreifende </w:t>
            </w:r>
          </w:p>
        </w:tc>
      </w:tr>
      <w:tr w:rsidR="004F329C" w:rsidRPr="007559C7" w14:paraId="640B6B91" w14:textId="77777777" w:rsidTr="00582C22">
        <w:trPr>
          <w:trHeight w:val="518"/>
        </w:trPr>
        <w:tc>
          <w:tcPr>
            <w:tcW w:w="1106" w:type="dxa"/>
            <w:hideMark/>
          </w:tcPr>
          <w:p w14:paraId="320DD7A4"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2.3.2.C</w:t>
            </w:r>
          </w:p>
        </w:tc>
        <w:tc>
          <w:tcPr>
            <w:tcW w:w="2835" w:type="dxa"/>
            <w:hideMark/>
          </w:tcPr>
          <w:p w14:paraId="5816716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Instrumente zur Qualitätssicherung einsetzen und Optimierungsmaßnahmen durchführen und evaluieren.</w:t>
            </w:r>
          </w:p>
        </w:tc>
        <w:tc>
          <w:tcPr>
            <w:tcW w:w="2552" w:type="dxa"/>
            <w:tcBorders>
              <w:right w:val="single" w:sz="4" w:space="0" w:color="auto"/>
            </w:tcBorders>
            <w:hideMark/>
          </w:tcPr>
          <w:p w14:paraId="7009CA3E"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tcBorders>
              <w:top w:val="nil"/>
              <w:left w:val="single" w:sz="4" w:space="0" w:color="auto"/>
              <w:bottom w:val="nil"/>
              <w:right w:val="single" w:sz="4" w:space="0" w:color="auto"/>
            </w:tcBorders>
            <w:hideMark/>
          </w:tcPr>
          <w:p w14:paraId="42A0AB74" w14:textId="77777777" w:rsidR="004F329C"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Praxisbeispiele</w:t>
            </w:r>
            <w:r>
              <w:rPr>
                <w:rFonts w:ascii="Arial" w:eastAsia="Times New Roman" w:hAnsi="Arial" w:cs="Arial"/>
                <w:sz w:val="20"/>
                <w:szCs w:val="20"/>
                <w:lang w:val="de-AT" w:eastAsia="de-AT"/>
              </w:rPr>
              <w:t xml:space="preserve"> aus den Produktions- und Verarbeitungsbereichen</w:t>
            </w:r>
            <w:r w:rsidRPr="007559C7">
              <w:rPr>
                <w:rFonts w:ascii="Arial" w:eastAsia="Times New Roman" w:hAnsi="Arial" w:cs="Arial"/>
                <w:sz w:val="20"/>
                <w:szCs w:val="20"/>
                <w:lang w:val="de-AT" w:eastAsia="de-AT"/>
              </w:rPr>
              <w:t>)</w:t>
            </w:r>
          </w:p>
          <w:p w14:paraId="28DE4F98" w14:textId="77777777" w:rsidR="004F329C"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J</w:t>
            </w:r>
            <w:r>
              <w:rPr>
                <w:rFonts w:ascii="Arial" w:eastAsia="Times New Roman" w:hAnsi="Arial" w:cs="Arial"/>
                <w:sz w:val="20"/>
                <w:szCs w:val="20"/>
                <w:lang w:val="de-AT" w:eastAsia="de-AT"/>
              </w:rPr>
              <w:t>uniorfirma</w:t>
            </w:r>
          </w:p>
          <w:p w14:paraId="73A03483"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1626A16C" w14:textId="77777777" w:rsidTr="00582C22">
        <w:trPr>
          <w:trHeight w:val="525"/>
        </w:trPr>
        <w:tc>
          <w:tcPr>
            <w:tcW w:w="1106" w:type="dxa"/>
            <w:hideMark/>
          </w:tcPr>
          <w:p w14:paraId="252A7BC2"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2.3.3.C</w:t>
            </w:r>
          </w:p>
        </w:tc>
        <w:tc>
          <w:tcPr>
            <w:tcW w:w="2835" w:type="dxa"/>
            <w:hideMark/>
          </w:tcPr>
          <w:p w14:paraId="69DA9266"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auf Rückmeldungen entsprechend reagieren und daraus Verbesserungsmaßnahmen entwickeln.</w:t>
            </w:r>
          </w:p>
        </w:tc>
        <w:tc>
          <w:tcPr>
            <w:tcW w:w="2552" w:type="dxa"/>
            <w:tcBorders>
              <w:right w:val="single" w:sz="4" w:space="0" w:color="auto"/>
            </w:tcBorders>
            <w:hideMark/>
          </w:tcPr>
          <w:p w14:paraId="012F337E"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tcBorders>
              <w:top w:val="nil"/>
              <w:left w:val="single" w:sz="4" w:space="0" w:color="auto"/>
              <w:bottom w:val="single" w:sz="4" w:space="0" w:color="auto"/>
              <w:right w:val="single" w:sz="4" w:space="0" w:color="auto"/>
            </w:tcBorders>
            <w:hideMark/>
          </w:tcPr>
          <w:p w14:paraId="0AD7137C"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Protokolle führen z.B. für CCC, BIO, SGD, TGD, HACCP usw.</w:t>
            </w:r>
          </w:p>
          <w:p w14:paraId="7813440D"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1DC4C07A" w14:textId="77777777" w:rsidTr="00582C22">
        <w:trPr>
          <w:trHeight w:val="525"/>
        </w:trPr>
        <w:tc>
          <w:tcPr>
            <w:tcW w:w="1106" w:type="dxa"/>
          </w:tcPr>
          <w:p w14:paraId="630B5D50"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lastRenderedPageBreak/>
              <w:t>UF 2.4.1.A</w:t>
            </w:r>
          </w:p>
        </w:tc>
        <w:tc>
          <w:tcPr>
            <w:tcW w:w="2835" w:type="dxa"/>
          </w:tcPr>
          <w:p w14:paraId="46079EED"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den Nutzen von Betriebsdokumenten erläutern und die dafür zuständigen Ämter und Behörden nennen.      </w:t>
            </w:r>
          </w:p>
        </w:tc>
        <w:tc>
          <w:tcPr>
            <w:tcW w:w="2552" w:type="dxa"/>
            <w:tcBorders>
              <w:right w:val="single" w:sz="4" w:space="0" w:color="auto"/>
            </w:tcBorders>
          </w:tcPr>
          <w:p w14:paraId="2D68D446"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Betrieb und Behörden</w:t>
            </w:r>
          </w:p>
        </w:tc>
        <w:tc>
          <w:tcPr>
            <w:tcW w:w="3430" w:type="dxa"/>
            <w:tcBorders>
              <w:top w:val="single" w:sz="4" w:space="0" w:color="auto"/>
              <w:left w:val="single" w:sz="4" w:space="0" w:color="auto"/>
              <w:bottom w:val="single" w:sz="4" w:space="0" w:color="auto"/>
              <w:right w:val="single" w:sz="4" w:space="0" w:color="auto"/>
            </w:tcBorders>
          </w:tcPr>
          <w:p w14:paraId="29A443AB"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Lehrausgang (Grundbuchs- und Vermessungsamt, Gemeinde, Finanzamt, …)</w:t>
            </w:r>
            <w:r w:rsidRPr="007559C7">
              <w:rPr>
                <w:rFonts w:ascii="Arial" w:eastAsia="Times New Roman" w:hAnsi="Arial" w:cs="Arial"/>
                <w:sz w:val="20"/>
                <w:szCs w:val="20"/>
                <w:lang w:val="de-AT" w:eastAsia="de-AT"/>
              </w:rPr>
              <w:br/>
            </w:r>
          </w:p>
        </w:tc>
      </w:tr>
      <w:tr w:rsidR="004F329C" w:rsidRPr="007559C7" w14:paraId="1B7293CC" w14:textId="77777777" w:rsidTr="00582C22">
        <w:trPr>
          <w:trHeight w:val="397"/>
        </w:trPr>
        <w:tc>
          <w:tcPr>
            <w:tcW w:w="1106" w:type="dxa"/>
            <w:vAlign w:val="center"/>
          </w:tcPr>
          <w:p w14:paraId="2018DB7E"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b/>
                <w:color w:val="000000"/>
                <w:sz w:val="20"/>
                <w:szCs w:val="20"/>
                <w:lang w:val="de-AT" w:eastAsia="de-AT"/>
              </w:rPr>
              <w:t>UF 3</w:t>
            </w:r>
          </w:p>
        </w:tc>
        <w:tc>
          <w:tcPr>
            <w:tcW w:w="8817" w:type="dxa"/>
            <w:gridSpan w:val="3"/>
            <w:vAlign w:val="center"/>
          </w:tcPr>
          <w:p w14:paraId="74A93C13"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b/>
                <w:sz w:val="20"/>
                <w:szCs w:val="20"/>
                <w:lang w:val="de-AT" w:eastAsia="de-AT"/>
              </w:rPr>
              <w:t>Unternehmensrechnung</w:t>
            </w:r>
          </w:p>
        </w:tc>
      </w:tr>
      <w:tr w:rsidR="004F329C" w:rsidRPr="007559C7" w14:paraId="3B78B434" w14:textId="77777777" w:rsidTr="00582C22">
        <w:trPr>
          <w:trHeight w:val="525"/>
        </w:trPr>
        <w:tc>
          <w:tcPr>
            <w:tcW w:w="1106" w:type="dxa"/>
            <w:hideMark/>
          </w:tcPr>
          <w:p w14:paraId="159CCC5C"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3.1.1.B</w:t>
            </w:r>
          </w:p>
        </w:tc>
        <w:tc>
          <w:tcPr>
            <w:tcW w:w="2835" w:type="dxa"/>
            <w:hideMark/>
          </w:tcPr>
          <w:p w14:paraId="3B589155"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eine Rechnung ausstellen und Originalbelege für die Verbuchung vorbereiten.   </w:t>
            </w:r>
          </w:p>
        </w:tc>
        <w:tc>
          <w:tcPr>
            <w:tcW w:w="2552" w:type="dxa"/>
            <w:hideMark/>
          </w:tcPr>
          <w:p w14:paraId="4FCC2E4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Belegwesen (</w:t>
            </w:r>
            <w:r>
              <w:rPr>
                <w:rFonts w:ascii="Arial" w:eastAsia="Times New Roman" w:hAnsi="Arial" w:cs="Arial"/>
                <w:color w:val="000000"/>
                <w:sz w:val="20"/>
                <w:szCs w:val="20"/>
                <w:lang w:val="de-AT" w:eastAsia="de-AT"/>
              </w:rPr>
              <w:t xml:space="preserve">Lieferschein, </w:t>
            </w:r>
            <w:r w:rsidRPr="007559C7">
              <w:rPr>
                <w:rFonts w:ascii="Arial" w:eastAsia="Times New Roman" w:hAnsi="Arial" w:cs="Arial"/>
                <w:color w:val="000000"/>
                <w:sz w:val="20"/>
                <w:szCs w:val="20"/>
                <w:lang w:val="de-AT" w:eastAsia="de-AT"/>
              </w:rPr>
              <w:t>Rechnung)</w:t>
            </w:r>
          </w:p>
        </w:tc>
        <w:tc>
          <w:tcPr>
            <w:tcW w:w="3430" w:type="dxa"/>
            <w:hideMark/>
          </w:tcPr>
          <w:p w14:paraId="6718A080" w14:textId="77777777" w:rsidR="004F329C"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Juniorfirma, schuleigener Hofladen</w:t>
            </w:r>
          </w:p>
          <w:p w14:paraId="36D2439D"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Politische Bildung und Recht</w:t>
            </w:r>
          </w:p>
        </w:tc>
      </w:tr>
      <w:tr w:rsidR="004F329C" w:rsidRPr="007559C7" w14:paraId="11D3E0F8" w14:textId="77777777" w:rsidTr="00582C22">
        <w:trPr>
          <w:trHeight w:val="510"/>
        </w:trPr>
        <w:tc>
          <w:tcPr>
            <w:tcW w:w="1106" w:type="dxa"/>
          </w:tcPr>
          <w:p w14:paraId="20A60463"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3.2.1.B</w:t>
            </w:r>
          </w:p>
        </w:tc>
        <w:tc>
          <w:tcPr>
            <w:tcW w:w="2835" w:type="dxa"/>
          </w:tcPr>
          <w:p w14:paraId="1C03071C"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eine Einnahmen-Ausgaben-Rechnung führen und den Erfolg ermitteln.</w:t>
            </w:r>
          </w:p>
        </w:tc>
        <w:tc>
          <w:tcPr>
            <w:tcW w:w="2552" w:type="dxa"/>
          </w:tcPr>
          <w:p w14:paraId="3B34790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Einnahmen-Ausgaben-Rechnung</w:t>
            </w:r>
          </w:p>
        </w:tc>
        <w:tc>
          <w:tcPr>
            <w:tcW w:w="3430" w:type="dxa"/>
          </w:tcPr>
          <w:p w14:paraId="6714537D"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Juniorfirma/Club</w:t>
            </w:r>
          </w:p>
        </w:tc>
      </w:tr>
      <w:tr w:rsidR="004F329C" w:rsidRPr="007559C7" w14:paraId="39FFFB62" w14:textId="77777777" w:rsidTr="00582C22">
        <w:trPr>
          <w:trHeight w:val="510"/>
        </w:trPr>
        <w:tc>
          <w:tcPr>
            <w:tcW w:w="1106" w:type="dxa"/>
            <w:hideMark/>
          </w:tcPr>
          <w:p w14:paraId="086A358E"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3.3.1.B</w:t>
            </w:r>
          </w:p>
        </w:tc>
        <w:tc>
          <w:tcPr>
            <w:tcW w:w="2835" w:type="dxa"/>
            <w:hideMark/>
          </w:tcPr>
          <w:p w14:paraId="6D95498C"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die Grundlagen und Voraussetzungen der Doppelten Buchführung erklären und kann sie anwenden.</w:t>
            </w:r>
          </w:p>
        </w:tc>
        <w:tc>
          <w:tcPr>
            <w:tcW w:w="2552" w:type="dxa"/>
            <w:vMerge w:val="restart"/>
            <w:hideMark/>
          </w:tcPr>
          <w:p w14:paraId="13336C35"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Doppelte Buchführung</w:t>
            </w:r>
          </w:p>
        </w:tc>
        <w:tc>
          <w:tcPr>
            <w:tcW w:w="3430" w:type="dxa"/>
            <w:hideMark/>
          </w:tcPr>
          <w:p w14:paraId="36CAF9E8"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Pauschalierungsgrenze, Nebentätigkeiten - Buchführungspflicht</w:t>
            </w:r>
          </w:p>
          <w:p w14:paraId="23E20C27"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Buchführung am PC;</w:t>
            </w:r>
          </w:p>
          <w:p w14:paraId="31F909F6"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Angewandte Informatik</w:t>
            </w:r>
          </w:p>
        </w:tc>
      </w:tr>
      <w:tr w:rsidR="004F329C" w:rsidRPr="007559C7" w14:paraId="51307E19" w14:textId="77777777" w:rsidTr="00582C22">
        <w:trPr>
          <w:trHeight w:val="297"/>
        </w:trPr>
        <w:tc>
          <w:tcPr>
            <w:tcW w:w="1106" w:type="dxa"/>
            <w:hideMark/>
          </w:tcPr>
          <w:p w14:paraId="2C5BB05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3.3.2.B</w:t>
            </w:r>
          </w:p>
        </w:tc>
        <w:tc>
          <w:tcPr>
            <w:tcW w:w="2835" w:type="dxa"/>
            <w:hideMark/>
          </w:tcPr>
          <w:p w14:paraId="548926B0"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anfallende Geschäftsfälle anhand von Belegen verbuchen.   </w:t>
            </w:r>
          </w:p>
        </w:tc>
        <w:tc>
          <w:tcPr>
            <w:tcW w:w="2552" w:type="dxa"/>
            <w:vMerge/>
            <w:hideMark/>
          </w:tcPr>
          <w:p w14:paraId="2C9E1E68"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val="restart"/>
            <w:hideMark/>
          </w:tcPr>
          <w:p w14:paraId="490147E8"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Einsatz eines aktuellen Buchhaltungsprogrammes in Kombination mit Registrierkassen</w:t>
            </w:r>
          </w:p>
        </w:tc>
      </w:tr>
      <w:tr w:rsidR="004F329C" w:rsidRPr="007559C7" w14:paraId="164B3896" w14:textId="77777777" w:rsidTr="00582C22">
        <w:trPr>
          <w:trHeight w:val="297"/>
        </w:trPr>
        <w:tc>
          <w:tcPr>
            <w:tcW w:w="1106" w:type="dxa"/>
            <w:hideMark/>
          </w:tcPr>
          <w:p w14:paraId="4C6277B9"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3.3.3.B</w:t>
            </w:r>
          </w:p>
        </w:tc>
        <w:tc>
          <w:tcPr>
            <w:tcW w:w="2835" w:type="dxa"/>
            <w:hideMark/>
          </w:tcPr>
          <w:p w14:paraId="7897CA99"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Abschlussarbeiten durchführen.   </w:t>
            </w:r>
          </w:p>
        </w:tc>
        <w:tc>
          <w:tcPr>
            <w:tcW w:w="2552" w:type="dxa"/>
            <w:vMerge/>
            <w:hideMark/>
          </w:tcPr>
          <w:p w14:paraId="724439F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hideMark/>
          </w:tcPr>
          <w:p w14:paraId="3E712953"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593E7DA4" w14:textId="77777777" w:rsidTr="00582C22">
        <w:trPr>
          <w:trHeight w:val="585"/>
        </w:trPr>
        <w:tc>
          <w:tcPr>
            <w:tcW w:w="1106" w:type="dxa"/>
            <w:hideMark/>
          </w:tcPr>
          <w:p w14:paraId="5EC68764"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3.3.4.C</w:t>
            </w:r>
          </w:p>
        </w:tc>
        <w:tc>
          <w:tcPr>
            <w:tcW w:w="2835" w:type="dxa"/>
            <w:hideMark/>
          </w:tcPr>
          <w:p w14:paraId="0144EA50"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die Buchführungsergebnisse interpretieren und vergleichen.</w:t>
            </w:r>
          </w:p>
        </w:tc>
        <w:tc>
          <w:tcPr>
            <w:tcW w:w="2552" w:type="dxa"/>
            <w:vMerge/>
            <w:hideMark/>
          </w:tcPr>
          <w:p w14:paraId="4BDDB084"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hideMark/>
          </w:tcPr>
          <w:p w14:paraId="12C98D4D"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w:t>
            </w:r>
            <w:r>
              <w:rPr>
                <w:rFonts w:ascii="Arial" w:eastAsia="Times New Roman" w:hAnsi="Arial" w:cs="Arial"/>
                <w:sz w:val="20"/>
                <w:szCs w:val="20"/>
                <w:lang w:val="de-AT" w:eastAsia="de-AT"/>
              </w:rPr>
              <w:t>Benchmarkvergleiche</w:t>
            </w:r>
          </w:p>
        </w:tc>
      </w:tr>
      <w:tr w:rsidR="004F329C" w:rsidRPr="007559C7" w14:paraId="00157758" w14:textId="77777777" w:rsidTr="00582C22">
        <w:trPr>
          <w:trHeight w:val="510"/>
        </w:trPr>
        <w:tc>
          <w:tcPr>
            <w:tcW w:w="1106" w:type="dxa"/>
            <w:hideMark/>
          </w:tcPr>
          <w:p w14:paraId="4D66DF09"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3.4.1.A</w:t>
            </w:r>
          </w:p>
        </w:tc>
        <w:tc>
          <w:tcPr>
            <w:tcW w:w="2835" w:type="dxa"/>
            <w:hideMark/>
          </w:tcPr>
          <w:p w14:paraId="7E8729AB"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die Fachbegriffe der Kosten- und Leistungsrechnung erklären.      </w:t>
            </w:r>
          </w:p>
        </w:tc>
        <w:tc>
          <w:tcPr>
            <w:tcW w:w="2552" w:type="dxa"/>
            <w:vMerge w:val="restart"/>
            <w:hideMark/>
          </w:tcPr>
          <w:p w14:paraId="22567750"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Kostenrechnung</w:t>
            </w:r>
          </w:p>
        </w:tc>
        <w:tc>
          <w:tcPr>
            <w:tcW w:w="3430" w:type="dxa"/>
            <w:vMerge w:val="restart"/>
            <w:hideMark/>
          </w:tcPr>
          <w:p w14:paraId="6A2C0B02"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Beurteilung verschiedener Produktionsverfahre</w:t>
            </w:r>
            <w:r>
              <w:rPr>
                <w:rFonts w:ascii="Arial" w:eastAsia="Times New Roman" w:hAnsi="Arial" w:cs="Arial"/>
                <w:sz w:val="20"/>
                <w:szCs w:val="20"/>
                <w:lang w:val="de-AT" w:eastAsia="de-AT"/>
              </w:rPr>
              <w:t>n (Teil-Vollkosten, Deckungsbeitrag); Wirtschaftlichkeit</w:t>
            </w:r>
          </w:p>
          <w:p w14:paraId="36AF287D" w14:textId="77777777" w:rsidR="004F329C"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Angewandte Informatik</w:t>
            </w:r>
            <w:r w:rsidRPr="007559C7">
              <w:rPr>
                <w:rFonts w:ascii="Arial" w:eastAsia="Times New Roman" w:hAnsi="Arial" w:cs="Arial"/>
                <w:sz w:val="20"/>
                <w:szCs w:val="20"/>
                <w:lang w:val="de-AT" w:eastAsia="de-AT"/>
              </w:rPr>
              <w:br/>
              <w:t>Wirtschaftlichkeit des Maschineneinsatzes (Vergleich zwischen Eige</w:t>
            </w:r>
            <w:r>
              <w:rPr>
                <w:rFonts w:ascii="Arial" w:eastAsia="Times New Roman" w:hAnsi="Arial" w:cs="Arial"/>
                <w:sz w:val="20"/>
                <w:szCs w:val="20"/>
                <w:lang w:val="de-AT" w:eastAsia="de-AT"/>
              </w:rPr>
              <w:t>nmechanisierung – Maschinenring</w:t>
            </w:r>
            <w:r w:rsidRPr="007559C7">
              <w:rPr>
                <w:rFonts w:ascii="Arial" w:eastAsia="Times New Roman" w:hAnsi="Arial" w:cs="Arial"/>
                <w:sz w:val="20"/>
                <w:szCs w:val="20"/>
                <w:lang w:val="de-AT" w:eastAsia="de-AT"/>
              </w:rPr>
              <w:br/>
              <w:t>Arbeiten mit Fall- und Praxisbeispielen</w:t>
            </w:r>
          </w:p>
          <w:p w14:paraId="78B1184D" w14:textId="77777777" w:rsidR="004F329C"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Juniorfirma</w:t>
            </w:r>
            <w:r>
              <w:rPr>
                <w:rFonts w:ascii="Arial" w:eastAsia="Times New Roman" w:hAnsi="Arial" w:cs="Arial"/>
                <w:sz w:val="20"/>
                <w:szCs w:val="20"/>
                <w:lang w:val="de-AT" w:eastAsia="de-AT"/>
              </w:rPr>
              <w:t xml:space="preserve">; </w:t>
            </w:r>
            <w:r w:rsidRPr="007559C7">
              <w:rPr>
                <w:rFonts w:ascii="Arial" w:eastAsia="Times New Roman" w:hAnsi="Arial" w:cs="Arial"/>
                <w:sz w:val="20"/>
                <w:szCs w:val="20"/>
                <w:lang w:val="de-AT" w:eastAsia="de-AT"/>
              </w:rPr>
              <w:t>schuleigener Hofladen</w:t>
            </w:r>
          </w:p>
          <w:p w14:paraId="3CFE3A75"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Internetdeckungsbeitragsrechner der Bundesanstalt für Agrarwirtschaft</w:t>
            </w:r>
          </w:p>
        </w:tc>
      </w:tr>
      <w:tr w:rsidR="004F329C" w:rsidRPr="007559C7" w14:paraId="5488C692" w14:textId="77777777" w:rsidTr="00582C22">
        <w:trPr>
          <w:trHeight w:val="510"/>
        </w:trPr>
        <w:tc>
          <w:tcPr>
            <w:tcW w:w="1106" w:type="dxa"/>
            <w:hideMark/>
          </w:tcPr>
          <w:p w14:paraId="52902077"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3.4.2.A</w:t>
            </w:r>
          </w:p>
        </w:tc>
        <w:tc>
          <w:tcPr>
            <w:tcW w:w="2835" w:type="dxa"/>
            <w:hideMark/>
          </w:tcPr>
          <w:p w14:paraId="7E3A6998"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die Bedeutung verschiedener Kosten und deren Einfluss auf das Betriebsergebnis begründen.</w:t>
            </w:r>
          </w:p>
        </w:tc>
        <w:tc>
          <w:tcPr>
            <w:tcW w:w="2552" w:type="dxa"/>
            <w:vMerge/>
            <w:hideMark/>
          </w:tcPr>
          <w:p w14:paraId="21F1D712"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hideMark/>
          </w:tcPr>
          <w:p w14:paraId="55D481EA"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3273E37E" w14:textId="77777777" w:rsidTr="00582C22">
        <w:trPr>
          <w:trHeight w:val="510"/>
        </w:trPr>
        <w:tc>
          <w:tcPr>
            <w:tcW w:w="1106" w:type="dxa"/>
            <w:hideMark/>
          </w:tcPr>
          <w:p w14:paraId="1E36C3B4"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3.4.3.B</w:t>
            </w:r>
          </w:p>
        </w:tc>
        <w:tc>
          <w:tcPr>
            <w:tcW w:w="2835" w:type="dxa"/>
            <w:hideMark/>
          </w:tcPr>
          <w:p w14:paraId="35FEA31D"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mit gegebenen Daten Teil- und Vollkostenrechnungen durchführen.   </w:t>
            </w:r>
          </w:p>
        </w:tc>
        <w:tc>
          <w:tcPr>
            <w:tcW w:w="2552" w:type="dxa"/>
            <w:vMerge/>
            <w:hideMark/>
          </w:tcPr>
          <w:p w14:paraId="04C45765"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hideMark/>
          </w:tcPr>
          <w:p w14:paraId="7B597895"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12802C1C" w14:textId="77777777" w:rsidTr="00582C22">
        <w:trPr>
          <w:trHeight w:val="907"/>
        </w:trPr>
        <w:tc>
          <w:tcPr>
            <w:tcW w:w="1106" w:type="dxa"/>
            <w:hideMark/>
          </w:tcPr>
          <w:p w14:paraId="22EB19E3"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3.4.4.C</w:t>
            </w:r>
          </w:p>
        </w:tc>
        <w:tc>
          <w:tcPr>
            <w:tcW w:w="2835" w:type="dxa"/>
            <w:hideMark/>
          </w:tcPr>
          <w:p w14:paraId="304CED63"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Ergebnisse der Kostenrechnung analysieren und daraus unternehmerische Entscheidungen ableiten.</w:t>
            </w:r>
          </w:p>
        </w:tc>
        <w:tc>
          <w:tcPr>
            <w:tcW w:w="2552" w:type="dxa"/>
            <w:vMerge/>
            <w:hideMark/>
          </w:tcPr>
          <w:p w14:paraId="123BB33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hideMark/>
          </w:tcPr>
          <w:p w14:paraId="17577DC2"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7D24DEA8" w14:textId="77777777" w:rsidTr="00582C22">
        <w:trPr>
          <w:trHeight w:val="397"/>
        </w:trPr>
        <w:tc>
          <w:tcPr>
            <w:tcW w:w="1106" w:type="dxa"/>
            <w:vAlign w:val="center"/>
          </w:tcPr>
          <w:p w14:paraId="5A28DD3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b/>
                <w:color w:val="000000"/>
                <w:sz w:val="20"/>
                <w:szCs w:val="20"/>
                <w:lang w:val="de-AT" w:eastAsia="de-AT"/>
              </w:rPr>
              <w:t>UF 4</w:t>
            </w:r>
          </w:p>
        </w:tc>
        <w:tc>
          <w:tcPr>
            <w:tcW w:w="8817" w:type="dxa"/>
            <w:gridSpan w:val="3"/>
            <w:vAlign w:val="center"/>
          </w:tcPr>
          <w:p w14:paraId="6CBBD69B"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b/>
                <w:sz w:val="20"/>
                <w:szCs w:val="20"/>
                <w:lang w:val="de-AT" w:eastAsia="de-AT"/>
              </w:rPr>
              <w:t>Investition und Finanzierung</w:t>
            </w:r>
          </w:p>
        </w:tc>
      </w:tr>
      <w:tr w:rsidR="004F329C" w:rsidRPr="007559C7" w14:paraId="4D7BEF50" w14:textId="77777777" w:rsidTr="00582C22">
        <w:trPr>
          <w:trHeight w:val="255"/>
        </w:trPr>
        <w:tc>
          <w:tcPr>
            <w:tcW w:w="1106" w:type="dxa"/>
            <w:hideMark/>
          </w:tcPr>
          <w:p w14:paraId="0A7ED808"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4.1.1.B</w:t>
            </w:r>
          </w:p>
        </w:tc>
        <w:tc>
          <w:tcPr>
            <w:tcW w:w="2835" w:type="dxa"/>
            <w:hideMark/>
          </w:tcPr>
          <w:p w14:paraId="3F326E44"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die Grundlagen der Finanzierungsrechnung anwenden.   </w:t>
            </w:r>
          </w:p>
        </w:tc>
        <w:tc>
          <w:tcPr>
            <w:tcW w:w="2552" w:type="dxa"/>
            <w:vMerge w:val="restart"/>
            <w:hideMark/>
          </w:tcPr>
          <w:p w14:paraId="0CBD0BDC"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Wirtschaftlichkeit und </w:t>
            </w:r>
          </w:p>
          <w:p w14:paraId="4B7CB2A4"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Finanzierbarkeit von Investitionen</w:t>
            </w:r>
          </w:p>
        </w:tc>
        <w:tc>
          <w:tcPr>
            <w:tcW w:w="3430" w:type="dxa"/>
            <w:vMerge w:val="restart"/>
            <w:hideMark/>
          </w:tcPr>
          <w:p w14:paraId="09DE0E81"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Mathematik und Wirtschaftes Rechnen</w:t>
            </w:r>
          </w:p>
          <w:p w14:paraId="26DF24EF"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Anschaffung</w:t>
            </w:r>
            <w:r>
              <w:rPr>
                <w:rFonts w:ascii="Arial" w:eastAsia="Times New Roman" w:hAnsi="Arial" w:cs="Arial"/>
                <w:sz w:val="20"/>
                <w:szCs w:val="20"/>
                <w:lang w:val="de-AT" w:eastAsia="de-AT"/>
              </w:rPr>
              <w:t>s-</w:t>
            </w:r>
            <w:r w:rsidRPr="007559C7">
              <w:rPr>
                <w:rFonts w:ascii="Arial" w:eastAsia="Times New Roman" w:hAnsi="Arial" w:cs="Arial"/>
                <w:sz w:val="20"/>
                <w:szCs w:val="20"/>
                <w:lang w:val="de-AT" w:eastAsia="de-AT"/>
              </w:rPr>
              <w:t xml:space="preserve"> und Finanzierung</w:t>
            </w:r>
            <w:r>
              <w:rPr>
                <w:rFonts w:ascii="Arial" w:eastAsia="Times New Roman" w:hAnsi="Arial" w:cs="Arial"/>
                <w:sz w:val="20"/>
                <w:szCs w:val="20"/>
                <w:lang w:val="de-AT" w:eastAsia="de-AT"/>
              </w:rPr>
              <w:t>svarianten</w:t>
            </w:r>
            <w:r w:rsidRPr="007559C7">
              <w:rPr>
                <w:rFonts w:ascii="Arial" w:eastAsia="Times New Roman" w:hAnsi="Arial" w:cs="Arial"/>
                <w:sz w:val="20"/>
                <w:szCs w:val="20"/>
                <w:lang w:val="de-AT" w:eastAsia="de-AT"/>
              </w:rPr>
              <w:t xml:space="preserve"> von Maschinen und Gebäuden</w:t>
            </w:r>
          </w:p>
          <w:p w14:paraId="5998B5E5" w14:textId="77777777" w:rsidR="004F329C"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br/>
              <w:t>Fallbeispiele</w:t>
            </w:r>
          </w:p>
          <w:p w14:paraId="5287008F"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Mathematik und wirtschaftliches Rechnen</w:t>
            </w:r>
          </w:p>
          <w:p w14:paraId="202D5D25" w14:textId="77777777" w:rsidR="004F329C" w:rsidRDefault="004F329C" w:rsidP="00582C22">
            <w:pPr>
              <w:spacing w:after="0" w:line="240" w:lineRule="auto"/>
              <w:rPr>
                <w:rFonts w:ascii="Arial" w:eastAsia="Times New Roman" w:hAnsi="Arial" w:cs="Arial"/>
                <w:sz w:val="20"/>
                <w:szCs w:val="20"/>
                <w:lang w:val="de-AT" w:eastAsia="de-AT"/>
              </w:rPr>
            </w:pPr>
          </w:p>
          <w:p w14:paraId="075B1D33"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Mathematik und wirtschaftliches Rechen</w:t>
            </w:r>
          </w:p>
        </w:tc>
      </w:tr>
      <w:tr w:rsidR="004F329C" w:rsidRPr="007559C7" w14:paraId="4641EA0F" w14:textId="77777777" w:rsidTr="00582C22">
        <w:trPr>
          <w:trHeight w:val="518"/>
        </w:trPr>
        <w:tc>
          <w:tcPr>
            <w:tcW w:w="1106" w:type="dxa"/>
            <w:hideMark/>
          </w:tcPr>
          <w:p w14:paraId="2698BC56"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4.2.1.A</w:t>
            </w:r>
          </w:p>
        </w:tc>
        <w:tc>
          <w:tcPr>
            <w:tcW w:w="2835" w:type="dxa"/>
            <w:hideMark/>
          </w:tcPr>
          <w:p w14:paraId="4C7DF4C6"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die Arten der Unternehmensfinanzierung aufzählen und erklären.      </w:t>
            </w:r>
          </w:p>
        </w:tc>
        <w:tc>
          <w:tcPr>
            <w:tcW w:w="2552" w:type="dxa"/>
            <w:vMerge/>
            <w:hideMark/>
          </w:tcPr>
          <w:p w14:paraId="17243F5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hideMark/>
          </w:tcPr>
          <w:p w14:paraId="649F16FE"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49EDEF6B" w14:textId="77777777" w:rsidTr="00582C22">
        <w:trPr>
          <w:trHeight w:val="454"/>
        </w:trPr>
        <w:tc>
          <w:tcPr>
            <w:tcW w:w="1106" w:type="dxa"/>
            <w:hideMark/>
          </w:tcPr>
          <w:p w14:paraId="69BD2ED8"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4.2.2.C</w:t>
            </w:r>
          </w:p>
        </w:tc>
        <w:tc>
          <w:tcPr>
            <w:tcW w:w="2835" w:type="dxa"/>
            <w:hideMark/>
          </w:tcPr>
          <w:p w14:paraId="19BAF5CE"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Finanzierungs</w:t>
            </w:r>
            <w:r w:rsidRPr="007559C7">
              <w:rPr>
                <w:rFonts w:ascii="Arial" w:eastAsia="Times New Roman" w:hAnsi="Arial" w:cs="Arial"/>
                <w:color w:val="000000"/>
                <w:sz w:val="20"/>
                <w:szCs w:val="20"/>
                <w:lang w:val="de-AT" w:eastAsia="de-AT"/>
              </w:rPr>
              <w:t>angebote beurteilen und vergleichen.</w:t>
            </w:r>
          </w:p>
        </w:tc>
        <w:tc>
          <w:tcPr>
            <w:tcW w:w="2552" w:type="dxa"/>
            <w:vMerge/>
            <w:hideMark/>
          </w:tcPr>
          <w:p w14:paraId="34749171"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hideMark/>
          </w:tcPr>
          <w:p w14:paraId="76FC58F7"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446E0FE4" w14:textId="77777777" w:rsidTr="00582C22">
        <w:trPr>
          <w:trHeight w:val="1035"/>
        </w:trPr>
        <w:tc>
          <w:tcPr>
            <w:tcW w:w="1106" w:type="dxa"/>
            <w:hideMark/>
          </w:tcPr>
          <w:p w14:paraId="4806C718"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4.3.1.C</w:t>
            </w:r>
          </w:p>
        </w:tc>
        <w:tc>
          <w:tcPr>
            <w:tcW w:w="2835" w:type="dxa"/>
            <w:hideMark/>
          </w:tcPr>
          <w:p w14:paraId="4710BAC9"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die Kosten und Leistungen einer Investition ermitteln und daraus die Wirtschaftlichkeit sowie die Finanzierbarkeit errechnen.</w:t>
            </w:r>
          </w:p>
        </w:tc>
        <w:tc>
          <w:tcPr>
            <w:tcW w:w="2552" w:type="dxa"/>
            <w:vMerge/>
            <w:hideMark/>
          </w:tcPr>
          <w:p w14:paraId="67DA8D67"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hideMark/>
          </w:tcPr>
          <w:p w14:paraId="466FA732"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1B4C482E" w14:textId="77777777" w:rsidTr="00582C22">
        <w:trPr>
          <w:trHeight w:val="525"/>
        </w:trPr>
        <w:tc>
          <w:tcPr>
            <w:tcW w:w="1106" w:type="dxa"/>
            <w:hideMark/>
          </w:tcPr>
          <w:p w14:paraId="4D6478C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4.3.2.C</w:t>
            </w:r>
          </w:p>
        </w:tc>
        <w:tc>
          <w:tcPr>
            <w:tcW w:w="2835" w:type="dxa"/>
            <w:hideMark/>
          </w:tcPr>
          <w:p w14:paraId="227ACADB"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einen Investitionsplan erstellen und daraus unternehmerische Entscheidungen ableiten.</w:t>
            </w:r>
          </w:p>
        </w:tc>
        <w:tc>
          <w:tcPr>
            <w:tcW w:w="2552" w:type="dxa"/>
            <w:vMerge w:val="restart"/>
            <w:hideMark/>
          </w:tcPr>
          <w:p w14:paraId="5BC4F57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Investitionsplan</w:t>
            </w:r>
          </w:p>
          <w:p w14:paraId="2E0ADCFC"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71CC6CD6"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4A783DE9"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01EBEA57"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5289C526"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Finanzierungsplan</w:t>
            </w:r>
          </w:p>
        </w:tc>
        <w:tc>
          <w:tcPr>
            <w:tcW w:w="3430" w:type="dxa"/>
            <w:vMerge w:val="restart"/>
            <w:hideMark/>
          </w:tcPr>
          <w:p w14:paraId="0A5D2FD5" w14:textId="77777777" w:rsidR="004F329C" w:rsidRDefault="004F329C" w:rsidP="00582C22">
            <w:pPr>
              <w:spacing w:after="0" w:line="240" w:lineRule="auto"/>
              <w:rPr>
                <w:rFonts w:ascii="Arial" w:eastAsia="Times New Roman" w:hAnsi="Arial" w:cs="Arial"/>
                <w:sz w:val="20"/>
                <w:szCs w:val="20"/>
                <w:lang w:val="de-AT" w:eastAsia="de-AT"/>
              </w:rPr>
            </w:pPr>
          </w:p>
          <w:p w14:paraId="3400AD83" w14:textId="77777777" w:rsidR="004F329C" w:rsidRDefault="004F329C" w:rsidP="00582C22">
            <w:pPr>
              <w:spacing w:after="0" w:line="240" w:lineRule="auto"/>
              <w:rPr>
                <w:rFonts w:ascii="Arial" w:eastAsia="Times New Roman" w:hAnsi="Arial" w:cs="Arial"/>
                <w:sz w:val="20"/>
                <w:szCs w:val="20"/>
                <w:lang w:val="de-AT" w:eastAsia="de-AT"/>
              </w:rPr>
            </w:pPr>
          </w:p>
          <w:p w14:paraId="190D37BC"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Mathematik und Wirtschaftliches Rechnen</w:t>
            </w:r>
          </w:p>
          <w:p w14:paraId="2B1FE32B" w14:textId="77777777" w:rsidR="004F329C" w:rsidRDefault="004F329C" w:rsidP="00582C22">
            <w:pPr>
              <w:spacing w:after="0" w:line="240" w:lineRule="auto"/>
              <w:rPr>
                <w:rFonts w:ascii="Arial" w:eastAsia="Times New Roman" w:hAnsi="Arial" w:cs="Arial"/>
                <w:sz w:val="20"/>
                <w:szCs w:val="20"/>
                <w:lang w:val="de-AT" w:eastAsia="de-AT"/>
              </w:rPr>
            </w:pPr>
          </w:p>
          <w:p w14:paraId="015AA11F"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Angewandte Informatik</w:t>
            </w:r>
          </w:p>
          <w:p w14:paraId="0CE3D418"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w:t>
            </w:r>
          </w:p>
        </w:tc>
      </w:tr>
      <w:tr w:rsidR="004F329C" w:rsidRPr="007559C7" w14:paraId="6172E280" w14:textId="77777777" w:rsidTr="00582C22">
        <w:trPr>
          <w:trHeight w:val="525"/>
        </w:trPr>
        <w:tc>
          <w:tcPr>
            <w:tcW w:w="1106" w:type="dxa"/>
            <w:hideMark/>
          </w:tcPr>
          <w:p w14:paraId="5879D92D"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lastRenderedPageBreak/>
              <w:t>UF 4.3.3.C</w:t>
            </w:r>
          </w:p>
        </w:tc>
        <w:tc>
          <w:tcPr>
            <w:tcW w:w="2835" w:type="dxa"/>
            <w:hideMark/>
          </w:tcPr>
          <w:p w14:paraId="558D67F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einen Finanzierungsplan erstellen sowie daraus betriebliche und private Schlüsse ziehen.</w:t>
            </w:r>
          </w:p>
        </w:tc>
        <w:tc>
          <w:tcPr>
            <w:tcW w:w="2552" w:type="dxa"/>
            <w:vMerge/>
            <w:hideMark/>
          </w:tcPr>
          <w:p w14:paraId="2CDAD510"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vMerge/>
            <w:hideMark/>
          </w:tcPr>
          <w:p w14:paraId="622C8839"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530CB633" w14:textId="77777777" w:rsidTr="00582C22">
        <w:trPr>
          <w:trHeight w:val="270"/>
        </w:trPr>
        <w:tc>
          <w:tcPr>
            <w:tcW w:w="1106" w:type="dxa"/>
            <w:hideMark/>
          </w:tcPr>
          <w:p w14:paraId="0F6822A4"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4.4.1.A</w:t>
            </w:r>
          </w:p>
        </w:tc>
        <w:tc>
          <w:tcPr>
            <w:tcW w:w="2835" w:type="dxa"/>
            <w:hideMark/>
          </w:tcPr>
          <w:p w14:paraId="2905B4C3"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verschiedene Anlageformen beschreiben.      </w:t>
            </w:r>
          </w:p>
        </w:tc>
        <w:tc>
          <w:tcPr>
            <w:tcW w:w="2552" w:type="dxa"/>
            <w:hideMark/>
          </w:tcPr>
          <w:p w14:paraId="5AF465BE"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Kapitalveranlagung</w:t>
            </w:r>
          </w:p>
        </w:tc>
        <w:tc>
          <w:tcPr>
            <w:tcW w:w="3430" w:type="dxa"/>
            <w:hideMark/>
          </w:tcPr>
          <w:p w14:paraId="6CF0201C"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w:t>
            </w:r>
          </w:p>
        </w:tc>
      </w:tr>
    </w:tbl>
    <w:p w14:paraId="29B6AF40" w14:textId="77777777" w:rsidR="004F329C" w:rsidRDefault="004F329C" w:rsidP="004F329C">
      <w: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6"/>
        <w:gridCol w:w="2835"/>
        <w:gridCol w:w="2552"/>
        <w:gridCol w:w="3430"/>
      </w:tblGrid>
      <w:tr w:rsidR="004F329C" w:rsidRPr="007559C7" w14:paraId="5980AC88" w14:textId="77777777" w:rsidTr="00582C22">
        <w:trPr>
          <w:trHeight w:val="397"/>
        </w:trPr>
        <w:tc>
          <w:tcPr>
            <w:tcW w:w="1106" w:type="dxa"/>
            <w:vAlign w:val="center"/>
          </w:tcPr>
          <w:p w14:paraId="606DF33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b/>
                <w:color w:val="000000"/>
                <w:sz w:val="20"/>
                <w:szCs w:val="20"/>
                <w:lang w:val="de-AT" w:eastAsia="de-AT"/>
              </w:rPr>
              <w:lastRenderedPageBreak/>
              <w:t>UF 5</w:t>
            </w:r>
          </w:p>
        </w:tc>
        <w:tc>
          <w:tcPr>
            <w:tcW w:w="8817" w:type="dxa"/>
            <w:gridSpan w:val="3"/>
            <w:vAlign w:val="center"/>
          </w:tcPr>
          <w:p w14:paraId="7518F51F"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b/>
                <w:sz w:val="20"/>
                <w:szCs w:val="20"/>
                <w:lang w:val="de-AT" w:eastAsia="de-AT"/>
              </w:rPr>
              <w:t>Markt und Vermarktung</w:t>
            </w:r>
          </w:p>
        </w:tc>
      </w:tr>
      <w:tr w:rsidR="004F329C" w:rsidRPr="007559C7" w14:paraId="77F2AC21" w14:textId="77777777" w:rsidTr="00582C22">
        <w:trPr>
          <w:trHeight w:val="510"/>
        </w:trPr>
        <w:tc>
          <w:tcPr>
            <w:tcW w:w="1106" w:type="dxa"/>
            <w:hideMark/>
          </w:tcPr>
          <w:p w14:paraId="3867CA6D"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5.1.1.A</w:t>
            </w:r>
          </w:p>
        </w:tc>
        <w:tc>
          <w:tcPr>
            <w:tcW w:w="2835" w:type="dxa"/>
            <w:hideMark/>
          </w:tcPr>
          <w:p w14:paraId="00CD9C75"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die Faktoren des Marktgeschehens nennen.      </w:t>
            </w:r>
          </w:p>
        </w:tc>
        <w:tc>
          <w:tcPr>
            <w:tcW w:w="2552" w:type="dxa"/>
            <w:hideMark/>
          </w:tcPr>
          <w:p w14:paraId="6AF7D459"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Markt und Marketing</w:t>
            </w:r>
          </w:p>
        </w:tc>
        <w:tc>
          <w:tcPr>
            <w:tcW w:w="3430" w:type="dxa"/>
            <w:hideMark/>
          </w:tcPr>
          <w:p w14:paraId="409A3BBE"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Projektorientiertes, fächerübergreifendes Arbeiten (z.B. Hofladen, Juniorfirma, …)</w:t>
            </w:r>
          </w:p>
        </w:tc>
      </w:tr>
      <w:tr w:rsidR="004F329C" w:rsidRPr="007559C7" w14:paraId="065ADA0A" w14:textId="77777777" w:rsidTr="00582C22">
        <w:trPr>
          <w:trHeight w:val="765"/>
        </w:trPr>
        <w:tc>
          <w:tcPr>
            <w:tcW w:w="1106" w:type="dxa"/>
            <w:hideMark/>
          </w:tcPr>
          <w:p w14:paraId="33C27276"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5.1.2.B</w:t>
            </w:r>
          </w:p>
        </w:tc>
        <w:tc>
          <w:tcPr>
            <w:tcW w:w="2835" w:type="dxa"/>
            <w:hideMark/>
          </w:tcPr>
          <w:p w14:paraId="45ADF81A"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 xml:space="preserve">... den Zusammenhang zwischen Angebot und Nachfrage darstellen und erklären.   </w:t>
            </w:r>
          </w:p>
        </w:tc>
        <w:tc>
          <w:tcPr>
            <w:tcW w:w="2552" w:type="dxa"/>
            <w:tcBorders>
              <w:bottom w:val="single" w:sz="4" w:space="0" w:color="auto"/>
            </w:tcBorders>
            <w:hideMark/>
          </w:tcPr>
          <w:p w14:paraId="3E13D21D"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tcBorders>
              <w:bottom w:val="single" w:sz="4" w:space="0" w:color="auto"/>
            </w:tcBorders>
            <w:hideMark/>
          </w:tcPr>
          <w:p w14:paraId="1970861E"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Marktmechanismen</w:t>
            </w:r>
          </w:p>
          <w:p w14:paraId="0CD5EFBD"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Kaufverhalten reflektieren</w:t>
            </w:r>
          </w:p>
        </w:tc>
      </w:tr>
      <w:tr w:rsidR="004F329C" w:rsidRPr="007559C7" w14:paraId="330393B8" w14:textId="77777777" w:rsidTr="00582C22">
        <w:trPr>
          <w:trHeight w:val="397"/>
        </w:trPr>
        <w:tc>
          <w:tcPr>
            <w:tcW w:w="1106" w:type="dxa"/>
            <w:vAlign w:val="center"/>
          </w:tcPr>
          <w:p w14:paraId="666B63D5"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b/>
                <w:color w:val="000000"/>
                <w:sz w:val="20"/>
                <w:szCs w:val="20"/>
                <w:lang w:val="de-AT" w:eastAsia="de-AT"/>
              </w:rPr>
              <w:t>UF 6</w:t>
            </w:r>
          </w:p>
        </w:tc>
        <w:tc>
          <w:tcPr>
            <w:tcW w:w="8817" w:type="dxa"/>
            <w:gridSpan w:val="3"/>
            <w:tcBorders>
              <w:right w:val="single" w:sz="4" w:space="0" w:color="auto"/>
            </w:tcBorders>
            <w:vAlign w:val="center"/>
          </w:tcPr>
          <w:p w14:paraId="40E1D70B"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b/>
                <w:sz w:val="20"/>
                <w:szCs w:val="20"/>
                <w:lang w:val="de-AT" w:eastAsia="de-AT"/>
              </w:rPr>
              <w:t>Steuern und Versicherungen</w:t>
            </w:r>
          </w:p>
        </w:tc>
      </w:tr>
      <w:tr w:rsidR="004F329C" w:rsidRPr="007559C7" w14:paraId="18B7472D" w14:textId="77777777" w:rsidTr="00582C22">
        <w:trPr>
          <w:trHeight w:val="765"/>
        </w:trPr>
        <w:tc>
          <w:tcPr>
            <w:tcW w:w="1106" w:type="dxa"/>
          </w:tcPr>
          <w:p w14:paraId="2B46C1B4"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6.1.1.B</w:t>
            </w:r>
          </w:p>
        </w:tc>
        <w:tc>
          <w:tcPr>
            <w:tcW w:w="2835" w:type="dxa"/>
            <w:tcBorders>
              <w:right w:val="single" w:sz="4" w:space="0" w:color="auto"/>
            </w:tcBorders>
          </w:tcPr>
          <w:p w14:paraId="5481D149"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xml:space="preserve">... die wesentlichen Steuern und Abgaben erklären und die notwendigen Formulare ausfüllen.   </w:t>
            </w:r>
          </w:p>
        </w:tc>
        <w:tc>
          <w:tcPr>
            <w:tcW w:w="2552" w:type="dxa"/>
            <w:tcBorders>
              <w:top w:val="single" w:sz="4" w:space="0" w:color="auto"/>
              <w:left w:val="single" w:sz="4" w:space="0" w:color="auto"/>
              <w:bottom w:val="nil"/>
              <w:right w:val="single" w:sz="4" w:space="0" w:color="auto"/>
            </w:tcBorders>
          </w:tcPr>
          <w:p w14:paraId="1346AE85"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19A1E55B"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72E8A102"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6175B878"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Steuern</w:t>
            </w:r>
          </w:p>
        </w:tc>
        <w:tc>
          <w:tcPr>
            <w:tcW w:w="3430" w:type="dxa"/>
            <w:tcBorders>
              <w:top w:val="single" w:sz="4" w:space="0" w:color="auto"/>
              <w:left w:val="single" w:sz="4" w:space="0" w:color="auto"/>
              <w:bottom w:val="nil"/>
              <w:right w:val="single" w:sz="4" w:space="0" w:color="auto"/>
            </w:tcBorders>
          </w:tcPr>
          <w:p w14:paraId="7C32BF6A" w14:textId="77777777" w:rsidR="004F329C" w:rsidRDefault="004F329C" w:rsidP="00582C22">
            <w:pPr>
              <w:spacing w:after="0" w:line="240" w:lineRule="auto"/>
              <w:rPr>
                <w:rFonts w:ascii="Arial" w:eastAsia="Times New Roman" w:hAnsi="Arial" w:cs="Arial"/>
                <w:sz w:val="20"/>
                <w:szCs w:val="20"/>
                <w:lang w:val="de-AT" w:eastAsia="de-AT"/>
              </w:rPr>
            </w:pPr>
          </w:p>
          <w:p w14:paraId="41E62DF5"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FinanzOnline, Jahresausgleich</w:t>
            </w:r>
          </w:p>
          <w:p w14:paraId="367DF1F0"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5C10B78F" w14:textId="77777777" w:rsidTr="00582C22">
        <w:trPr>
          <w:trHeight w:val="765"/>
        </w:trPr>
        <w:tc>
          <w:tcPr>
            <w:tcW w:w="1106" w:type="dxa"/>
          </w:tcPr>
          <w:p w14:paraId="4A324BA9"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6.1.2.C</w:t>
            </w:r>
          </w:p>
        </w:tc>
        <w:tc>
          <w:tcPr>
            <w:tcW w:w="2835" w:type="dxa"/>
            <w:tcBorders>
              <w:right w:val="single" w:sz="4" w:space="0" w:color="auto"/>
            </w:tcBorders>
          </w:tcPr>
          <w:p w14:paraId="068D62B9"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die Auswirkungen unterschiedlicher Besteuerungsmöglichkeiten für einen Betrieb beurteilen.</w:t>
            </w:r>
          </w:p>
        </w:tc>
        <w:tc>
          <w:tcPr>
            <w:tcW w:w="2552" w:type="dxa"/>
            <w:tcBorders>
              <w:top w:val="nil"/>
              <w:left w:val="single" w:sz="4" w:space="0" w:color="auto"/>
              <w:bottom w:val="nil"/>
              <w:right w:val="single" w:sz="4" w:space="0" w:color="auto"/>
            </w:tcBorders>
          </w:tcPr>
          <w:p w14:paraId="7910FBE4"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tcBorders>
              <w:top w:val="nil"/>
              <w:left w:val="single" w:sz="4" w:space="0" w:color="auto"/>
              <w:bottom w:val="nil"/>
              <w:right w:val="single" w:sz="4" w:space="0" w:color="auto"/>
            </w:tcBorders>
          </w:tcPr>
          <w:p w14:paraId="1B9C4BDF"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Juniorfirma, Hofladen, (anhand einzel</w:t>
            </w:r>
            <w:r>
              <w:rPr>
                <w:rFonts w:ascii="Arial" w:eastAsia="Times New Roman" w:hAnsi="Arial" w:cs="Arial"/>
                <w:sz w:val="20"/>
                <w:szCs w:val="20"/>
                <w:lang w:val="de-AT" w:eastAsia="de-AT"/>
              </w:rPr>
              <w:t xml:space="preserve">ner Produktgruppen) </w:t>
            </w:r>
          </w:p>
          <w:p w14:paraId="56176F2B"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w:t>
            </w:r>
          </w:p>
        </w:tc>
      </w:tr>
      <w:tr w:rsidR="004F329C" w:rsidRPr="007559C7" w14:paraId="15A7D584" w14:textId="77777777" w:rsidTr="00582C22">
        <w:trPr>
          <w:trHeight w:val="765"/>
        </w:trPr>
        <w:tc>
          <w:tcPr>
            <w:tcW w:w="1106" w:type="dxa"/>
          </w:tcPr>
          <w:p w14:paraId="085EDB38"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6.2.1.B</w:t>
            </w:r>
          </w:p>
        </w:tc>
        <w:tc>
          <w:tcPr>
            <w:tcW w:w="2835" w:type="dxa"/>
            <w:tcBorders>
              <w:right w:val="single" w:sz="4" w:space="0" w:color="auto"/>
            </w:tcBorders>
          </w:tcPr>
          <w:p w14:paraId="3A0CA6E5"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xml:space="preserve">... wesentliche Versicherungen erläutern und Versicherungsmeldungen durchführen.   </w:t>
            </w:r>
          </w:p>
        </w:tc>
        <w:tc>
          <w:tcPr>
            <w:tcW w:w="2552" w:type="dxa"/>
            <w:tcBorders>
              <w:top w:val="nil"/>
              <w:left w:val="single" w:sz="4" w:space="0" w:color="auto"/>
              <w:bottom w:val="nil"/>
              <w:right w:val="single" w:sz="4" w:space="0" w:color="auto"/>
            </w:tcBorders>
          </w:tcPr>
          <w:p w14:paraId="126B77D6"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Versicherungen</w:t>
            </w:r>
          </w:p>
        </w:tc>
        <w:tc>
          <w:tcPr>
            <w:tcW w:w="3430" w:type="dxa"/>
            <w:tcBorders>
              <w:top w:val="nil"/>
              <w:left w:val="single" w:sz="4" w:space="0" w:color="auto"/>
              <w:bottom w:val="nil"/>
              <w:right w:val="single" w:sz="4" w:space="0" w:color="auto"/>
            </w:tcBorders>
          </w:tcPr>
          <w:p w14:paraId="3FE0FBA6"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Beispiele aus der Lebenswirklichkeit der SchülerInnen.</w:t>
            </w:r>
          </w:p>
          <w:p w14:paraId="3522DDE8"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rsidRPr="007559C7" w14:paraId="5A84578E" w14:textId="77777777" w:rsidTr="00582C22">
        <w:trPr>
          <w:trHeight w:val="397"/>
        </w:trPr>
        <w:tc>
          <w:tcPr>
            <w:tcW w:w="1106" w:type="dxa"/>
            <w:vAlign w:val="center"/>
          </w:tcPr>
          <w:p w14:paraId="62B6E053"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b/>
                <w:color w:val="000000"/>
                <w:sz w:val="20"/>
                <w:szCs w:val="20"/>
                <w:lang w:val="de-AT" w:eastAsia="de-AT"/>
              </w:rPr>
              <w:t>UF 7</w:t>
            </w:r>
          </w:p>
        </w:tc>
        <w:tc>
          <w:tcPr>
            <w:tcW w:w="8817" w:type="dxa"/>
            <w:gridSpan w:val="3"/>
            <w:tcBorders>
              <w:right w:val="single" w:sz="4" w:space="0" w:color="auto"/>
            </w:tcBorders>
            <w:vAlign w:val="center"/>
          </w:tcPr>
          <w:p w14:paraId="1CC8B2E9"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b/>
                <w:sz w:val="20"/>
                <w:szCs w:val="20"/>
                <w:lang w:val="de-AT" w:eastAsia="de-AT"/>
              </w:rPr>
              <w:t>Recht und Gesellschaft</w:t>
            </w:r>
          </w:p>
        </w:tc>
      </w:tr>
      <w:tr w:rsidR="004F329C" w:rsidRPr="007559C7" w14:paraId="7525546E" w14:textId="77777777" w:rsidTr="00582C22">
        <w:trPr>
          <w:trHeight w:val="765"/>
        </w:trPr>
        <w:tc>
          <w:tcPr>
            <w:tcW w:w="1106" w:type="dxa"/>
          </w:tcPr>
          <w:p w14:paraId="221FC44B"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7.1.3.A</w:t>
            </w:r>
          </w:p>
        </w:tc>
        <w:tc>
          <w:tcPr>
            <w:tcW w:w="2835" w:type="dxa"/>
            <w:tcBorders>
              <w:right w:val="single" w:sz="4" w:space="0" w:color="auto"/>
            </w:tcBorders>
          </w:tcPr>
          <w:p w14:paraId="37BA45B1"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xml:space="preserve">... die gewerberechtliche Abgrenzung der Landwirtschaft erklären.      </w:t>
            </w:r>
          </w:p>
        </w:tc>
        <w:tc>
          <w:tcPr>
            <w:tcW w:w="2552" w:type="dxa"/>
            <w:tcBorders>
              <w:top w:val="nil"/>
              <w:left w:val="single" w:sz="4" w:space="0" w:color="auto"/>
              <w:bottom w:val="single" w:sz="4" w:space="0" w:color="auto"/>
              <w:right w:val="single" w:sz="4" w:space="0" w:color="auto"/>
            </w:tcBorders>
          </w:tcPr>
          <w:p w14:paraId="001065FB"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430" w:type="dxa"/>
            <w:tcBorders>
              <w:top w:val="nil"/>
              <w:left w:val="single" w:sz="4" w:space="0" w:color="auto"/>
              <w:bottom w:val="single" w:sz="4" w:space="0" w:color="auto"/>
              <w:right w:val="single" w:sz="4" w:space="0" w:color="auto"/>
            </w:tcBorders>
          </w:tcPr>
          <w:p w14:paraId="1024F706"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Landwirtschaft, Gewerbe</w:t>
            </w:r>
          </w:p>
        </w:tc>
      </w:tr>
    </w:tbl>
    <w:p w14:paraId="3424F0BF" w14:textId="77777777" w:rsidR="004F329C" w:rsidRDefault="004F329C" w:rsidP="004F329C">
      <w:pPr>
        <w:spacing w:after="160" w:line="259" w:lineRule="auto"/>
      </w:pPr>
      <w: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0"/>
        <w:gridCol w:w="2816"/>
        <w:gridCol w:w="19"/>
        <w:gridCol w:w="2525"/>
        <w:gridCol w:w="27"/>
        <w:gridCol w:w="3430"/>
      </w:tblGrid>
      <w:tr w:rsidR="004F329C" w:rsidRPr="0056036F" w14:paraId="68441C9E" w14:textId="77777777" w:rsidTr="00582C22">
        <w:trPr>
          <w:trHeight w:val="624"/>
        </w:trPr>
        <w:tc>
          <w:tcPr>
            <w:tcW w:w="9923" w:type="dxa"/>
            <w:gridSpan w:val="7"/>
            <w:shd w:val="clear" w:color="auto" w:fill="D0CECE" w:themeFill="background2" w:themeFillShade="E6"/>
            <w:vAlign w:val="center"/>
            <w:hideMark/>
          </w:tcPr>
          <w:p w14:paraId="0834AFAC" w14:textId="77777777" w:rsidR="004F329C" w:rsidRPr="0056036F" w:rsidRDefault="004F329C" w:rsidP="00582C22">
            <w:pPr>
              <w:spacing w:after="0" w:line="240" w:lineRule="auto"/>
              <w:rPr>
                <w:rFonts w:ascii="Arial" w:eastAsia="Times New Roman" w:hAnsi="Arial" w:cs="Arial"/>
                <w:b/>
                <w:bCs/>
                <w:color w:val="000000"/>
                <w:lang w:val="de-AT" w:eastAsia="de-AT"/>
              </w:rPr>
            </w:pPr>
            <w:r w:rsidRPr="0056036F">
              <w:rPr>
                <w:rFonts w:ascii="Arial" w:eastAsia="Times New Roman" w:hAnsi="Arial" w:cs="Arial"/>
                <w:b/>
                <w:bCs/>
                <w:color w:val="000000"/>
                <w:lang w:val="de-AT" w:eastAsia="de-AT"/>
              </w:rPr>
              <w:lastRenderedPageBreak/>
              <w:t>M</w:t>
            </w:r>
            <w:r>
              <w:rPr>
                <w:rFonts w:ascii="Arial" w:eastAsia="Times New Roman" w:hAnsi="Arial" w:cs="Arial"/>
                <w:b/>
                <w:bCs/>
                <w:color w:val="000000"/>
                <w:lang w:val="de-AT" w:eastAsia="de-AT"/>
              </w:rPr>
              <w:t>athematik und w</w:t>
            </w:r>
            <w:r w:rsidRPr="0056036F">
              <w:rPr>
                <w:rFonts w:ascii="Arial" w:eastAsia="Times New Roman" w:hAnsi="Arial" w:cs="Arial"/>
                <w:b/>
                <w:bCs/>
                <w:color w:val="000000"/>
                <w:lang w:val="de-AT" w:eastAsia="de-AT"/>
              </w:rPr>
              <w:t>irtschaftliches Rechnen</w:t>
            </w:r>
          </w:p>
        </w:tc>
      </w:tr>
      <w:tr w:rsidR="004F329C" w14:paraId="3E941C24" w14:textId="77777777" w:rsidTr="00582C22">
        <w:trPr>
          <w:trHeight w:val="600"/>
        </w:trPr>
        <w:tc>
          <w:tcPr>
            <w:tcW w:w="1106" w:type="dxa"/>
            <w:gridSpan w:val="2"/>
            <w:shd w:val="clear" w:color="auto" w:fill="D0CECE" w:themeFill="background2" w:themeFillShade="E6"/>
            <w:noWrap/>
            <w:vAlign w:val="center"/>
            <w:hideMark/>
          </w:tcPr>
          <w:p w14:paraId="180AD003" w14:textId="77777777" w:rsidR="004F329C" w:rsidRPr="00D94E31" w:rsidRDefault="004F329C" w:rsidP="00582C22">
            <w:pPr>
              <w:spacing w:after="0" w:line="240" w:lineRule="auto"/>
              <w:ind w:right="-110"/>
              <w:rPr>
                <w:rFonts w:ascii="Arial" w:eastAsia="Times New Roman" w:hAnsi="Arial" w:cs="Arial"/>
                <w:b/>
                <w:bCs/>
                <w:color w:val="000000"/>
                <w:sz w:val="20"/>
                <w:szCs w:val="20"/>
                <w:lang w:val="de-AT" w:eastAsia="de-AT"/>
              </w:rPr>
            </w:pPr>
            <w:r w:rsidRPr="00D94E31">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D94E31">
              <w:rPr>
                <w:rFonts w:ascii="Arial" w:eastAsia="Times New Roman" w:hAnsi="Arial" w:cs="Arial"/>
                <w:b/>
                <w:bCs/>
                <w:color w:val="000000"/>
                <w:sz w:val="20"/>
                <w:szCs w:val="20"/>
                <w:lang w:val="de-AT" w:eastAsia="de-AT"/>
              </w:rPr>
              <w:t>ebene und Handlungsdimension</w:t>
            </w:r>
          </w:p>
        </w:tc>
        <w:tc>
          <w:tcPr>
            <w:tcW w:w="2835" w:type="dxa"/>
            <w:gridSpan w:val="2"/>
            <w:shd w:val="clear" w:color="auto" w:fill="D0CECE" w:themeFill="background2" w:themeFillShade="E6"/>
            <w:noWrap/>
            <w:vAlign w:val="center"/>
            <w:hideMark/>
          </w:tcPr>
          <w:p w14:paraId="71DACB2B"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xml:space="preserve">Bildungs- und Lehraufgabe </w:t>
            </w:r>
          </w:p>
        </w:tc>
        <w:tc>
          <w:tcPr>
            <w:tcW w:w="2552" w:type="dxa"/>
            <w:gridSpan w:val="2"/>
            <w:shd w:val="clear" w:color="auto" w:fill="D0CECE" w:themeFill="background2" w:themeFillShade="E6"/>
            <w:vAlign w:val="center"/>
            <w:hideMark/>
          </w:tcPr>
          <w:p w14:paraId="71B126C8"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Lehrstoff</w:t>
            </w:r>
          </w:p>
        </w:tc>
        <w:tc>
          <w:tcPr>
            <w:tcW w:w="3430" w:type="dxa"/>
            <w:shd w:val="clear" w:color="auto" w:fill="D0CECE" w:themeFill="background2" w:themeFillShade="E6"/>
            <w:vAlign w:val="center"/>
            <w:hideMark/>
          </w:tcPr>
          <w:p w14:paraId="3429B1BB"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Querverbindungen mit Bezug auf Kompetenzkatalog/didaktische Hinweise</w:t>
            </w:r>
          </w:p>
        </w:tc>
      </w:tr>
      <w:tr w:rsidR="004F329C" w14:paraId="0950E216" w14:textId="77777777" w:rsidTr="00582C22">
        <w:trPr>
          <w:trHeight w:val="300"/>
        </w:trPr>
        <w:tc>
          <w:tcPr>
            <w:tcW w:w="1106" w:type="dxa"/>
            <w:gridSpan w:val="2"/>
            <w:shd w:val="clear" w:color="auto" w:fill="D0CECE" w:themeFill="background2" w:themeFillShade="E6"/>
            <w:noWrap/>
            <w:hideMark/>
          </w:tcPr>
          <w:p w14:paraId="5308565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c>
          <w:tcPr>
            <w:tcW w:w="2835" w:type="dxa"/>
            <w:gridSpan w:val="2"/>
            <w:shd w:val="clear" w:color="auto" w:fill="D0CECE" w:themeFill="background2" w:themeFillShade="E6"/>
            <w:hideMark/>
          </w:tcPr>
          <w:p w14:paraId="01E40E9D"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Die Schülerin/der Schüler kann ...</w:t>
            </w:r>
          </w:p>
        </w:tc>
        <w:tc>
          <w:tcPr>
            <w:tcW w:w="2552" w:type="dxa"/>
            <w:gridSpan w:val="2"/>
            <w:shd w:val="clear" w:color="auto" w:fill="D0CECE" w:themeFill="background2" w:themeFillShade="E6"/>
            <w:hideMark/>
          </w:tcPr>
          <w:p w14:paraId="25113E75"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c>
          <w:tcPr>
            <w:tcW w:w="3430" w:type="dxa"/>
            <w:shd w:val="clear" w:color="auto" w:fill="D0CECE" w:themeFill="background2" w:themeFillShade="E6"/>
            <w:hideMark/>
          </w:tcPr>
          <w:p w14:paraId="2195C26F"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r>
      <w:tr w:rsidR="004F329C" w:rsidRPr="00EA43BF" w14:paraId="2DCCE428" w14:textId="77777777" w:rsidTr="00582C22">
        <w:tblPrEx>
          <w:tblCellMar>
            <w:left w:w="70" w:type="dxa"/>
            <w:right w:w="70" w:type="dxa"/>
          </w:tblCellMar>
        </w:tblPrEx>
        <w:trPr>
          <w:trHeight w:val="397"/>
        </w:trPr>
        <w:tc>
          <w:tcPr>
            <w:tcW w:w="1096" w:type="dxa"/>
            <w:shd w:val="clear" w:color="auto" w:fill="auto"/>
            <w:noWrap/>
            <w:vAlign w:val="center"/>
          </w:tcPr>
          <w:p w14:paraId="7EFE1D96" w14:textId="77777777" w:rsidR="004F329C" w:rsidRPr="00EA43BF" w:rsidRDefault="004F329C" w:rsidP="00582C22">
            <w:pPr>
              <w:spacing w:after="0" w:line="240" w:lineRule="auto"/>
              <w:rPr>
                <w:rFonts w:ascii="Arial" w:eastAsia="Times New Roman" w:hAnsi="Arial" w:cs="Arial"/>
                <w:b/>
                <w:color w:val="000000"/>
                <w:sz w:val="20"/>
                <w:szCs w:val="20"/>
                <w:lang w:val="de-AT" w:eastAsia="de-AT"/>
              </w:rPr>
            </w:pPr>
            <w:r w:rsidRPr="00EA43BF">
              <w:rPr>
                <w:rFonts w:ascii="Arial" w:eastAsia="Times New Roman" w:hAnsi="Arial" w:cs="Arial"/>
                <w:b/>
                <w:color w:val="000000"/>
                <w:sz w:val="20"/>
                <w:szCs w:val="20"/>
                <w:lang w:val="de-AT" w:eastAsia="de-AT"/>
              </w:rPr>
              <w:t>M 1</w:t>
            </w:r>
          </w:p>
        </w:tc>
        <w:tc>
          <w:tcPr>
            <w:tcW w:w="8827" w:type="dxa"/>
            <w:gridSpan w:val="6"/>
            <w:shd w:val="clear" w:color="auto" w:fill="auto"/>
            <w:vAlign w:val="center"/>
          </w:tcPr>
          <w:p w14:paraId="75C1FB26" w14:textId="77777777" w:rsidR="004F329C" w:rsidRPr="00EA43BF" w:rsidRDefault="004F329C" w:rsidP="00582C22">
            <w:pPr>
              <w:spacing w:after="0" w:line="240" w:lineRule="auto"/>
              <w:rPr>
                <w:rFonts w:ascii="Arial" w:eastAsia="Times New Roman" w:hAnsi="Arial" w:cs="Arial"/>
                <w:b/>
                <w:color w:val="000000"/>
                <w:sz w:val="20"/>
                <w:szCs w:val="20"/>
                <w:lang w:val="de-AT" w:eastAsia="de-AT"/>
              </w:rPr>
            </w:pPr>
            <w:r w:rsidRPr="00EA43BF">
              <w:rPr>
                <w:rFonts w:ascii="Arial" w:eastAsia="Times New Roman" w:hAnsi="Arial" w:cs="Arial"/>
                <w:b/>
                <w:color w:val="000000"/>
                <w:sz w:val="20"/>
                <w:szCs w:val="20"/>
                <w:lang w:val="de-AT" w:eastAsia="de-AT"/>
              </w:rPr>
              <w:t>Zahlen und Maße</w:t>
            </w:r>
          </w:p>
        </w:tc>
      </w:tr>
      <w:tr w:rsidR="004F329C" w:rsidRPr="00EA43BF" w14:paraId="56BB7870" w14:textId="77777777" w:rsidTr="00582C22">
        <w:tblPrEx>
          <w:tblCellMar>
            <w:left w:w="70" w:type="dxa"/>
            <w:right w:w="70" w:type="dxa"/>
          </w:tblCellMar>
        </w:tblPrEx>
        <w:tc>
          <w:tcPr>
            <w:tcW w:w="1096" w:type="dxa"/>
            <w:shd w:val="clear" w:color="auto" w:fill="auto"/>
            <w:noWrap/>
            <w:vAlign w:val="center"/>
          </w:tcPr>
          <w:p w14:paraId="2859960B"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1.1.B</w:t>
            </w:r>
          </w:p>
        </w:tc>
        <w:tc>
          <w:tcPr>
            <w:tcW w:w="2826" w:type="dxa"/>
            <w:gridSpan w:val="2"/>
            <w:shd w:val="clear" w:color="auto" w:fill="auto"/>
            <w:vAlign w:val="center"/>
          </w:tcPr>
          <w:p w14:paraId="0FDDF0BA"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den Aufbau des Zahlensystems erfassen</w:t>
            </w:r>
            <w:r>
              <w:rPr>
                <w:rFonts w:ascii="Arial" w:eastAsia="Times New Roman" w:hAnsi="Arial" w:cs="Arial"/>
                <w:color w:val="000000"/>
                <w:sz w:val="20"/>
                <w:szCs w:val="20"/>
                <w:lang w:val="de-AT" w:eastAsia="de-AT"/>
              </w:rPr>
              <w:t>.</w:t>
            </w:r>
          </w:p>
        </w:tc>
        <w:tc>
          <w:tcPr>
            <w:tcW w:w="2544" w:type="dxa"/>
            <w:gridSpan w:val="2"/>
            <w:vMerge w:val="restart"/>
            <w:shd w:val="clear" w:color="auto" w:fill="auto"/>
            <w:vAlign w:val="center"/>
          </w:tcPr>
          <w:p w14:paraId="5068C30C" w14:textId="77777777" w:rsidR="004F329C" w:rsidRPr="00EA43BF" w:rsidRDefault="004F329C" w:rsidP="00582C22">
            <w:pPr>
              <w:spacing w:after="0" w:line="240" w:lineRule="auto"/>
              <w:rPr>
                <w:rFonts w:ascii="Arial" w:hAnsi="Arial" w:cs="Arial"/>
                <w:sz w:val="20"/>
                <w:szCs w:val="20"/>
              </w:rPr>
            </w:pPr>
            <w:r w:rsidRPr="00EA43BF">
              <w:rPr>
                <w:rFonts w:ascii="Arial" w:eastAsia="Times New Roman" w:hAnsi="Arial" w:cs="Arial"/>
                <w:sz w:val="20"/>
                <w:szCs w:val="20"/>
                <w:lang w:val="de-AT" w:eastAsia="de-AT"/>
              </w:rPr>
              <w:t>Zahlensystem (Dezimalsystem)</w:t>
            </w:r>
            <w:r w:rsidRPr="00EA43BF">
              <w:rPr>
                <w:rFonts w:ascii="Arial" w:hAnsi="Arial" w:cs="Arial"/>
                <w:sz w:val="20"/>
                <w:szCs w:val="20"/>
              </w:rPr>
              <w:t xml:space="preserve"> </w:t>
            </w:r>
          </w:p>
          <w:p w14:paraId="5E0F7508"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Runden von Zahlen, Überschlagsrechnung</w:t>
            </w:r>
          </w:p>
          <w:p w14:paraId="12098D4D"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Maßeinheiten</w:t>
            </w:r>
          </w:p>
          <w:p w14:paraId="137E6AD6"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Zehnerpotenzen</w:t>
            </w:r>
          </w:p>
          <w:p w14:paraId="73D55F7E"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Prozent und Promille</w:t>
            </w:r>
          </w:p>
          <w:p w14:paraId="5BBD571D"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Zinsrechnung</w:t>
            </w:r>
          </w:p>
        </w:tc>
        <w:tc>
          <w:tcPr>
            <w:tcW w:w="3457" w:type="dxa"/>
            <w:gridSpan w:val="2"/>
            <w:vMerge w:val="restart"/>
            <w:shd w:val="clear" w:color="auto" w:fill="auto"/>
            <w:vAlign w:val="center"/>
          </w:tcPr>
          <w:p w14:paraId="09C3D49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Verhältnisse von Maßzahlen abschätzen und Zusammenhänge erkennen</w:t>
            </w:r>
          </w:p>
          <w:p w14:paraId="38BEA122"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043862C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Holz- und Metallbearbeitung</w:t>
            </w:r>
          </w:p>
          <w:p w14:paraId="023151F2"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39215D7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Pflanzenbau</w:t>
            </w:r>
          </w:p>
          <w:p w14:paraId="500CADE6"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11783C7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Tierhaltung</w:t>
            </w:r>
          </w:p>
          <w:p w14:paraId="4CB3F732"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2F1F16D3"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Land- und Gebäudetechnik</w:t>
            </w:r>
          </w:p>
        </w:tc>
      </w:tr>
      <w:tr w:rsidR="004F329C" w:rsidRPr="00EA43BF" w14:paraId="243A651D" w14:textId="77777777" w:rsidTr="00582C22">
        <w:tblPrEx>
          <w:tblCellMar>
            <w:left w:w="70" w:type="dxa"/>
            <w:right w:w="70" w:type="dxa"/>
          </w:tblCellMar>
        </w:tblPrEx>
        <w:tc>
          <w:tcPr>
            <w:tcW w:w="1096" w:type="dxa"/>
            <w:shd w:val="clear" w:color="auto" w:fill="auto"/>
            <w:noWrap/>
            <w:vAlign w:val="center"/>
          </w:tcPr>
          <w:p w14:paraId="71084E15"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1.2.B</w:t>
            </w:r>
          </w:p>
        </w:tc>
        <w:tc>
          <w:tcPr>
            <w:tcW w:w="2826" w:type="dxa"/>
            <w:gridSpan w:val="2"/>
            <w:shd w:val="clear" w:color="auto" w:fill="auto"/>
            <w:vAlign w:val="center"/>
          </w:tcPr>
          <w:p w14:paraId="66A85CF5"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sinnvoll runden, Überschlagsrechnungen durchführen und Ergebnisse abschätzen</w:t>
            </w:r>
            <w:r>
              <w:rPr>
                <w:rFonts w:ascii="Arial" w:eastAsia="Times New Roman" w:hAnsi="Arial" w:cs="Arial"/>
                <w:color w:val="000000"/>
                <w:sz w:val="20"/>
                <w:szCs w:val="20"/>
                <w:lang w:val="de-AT" w:eastAsia="de-AT"/>
              </w:rPr>
              <w:t>.</w:t>
            </w:r>
          </w:p>
        </w:tc>
        <w:tc>
          <w:tcPr>
            <w:tcW w:w="2544" w:type="dxa"/>
            <w:gridSpan w:val="2"/>
            <w:vMerge/>
            <w:shd w:val="clear" w:color="auto" w:fill="auto"/>
            <w:vAlign w:val="center"/>
          </w:tcPr>
          <w:p w14:paraId="64032168"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gridSpan w:val="2"/>
            <w:vMerge/>
            <w:shd w:val="clear" w:color="auto" w:fill="auto"/>
            <w:vAlign w:val="center"/>
          </w:tcPr>
          <w:p w14:paraId="67257D07" w14:textId="77777777" w:rsidR="004F329C" w:rsidRPr="00EA43BF"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rsidRPr="00EA43BF" w14:paraId="025D9F7E" w14:textId="77777777" w:rsidTr="00582C22">
        <w:tblPrEx>
          <w:tblCellMar>
            <w:left w:w="70" w:type="dxa"/>
            <w:right w:w="70" w:type="dxa"/>
          </w:tblCellMar>
        </w:tblPrEx>
        <w:tc>
          <w:tcPr>
            <w:tcW w:w="1096" w:type="dxa"/>
            <w:shd w:val="clear" w:color="auto" w:fill="auto"/>
            <w:noWrap/>
            <w:vAlign w:val="center"/>
          </w:tcPr>
          <w:p w14:paraId="6F45CEC4"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1.3.B</w:t>
            </w:r>
          </w:p>
        </w:tc>
        <w:tc>
          <w:tcPr>
            <w:tcW w:w="2826" w:type="dxa"/>
            <w:gridSpan w:val="2"/>
            <w:shd w:val="clear" w:color="auto" w:fill="auto"/>
            <w:vAlign w:val="center"/>
          </w:tcPr>
          <w:p w14:paraId="641A2F1C"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Maßeinheiten zuordnen und umrechnen</w:t>
            </w:r>
            <w:r>
              <w:rPr>
                <w:rFonts w:ascii="Arial" w:eastAsia="Times New Roman" w:hAnsi="Arial" w:cs="Arial"/>
                <w:color w:val="000000"/>
                <w:sz w:val="20"/>
                <w:szCs w:val="20"/>
                <w:lang w:val="de-AT" w:eastAsia="de-AT"/>
              </w:rPr>
              <w:t>.</w:t>
            </w:r>
          </w:p>
        </w:tc>
        <w:tc>
          <w:tcPr>
            <w:tcW w:w="2544" w:type="dxa"/>
            <w:gridSpan w:val="2"/>
            <w:vMerge/>
            <w:shd w:val="clear" w:color="auto" w:fill="auto"/>
            <w:vAlign w:val="center"/>
          </w:tcPr>
          <w:p w14:paraId="5B8E3364"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gridSpan w:val="2"/>
            <w:vMerge/>
            <w:shd w:val="clear" w:color="auto" w:fill="auto"/>
            <w:vAlign w:val="center"/>
          </w:tcPr>
          <w:p w14:paraId="79566495" w14:textId="77777777" w:rsidR="004F329C" w:rsidRPr="00EA43BF"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rsidRPr="00EA43BF" w14:paraId="3A64348A" w14:textId="77777777" w:rsidTr="00582C22">
        <w:tblPrEx>
          <w:tblCellMar>
            <w:left w:w="70" w:type="dxa"/>
            <w:right w:w="70" w:type="dxa"/>
          </w:tblCellMar>
        </w:tblPrEx>
        <w:tc>
          <w:tcPr>
            <w:tcW w:w="1096" w:type="dxa"/>
            <w:shd w:val="clear" w:color="auto" w:fill="auto"/>
            <w:noWrap/>
            <w:vAlign w:val="center"/>
          </w:tcPr>
          <w:p w14:paraId="5CBC65E2"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1.4.B</w:t>
            </w:r>
          </w:p>
        </w:tc>
        <w:tc>
          <w:tcPr>
            <w:tcW w:w="2826" w:type="dxa"/>
            <w:gridSpan w:val="2"/>
            <w:shd w:val="clear" w:color="auto" w:fill="auto"/>
            <w:vAlign w:val="center"/>
          </w:tcPr>
          <w:p w14:paraId="429D8963"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Vielfache und Teile von Einheiten mit Zehnerpotenzen darstellen</w:t>
            </w:r>
            <w:r>
              <w:rPr>
                <w:rFonts w:ascii="Arial" w:eastAsia="Times New Roman" w:hAnsi="Arial" w:cs="Arial"/>
                <w:color w:val="000000"/>
                <w:sz w:val="20"/>
                <w:szCs w:val="20"/>
                <w:lang w:val="de-AT" w:eastAsia="de-AT"/>
              </w:rPr>
              <w:t>.</w:t>
            </w:r>
          </w:p>
        </w:tc>
        <w:tc>
          <w:tcPr>
            <w:tcW w:w="2544" w:type="dxa"/>
            <w:gridSpan w:val="2"/>
            <w:vMerge/>
            <w:shd w:val="clear" w:color="auto" w:fill="auto"/>
            <w:vAlign w:val="center"/>
          </w:tcPr>
          <w:p w14:paraId="30AC763B"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gridSpan w:val="2"/>
            <w:vMerge/>
            <w:shd w:val="clear" w:color="auto" w:fill="auto"/>
            <w:vAlign w:val="center"/>
          </w:tcPr>
          <w:p w14:paraId="6340720C" w14:textId="77777777" w:rsidR="004F329C" w:rsidRPr="00EA43BF"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rsidRPr="00EA43BF" w14:paraId="074B29D9" w14:textId="77777777" w:rsidTr="00582C22">
        <w:tblPrEx>
          <w:tblCellMar>
            <w:left w:w="70" w:type="dxa"/>
            <w:right w:w="70" w:type="dxa"/>
          </w:tblCellMar>
        </w:tblPrEx>
        <w:tc>
          <w:tcPr>
            <w:tcW w:w="1096" w:type="dxa"/>
            <w:shd w:val="clear" w:color="auto" w:fill="auto"/>
            <w:noWrap/>
            <w:vAlign w:val="center"/>
          </w:tcPr>
          <w:p w14:paraId="3140677A"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1.5.B</w:t>
            </w:r>
          </w:p>
        </w:tc>
        <w:tc>
          <w:tcPr>
            <w:tcW w:w="2826" w:type="dxa"/>
            <w:gridSpan w:val="2"/>
            <w:shd w:val="clear" w:color="auto" w:fill="auto"/>
            <w:vAlign w:val="center"/>
          </w:tcPr>
          <w:p w14:paraId="0ECE88E4"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Zahlenangaben in Prozent und Promille verstehen, anwenden und kommunizieren</w:t>
            </w:r>
            <w:r>
              <w:rPr>
                <w:rFonts w:ascii="Arial" w:eastAsia="Times New Roman" w:hAnsi="Arial" w:cs="Arial"/>
                <w:color w:val="000000"/>
                <w:sz w:val="20"/>
                <w:szCs w:val="20"/>
                <w:lang w:val="de-AT" w:eastAsia="de-AT"/>
              </w:rPr>
              <w:t>.</w:t>
            </w:r>
          </w:p>
        </w:tc>
        <w:tc>
          <w:tcPr>
            <w:tcW w:w="2544" w:type="dxa"/>
            <w:gridSpan w:val="2"/>
            <w:vMerge/>
            <w:shd w:val="clear" w:color="auto" w:fill="auto"/>
            <w:vAlign w:val="center"/>
          </w:tcPr>
          <w:p w14:paraId="246656F1"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gridSpan w:val="2"/>
            <w:vMerge/>
            <w:shd w:val="clear" w:color="auto" w:fill="auto"/>
            <w:vAlign w:val="center"/>
          </w:tcPr>
          <w:p w14:paraId="0522134D" w14:textId="77777777" w:rsidR="004F329C" w:rsidRPr="00EA43BF"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rsidRPr="00EA43BF" w14:paraId="0B5E5873" w14:textId="77777777" w:rsidTr="00582C22">
        <w:tblPrEx>
          <w:tblCellMar>
            <w:left w:w="70" w:type="dxa"/>
            <w:right w:w="70" w:type="dxa"/>
          </w:tblCellMar>
        </w:tblPrEx>
        <w:trPr>
          <w:trHeight w:val="397"/>
        </w:trPr>
        <w:tc>
          <w:tcPr>
            <w:tcW w:w="1096" w:type="dxa"/>
            <w:shd w:val="clear" w:color="auto" w:fill="auto"/>
            <w:noWrap/>
            <w:vAlign w:val="center"/>
          </w:tcPr>
          <w:p w14:paraId="69911823" w14:textId="77777777" w:rsidR="004F329C" w:rsidRPr="00EA43BF" w:rsidRDefault="004F329C" w:rsidP="00582C22">
            <w:pPr>
              <w:spacing w:after="0" w:line="240" w:lineRule="auto"/>
              <w:rPr>
                <w:rFonts w:ascii="Arial" w:eastAsia="Times New Roman" w:hAnsi="Arial" w:cs="Arial"/>
                <w:b/>
                <w:color w:val="000000"/>
                <w:sz w:val="20"/>
                <w:szCs w:val="20"/>
                <w:lang w:val="de-AT" w:eastAsia="de-AT"/>
              </w:rPr>
            </w:pPr>
            <w:r w:rsidRPr="00EA43BF">
              <w:rPr>
                <w:rFonts w:ascii="Arial" w:eastAsia="Times New Roman" w:hAnsi="Arial" w:cs="Arial"/>
                <w:b/>
                <w:color w:val="000000"/>
                <w:sz w:val="20"/>
                <w:szCs w:val="20"/>
                <w:lang w:val="de-AT" w:eastAsia="de-AT"/>
              </w:rPr>
              <w:t>M 2</w:t>
            </w:r>
          </w:p>
        </w:tc>
        <w:tc>
          <w:tcPr>
            <w:tcW w:w="8827" w:type="dxa"/>
            <w:gridSpan w:val="6"/>
            <w:shd w:val="clear" w:color="auto" w:fill="auto"/>
            <w:vAlign w:val="center"/>
          </w:tcPr>
          <w:p w14:paraId="7E57DA4B" w14:textId="77777777" w:rsidR="004F329C" w:rsidRPr="00EA43BF" w:rsidRDefault="004F329C" w:rsidP="00582C22">
            <w:pPr>
              <w:spacing w:after="0" w:line="240" w:lineRule="auto"/>
              <w:rPr>
                <w:rFonts w:ascii="Arial" w:eastAsia="Times New Roman" w:hAnsi="Arial" w:cs="Arial"/>
                <w:b/>
                <w:color w:val="000000"/>
                <w:sz w:val="20"/>
                <w:szCs w:val="20"/>
                <w:lang w:val="de-AT" w:eastAsia="de-AT"/>
              </w:rPr>
            </w:pPr>
            <w:r w:rsidRPr="00EA43BF">
              <w:rPr>
                <w:rFonts w:ascii="Arial" w:eastAsia="Times New Roman" w:hAnsi="Arial" w:cs="Arial"/>
                <w:b/>
                <w:color w:val="000000"/>
                <w:sz w:val="20"/>
                <w:szCs w:val="20"/>
                <w:lang w:val="de-AT" w:eastAsia="de-AT"/>
              </w:rPr>
              <w:t>Algebra und Geometrie</w:t>
            </w:r>
          </w:p>
        </w:tc>
      </w:tr>
      <w:tr w:rsidR="004F329C" w:rsidRPr="00EA43BF" w14:paraId="4F26AA12" w14:textId="77777777" w:rsidTr="00582C22">
        <w:tblPrEx>
          <w:tblCellMar>
            <w:left w:w="70" w:type="dxa"/>
            <w:right w:w="70" w:type="dxa"/>
          </w:tblCellMar>
        </w:tblPrEx>
        <w:tc>
          <w:tcPr>
            <w:tcW w:w="1096" w:type="dxa"/>
            <w:shd w:val="clear" w:color="auto" w:fill="auto"/>
            <w:noWrap/>
            <w:vAlign w:val="center"/>
          </w:tcPr>
          <w:p w14:paraId="3D73E827"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2.1.B</w:t>
            </w:r>
          </w:p>
        </w:tc>
        <w:tc>
          <w:tcPr>
            <w:tcW w:w="2826" w:type="dxa"/>
            <w:gridSpan w:val="2"/>
            <w:shd w:val="clear" w:color="auto" w:fill="auto"/>
            <w:vAlign w:val="center"/>
          </w:tcPr>
          <w:p w14:paraId="229DF8BC"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Grundrechnungsarten mit ganzen Zahlen, Dezimalzahlen und Bruchzahlen durchführen</w:t>
            </w:r>
            <w:r>
              <w:rPr>
                <w:rFonts w:ascii="Arial" w:eastAsia="Times New Roman" w:hAnsi="Arial" w:cs="Arial"/>
                <w:color w:val="000000"/>
                <w:sz w:val="20"/>
                <w:szCs w:val="20"/>
                <w:lang w:val="de-AT" w:eastAsia="de-AT"/>
              </w:rPr>
              <w:t>.</w:t>
            </w:r>
          </w:p>
        </w:tc>
        <w:tc>
          <w:tcPr>
            <w:tcW w:w="2544" w:type="dxa"/>
            <w:gridSpan w:val="2"/>
            <w:vMerge w:val="restart"/>
            <w:shd w:val="clear" w:color="auto" w:fill="auto"/>
            <w:vAlign w:val="center"/>
          </w:tcPr>
          <w:p w14:paraId="215C1299"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Grundrechnungsarten mit rationalen Zahlen</w:t>
            </w:r>
          </w:p>
          <w:p w14:paraId="64424A4D"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Variable, Terme, Gleichungen,</w:t>
            </w:r>
          </w:p>
          <w:p w14:paraId="5E295A31"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Formeln</w:t>
            </w:r>
          </w:p>
          <w:p w14:paraId="7375EB0E"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Flächenberechnungen</w:t>
            </w:r>
          </w:p>
          <w:p w14:paraId="0DC76F73"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Körperberechnungen</w:t>
            </w:r>
          </w:p>
          <w:p w14:paraId="370B4FE4"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Pythagoräischer Lehrsatz</w:t>
            </w:r>
          </w:p>
        </w:tc>
        <w:tc>
          <w:tcPr>
            <w:tcW w:w="3457" w:type="dxa"/>
            <w:gridSpan w:val="2"/>
            <w:shd w:val="clear" w:color="auto" w:fill="auto"/>
          </w:tcPr>
          <w:p w14:paraId="4804B1B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Grundrechnungsarten anhand von Praxisbeispielen anwenden</w:t>
            </w:r>
          </w:p>
          <w:p w14:paraId="7723D702"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34FC53C6"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Kassabuch</w:t>
            </w:r>
          </w:p>
        </w:tc>
      </w:tr>
      <w:tr w:rsidR="004F329C" w:rsidRPr="00EA43BF" w14:paraId="4F8F2AC0" w14:textId="77777777" w:rsidTr="00582C22">
        <w:tblPrEx>
          <w:tblCellMar>
            <w:left w:w="70" w:type="dxa"/>
            <w:right w:w="70" w:type="dxa"/>
          </w:tblCellMar>
        </w:tblPrEx>
        <w:tc>
          <w:tcPr>
            <w:tcW w:w="1096" w:type="dxa"/>
            <w:shd w:val="clear" w:color="auto" w:fill="auto"/>
            <w:noWrap/>
            <w:vAlign w:val="center"/>
          </w:tcPr>
          <w:p w14:paraId="195757E6"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2.2.B</w:t>
            </w:r>
          </w:p>
        </w:tc>
        <w:tc>
          <w:tcPr>
            <w:tcW w:w="2826" w:type="dxa"/>
            <w:gridSpan w:val="2"/>
            <w:shd w:val="clear" w:color="auto" w:fill="auto"/>
            <w:vAlign w:val="center"/>
          </w:tcPr>
          <w:p w14:paraId="46D3C07C"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lineare Gleichungen durch Äquivalenzumformung auflösen und Formeln nach vorgegebenen Größen umformen</w:t>
            </w:r>
            <w:r>
              <w:rPr>
                <w:rFonts w:ascii="Arial" w:eastAsia="Times New Roman" w:hAnsi="Arial" w:cs="Arial"/>
                <w:color w:val="000000"/>
                <w:sz w:val="20"/>
                <w:szCs w:val="20"/>
                <w:lang w:val="de-AT" w:eastAsia="de-AT"/>
              </w:rPr>
              <w:t>.</w:t>
            </w:r>
          </w:p>
        </w:tc>
        <w:tc>
          <w:tcPr>
            <w:tcW w:w="2544" w:type="dxa"/>
            <w:gridSpan w:val="2"/>
            <w:vMerge/>
            <w:shd w:val="clear" w:color="auto" w:fill="auto"/>
            <w:vAlign w:val="center"/>
          </w:tcPr>
          <w:p w14:paraId="448C3C26"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gridSpan w:val="2"/>
            <w:shd w:val="clear" w:color="auto" w:fill="auto"/>
            <w:vAlign w:val="center"/>
          </w:tcPr>
          <w:p w14:paraId="52EC553F"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Aufgabenstellung lösen</w:t>
            </w:r>
          </w:p>
        </w:tc>
      </w:tr>
      <w:tr w:rsidR="004F329C" w:rsidRPr="00EA43BF" w14:paraId="666161A9" w14:textId="77777777" w:rsidTr="00582C22">
        <w:tblPrEx>
          <w:tblCellMar>
            <w:left w:w="70" w:type="dxa"/>
            <w:right w:w="70" w:type="dxa"/>
          </w:tblCellMar>
        </w:tblPrEx>
        <w:tc>
          <w:tcPr>
            <w:tcW w:w="1096" w:type="dxa"/>
            <w:shd w:val="clear" w:color="auto" w:fill="auto"/>
            <w:noWrap/>
            <w:vAlign w:val="center"/>
          </w:tcPr>
          <w:p w14:paraId="4267F1EC"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2.3.B</w:t>
            </w:r>
          </w:p>
        </w:tc>
        <w:tc>
          <w:tcPr>
            <w:tcW w:w="2826" w:type="dxa"/>
            <w:gridSpan w:val="2"/>
            <w:shd w:val="clear" w:color="auto" w:fill="auto"/>
            <w:vAlign w:val="center"/>
          </w:tcPr>
          <w:p w14:paraId="28B8D356"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Flächen und Körper skizzieren und maßstabsgetreu zeichnen</w:t>
            </w:r>
            <w:r>
              <w:rPr>
                <w:rFonts w:ascii="Arial" w:eastAsia="Times New Roman" w:hAnsi="Arial" w:cs="Arial"/>
                <w:color w:val="000000"/>
                <w:sz w:val="20"/>
                <w:szCs w:val="20"/>
                <w:lang w:val="de-AT" w:eastAsia="de-AT"/>
              </w:rPr>
              <w:t>.</w:t>
            </w:r>
          </w:p>
        </w:tc>
        <w:tc>
          <w:tcPr>
            <w:tcW w:w="2544" w:type="dxa"/>
            <w:gridSpan w:val="2"/>
            <w:vMerge/>
            <w:shd w:val="clear" w:color="auto" w:fill="auto"/>
            <w:vAlign w:val="center"/>
          </w:tcPr>
          <w:p w14:paraId="55905399"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gridSpan w:val="2"/>
            <w:shd w:val="clear" w:color="auto" w:fill="auto"/>
            <w:vAlign w:val="center"/>
          </w:tcPr>
          <w:p w14:paraId="1CE3E7C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Fachzeichnen CAD</w:t>
            </w:r>
          </w:p>
          <w:p w14:paraId="6E3EA26A"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73E9AB66"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Land- und Gebäudetechnik</w:t>
            </w:r>
          </w:p>
        </w:tc>
      </w:tr>
      <w:tr w:rsidR="004F329C" w:rsidRPr="00EA43BF" w14:paraId="2FCE47B0" w14:textId="77777777" w:rsidTr="00582C22">
        <w:tblPrEx>
          <w:tblCellMar>
            <w:left w:w="70" w:type="dxa"/>
            <w:right w:w="70" w:type="dxa"/>
          </w:tblCellMar>
        </w:tblPrEx>
        <w:tc>
          <w:tcPr>
            <w:tcW w:w="1096" w:type="dxa"/>
            <w:shd w:val="clear" w:color="auto" w:fill="auto"/>
            <w:noWrap/>
            <w:vAlign w:val="center"/>
          </w:tcPr>
          <w:p w14:paraId="40EC891B"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2.4.B</w:t>
            </w:r>
          </w:p>
        </w:tc>
        <w:tc>
          <w:tcPr>
            <w:tcW w:w="2826" w:type="dxa"/>
            <w:gridSpan w:val="2"/>
            <w:shd w:val="clear" w:color="auto" w:fill="auto"/>
            <w:vAlign w:val="center"/>
          </w:tcPr>
          <w:p w14:paraId="4D549C30"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Flächen- und Körperberechnungen durchführen</w:t>
            </w:r>
            <w:r>
              <w:rPr>
                <w:rFonts w:ascii="Arial" w:eastAsia="Times New Roman" w:hAnsi="Arial" w:cs="Arial"/>
                <w:color w:val="000000"/>
                <w:sz w:val="20"/>
                <w:szCs w:val="20"/>
                <w:lang w:val="de-AT" w:eastAsia="de-AT"/>
              </w:rPr>
              <w:t>.</w:t>
            </w:r>
          </w:p>
        </w:tc>
        <w:tc>
          <w:tcPr>
            <w:tcW w:w="2544" w:type="dxa"/>
            <w:gridSpan w:val="2"/>
            <w:vMerge/>
            <w:shd w:val="clear" w:color="auto" w:fill="auto"/>
            <w:vAlign w:val="center"/>
          </w:tcPr>
          <w:p w14:paraId="41F8ACF0"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gridSpan w:val="2"/>
            <w:vMerge w:val="restart"/>
            <w:shd w:val="clear" w:color="auto" w:fill="auto"/>
            <w:vAlign w:val="center"/>
          </w:tcPr>
          <w:p w14:paraId="7C0F424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Pflanzenbau</w:t>
            </w:r>
          </w:p>
          <w:p w14:paraId="706FC9B5"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0B9A0C15"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Land- und Gebäudetechnik</w:t>
            </w:r>
          </w:p>
        </w:tc>
      </w:tr>
      <w:tr w:rsidR="004F329C" w:rsidRPr="00EA43BF" w14:paraId="24ADC3CD" w14:textId="77777777" w:rsidTr="00582C22">
        <w:tblPrEx>
          <w:tblCellMar>
            <w:left w:w="70" w:type="dxa"/>
            <w:right w:w="70" w:type="dxa"/>
          </w:tblCellMar>
        </w:tblPrEx>
        <w:tc>
          <w:tcPr>
            <w:tcW w:w="1096" w:type="dxa"/>
            <w:shd w:val="clear" w:color="auto" w:fill="auto"/>
            <w:noWrap/>
            <w:vAlign w:val="center"/>
          </w:tcPr>
          <w:p w14:paraId="17A0FE69"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2.5.B</w:t>
            </w:r>
          </w:p>
        </w:tc>
        <w:tc>
          <w:tcPr>
            <w:tcW w:w="2826" w:type="dxa"/>
            <w:gridSpan w:val="2"/>
            <w:shd w:val="clear" w:color="auto" w:fill="auto"/>
            <w:vAlign w:val="center"/>
          </w:tcPr>
          <w:p w14:paraId="164CC2F6"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den Pythagoräischen Lehrsatz anwenden</w:t>
            </w:r>
            <w:r>
              <w:rPr>
                <w:rFonts w:ascii="Arial" w:eastAsia="Times New Roman" w:hAnsi="Arial" w:cs="Arial"/>
                <w:color w:val="000000"/>
                <w:sz w:val="20"/>
                <w:szCs w:val="20"/>
                <w:lang w:val="de-AT" w:eastAsia="de-AT"/>
              </w:rPr>
              <w:t>.</w:t>
            </w:r>
          </w:p>
        </w:tc>
        <w:tc>
          <w:tcPr>
            <w:tcW w:w="2544" w:type="dxa"/>
            <w:gridSpan w:val="2"/>
            <w:vMerge/>
            <w:shd w:val="clear" w:color="auto" w:fill="auto"/>
            <w:vAlign w:val="center"/>
          </w:tcPr>
          <w:p w14:paraId="19E00F6B"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gridSpan w:val="2"/>
            <w:vMerge/>
            <w:shd w:val="clear" w:color="auto" w:fill="auto"/>
            <w:vAlign w:val="center"/>
          </w:tcPr>
          <w:p w14:paraId="43BC2A40"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p>
        </w:tc>
      </w:tr>
    </w:tbl>
    <w:p w14:paraId="393D4E30" w14:textId="77777777" w:rsidR="004F329C" w:rsidRDefault="004F329C" w:rsidP="004F329C"/>
    <w:p w14:paraId="7FED628C" w14:textId="77777777" w:rsidR="004F329C" w:rsidRDefault="004F329C" w:rsidP="004F329C">
      <w:pPr>
        <w:spacing w:after="160" w:line="259" w:lineRule="auto"/>
      </w:pPr>
      <w:r>
        <w:br w:type="page"/>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6"/>
        <w:gridCol w:w="2826"/>
        <w:gridCol w:w="2544"/>
        <w:gridCol w:w="3457"/>
      </w:tblGrid>
      <w:tr w:rsidR="004F329C" w:rsidRPr="00EA43BF" w14:paraId="0368CD4F" w14:textId="77777777" w:rsidTr="00582C22">
        <w:trPr>
          <w:trHeight w:val="397"/>
        </w:trPr>
        <w:tc>
          <w:tcPr>
            <w:tcW w:w="1096" w:type="dxa"/>
            <w:shd w:val="clear" w:color="auto" w:fill="auto"/>
            <w:noWrap/>
            <w:vAlign w:val="center"/>
          </w:tcPr>
          <w:p w14:paraId="50EA9044" w14:textId="77777777" w:rsidR="004F329C" w:rsidRPr="00EA43BF" w:rsidRDefault="004F329C" w:rsidP="00582C22">
            <w:pPr>
              <w:spacing w:after="0" w:line="240" w:lineRule="auto"/>
              <w:rPr>
                <w:rFonts w:ascii="Arial" w:eastAsia="Times New Roman" w:hAnsi="Arial" w:cs="Arial"/>
                <w:b/>
                <w:color w:val="000000"/>
                <w:sz w:val="20"/>
                <w:szCs w:val="20"/>
                <w:lang w:val="de-AT" w:eastAsia="de-AT"/>
              </w:rPr>
            </w:pPr>
            <w:r w:rsidRPr="00EA43BF">
              <w:rPr>
                <w:rFonts w:ascii="Arial" w:eastAsia="Times New Roman" w:hAnsi="Arial" w:cs="Arial"/>
                <w:b/>
                <w:color w:val="000000"/>
                <w:sz w:val="20"/>
                <w:szCs w:val="20"/>
                <w:lang w:val="de-AT" w:eastAsia="de-AT"/>
              </w:rPr>
              <w:lastRenderedPageBreak/>
              <w:t>M 3</w:t>
            </w:r>
          </w:p>
        </w:tc>
        <w:tc>
          <w:tcPr>
            <w:tcW w:w="8827" w:type="dxa"/>
            <w:gridSpan w:val="3"/>
            <w:shd w:val="clear" w:color="auto" w:fill="auto"/>
            <w:vAlign w:val="center"/>
          </w:tcPr>
          <w:p w14:paraId="51AD60D6" w14:textId="77777777" w:rsidR="004F329C" w:rsidRPr="00EA43BF" w:rsidRDefault="004F329C" w:rsidP="00582C22">
            <w:pPr>
              <w:spacing w:after="0" w:line="240" w:lineRule="auto"/>
              <w:rPr>
                <w:rFonts w:ascii="Arial" w:eastAsia="Times New Roman" w:hAnsi="Arial" w:cs="Arial"/>
                <w:b/>
                <w:color w:val="000000"/>
                <w:sz w:val="20"/>
                <w:szCs w:val="20"/>
                <w:lang w:val="de-AT" w:eastAsia="de-AT"/>
              </w:rPr>
            </w:pPr>
            <w:r w:rsidRPr="00EA43BF">
              <w:rPr>
                <w:rFonts w:ascii="Arial" w:eastAsia="Times New Roman" w:hAnsi="Arial" w:cs="Arial"/>
                <w:b/>
                <w:color w:val="000000"/>
                <w:sz w:val="20"/>
                <w:szCs w:val="20"/>
                <w:lang w:val="de-AT" w:eastAsia="de-AT"/>
              </w:rPr>
              <w:t>Funktionale Zusammenhänge</w:t>
            </w:r>
          </w:p>
        </w:tc>
      </w:tr>
      <w:tr w:rsidR="004F329C" w:rsidRPr="00EA43BF" w14:paraId="12C14B9E" w14:textId="77777777" w:rsidTr="00582C22">
        <w:tc>
          <w:tcPr>
            <w:tcW w:w="1096" w:type="dxa"/>
            <w:shd w:val="clear" w:color="auto" w:fill="auto"/>
            <w:noWrap/>
            <w:vAlign w:val="center"/>
          </w:tcPr>
          <w:p w14:paraId="669901D3"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3.1.B</w:t>
            </w:r>
          </w:p>
        </w:tc>
        <w:tc>
          <w:tcPr>
            <w:tcW w:w="2826" w:type="dxa"/>
            <w:shd w:val="clear" w:color="auto" w:fill="auto"/>
            <w:vAlign w:val="center"/>
          </w:tcPr>
          <w:p w14:paraId="16E7E95A"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Verhältnisse bestimmen und Zusammenhänge erklären</w:t>
            </w:r>
            <w:r>
              <w:rPr>
                <w:rFonts w:ascii="Arial" w:eastAsia="Times New Roman" w:hAnsi="Arial" w:cs="Arial"/>
                <w:color w:val="000000"/>
                <w:sz w:val="20"/>
                <w:szCs w:val="20"/>
                <w:lang w:val="de-AT" w:eastAsia="de-AT"/>
              </w:rPr>
              <w:t>.</w:t>
            </w:r>
          </w:p>
        </w:tc>
        <w:tc>
          <w:tcPr>
            <w:tcW w:w="2544" w:type="dxa"/>
            <w:vMerge w:val="restart"/>
            <w:shd w:val="clear" w:color="auto" w:fill="auto"/>
            <w:vAlign w:val="center"/>
          </w:tcPr>
          <w:p w14:paraId="59EFD22C"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Direktes und indirektes Verhältnis (Schlussrechnung)</w:t>
            </w:r>
          </w:p>
          <w:p w14:paraId="605ECFD4"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Verhältnisse und Proportionen</w:t>
            </w:r>
          </w:p>
          <w:p w14:paraId="3057DCCC"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Prozentrechnung</w:t>
            </w:r>
          </w:p>
          <w:p w14:paraId="35BE3D5A"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Mischungsrechnung</w:t>
            </w:r>
          </w:p>
          <w:p w14:paraId="5E4464DC"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Maßstab</w:t>
            </w:r>
          </w:p>
          <w:p w14:paraId="00DE2A7C"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Arithmetisches Mittel</w:t>
            </w:r>
          </w:p>
          <w:p w14:paraId="6610935D"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Minimum, Maximum, Spannweite, Median</w:t>
            </w:r>
          </w:p>
          <w:p w14:paraId="24F23918"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vMerge w:val="restart"/>
            <w:shd w:val="clear" w:color="auto" w:fill="auto"/>
            <w:vAlign w:val="center"/>
          </w:tcPr>
          <w:p w14:paraId="7B8518A5"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xml:space="preserve">Anwendungsorientierte </w:t>
            </w:r>
            <w:r>
              <w:rPr>
                <w:rFonts w:ascii="Arial" w:eastAsia="Times New Roman" w:hAnsi="Arial" w:cs="Arial"/>
                <w:color w:val="000000"/>
                <w:sz w:val="20"/>
                <w:szCs w:val="20"/>
                <w:lang w:val="de-AT" w:eastAsia="de-AT"/>
              </w:rPr>
              <w:t>Texta</w:t>
            </w:r>
            <w:r w:rsidRPr="00EA43BF">
              <w:rPr>
                <w:rFonts w:ascii="Arial" w:eastAsia="Times New Roman" w:hAnsi="Arial" w:cs="Arial"/>
                <w:color w:val="000000"/>
                <w:sz w:val="20"/>
                <w:szCs w:val="20"/>
                <w:lang w:val="de-AT" w:eastAsia="de-AT"/>
              </w:rPr>
              <w:t>ufgabenstellungen</w:t>
            </w:r>
          </w:p>
          <w:p w14:paraId="3C0F645C"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p>
          <w:p w14:paraId="3589DEFC"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vorwiegend aus der jeweiligen Fachrichtung und dem wirtschaftlichen Leben</w:t>
            </w:r>
          </w:p>
          <w:p w14:paraId="053C40EB"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739322E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einfache Kalkulation</w:t>
            </w:r>
          </w:p>
          <w:p w14:paraId="6EAEE636"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46C28DD8"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Nährstoffberechnungen aus dem Pflanzenbau und der Tierhaltung</w:t>
            </w:r>
          </w:p>
          <w:p w14:paraId="30C8646C" w14:textId="77777777" w:rsidR="004F329C" w:rsidRPr="00EA43BF"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rsidRPr="00EA43BF" w14:paraId="6B902E64" w14:textId="77777777" w:rsidTr="00582C22">
        <w:tc>
          <w:tcPr>
            <w:tcW w:w="1096" w:type="dxa"/>
            <w:shd w:val="clear" w:color="auto" w:fill="auto"/>
            <w:noWrap/>
            <w:vAlign w:val="center"/>
          </w:tcPr>
          <w:p w14:paraId="1C7EB1B6"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M.3.2.C</w:t>
            </w:r>
          </w:p>
        </w:tc>
        <w:tc>
          <w:tcPr>
            <w:tcW w:w="2826" w:type="dxa"/>
            <w:shd w:val="clear" w:color="auto" w:fill="auto"/>
            <w:vAlign w:val="center"/>
          </w:tcPr>
          <w:p w14:paraId="43744744"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Proportionen, Schluss-, Prozent- und Mischungsrechnungen anschreiben und lösen, Ergebnisse interpretieren</w:t>
            </w:r>
            <w:r>
              <w:rPr>
                <w:rFonts w:ascii="Arial" w:eastAsia="Times New Roman" w:hAnsi="Arial" w:cs="Arial"/>
                <w:color w:val="000000"/>
                <w:sz w:val="20"/>
                <w:szCs w:val="20"/>
                <w:lang w:val="de-AT" w:eastAsia="de-AT"/>
              </w:rPr>
              <w:t>.</w:t>
            </w:r>
          </w:p>
        </w:tc>
        <w:tc>
          <w:tcPr>
            <w:tcW w:w="2544" w:type="dxa"/>
            <w:vMerge/>
            <w:shd w:val="clear" w:color="auto" w:fill="auto"/>
            <w:vAlign w:val="center"/>
          </w:tcPr>
          <w:p w14:paraId="5EDEE5BA"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vMerge/>
            <w:shd w:val="clear" w:color="auto" w:fill="auto"/>
            <w:vAlign w:val="center"/>
          </w:tcPr>
          <w:p w14:paraId="281FEB3C"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p>
        </w:tc>
      </w:tr>
      <w:tr w:rsidR="004F329C" w:rsidRPr="00EA43BF" w14:paraId="43D77E33" w14:textId="77777777" w:rsidTr="00582C22">
        <w:tc>
          <w:tcPr>
            <w:tcW w:w="1096" w:type="dxa"/>
            <w:shd w:val="clear" w:color="auto" w:fill="auto"/>
            <w:noWrap/>
            <w:vAlign w:val="center"/>
          </w:tcPr>
          <w:p w14:paraId="1550AB1E"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3.2.B</w:t>
            </w:r>
          </w:p>
        </w:tc>
        <w:tc>
          <w:tcPr>
            <w:tcW w:w="2826" w:type="dxa"/>
            <w:shd w:val="clear" w:color="auto" w:fill="auto"/>
            <w:vAlign w:val="center"/>
          </w:tcPr>
          <w:p w14:paraId="52C149E1"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grundlegende statistische Kenngrößen erklären und berechnen</w:t>
            </w:r>
            <w:r>
              <w:rPr>
                <w:rFonts w:ascii="Arial" w:eastAsia="Times New Roman" w:hAnsi="Arial" w:cs="Arial"/>
                <w:color w:val="000000"/>
                <w:sz w:val="20"/>
                <w:szCs w:val="20"/>
                <w:lang w:val="de-AT" w:eastAsia="de-AT"/>
              </w:rPr>
              <w:t>.</w:t>
            </w:r>
          </w:p>
        </w:tc>
        <w:tc>
          <w:tcPr>
            <w:tcW w:w="2544" w:type="dxa"/>
            <w:vMerge/>
            <w:shd w:val="clear" w:color="auto" w:fill="auto"/>
            <w:vAlign w:val="center"/>
          </w:tcPr>
          <w:p w14:paraId="5C3C2E7A"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vMerge/>
            <w:shd w:val="clear" w:color="auto" w:fill="auto"/>
            <w:vAlign w:val="center"/>
          </w:tcPr>
          <w:p w14:paraId="0BCFF430"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p>
        </w:tc>
      </w:tr>
      <w:tr w:rsidR="004F329C" w:rsidRPr="00EA43BF" w14:paraId="4798B23D" w14:textId="77777777" w:rsidTr="00582C22">
        <w:tc>
          <w:tcPr>
            <w:tcW w:w="1096" w:type="dxa"/>
            <w:shd w:val="clear" w:color="auto" w:fill="auto"/>
            <w:noWrap/>
            <w:vAlign w:val="center"/>
          </w:tcPr>
          <w:p w14:paraId="3D113D2C"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 3.3.B</w:t>
            </w:r>
          </w:p>
        </w:tc>
        <w:tc>
          <w:tcPr>
            <w:tcW w:w="2826" w:type="dxa"/>
            <w:shd w:val="clear" w:color="auto" w:fill="auto"/>
            <w:vAlign w:val="center"/>
          </w:tcPr>
          <w:p w14:paraId="5964A83C"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in den verschiedenen Zeiteinheiten rechnen und Zeitanalysen durchführen.</w:t>
            </w:r>
          </w:p>
        </w:tc>
        <w:tc>
          <w:tcPr>
            <w:tcW w:w="2544" w:type="dxa"/>
            <w:shd w:val="clear" w:color="auto" w:fill="auto"/>
            <w:vAlign w:val="center"/>
          </w:tcPr>
          <w:p w14:paraId="0596EB2E"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Zeiteinheiten</w:t>
            </w:r>
          </w:p>
          <w:p w14:paraId="09C8EDF9" w14:textId="77777777" w:rsidR="004F329C" w:rsidRPr="00EA43BF"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Grundrechnungsarten</w:t>
            </w:r>
          </w:p>
        </w:tc>
        <w:tc>
          <w:tcPr>
            <w:tcW w:w="3457" w:type="dxa"/>
            <w:shd w:val="clear" w:color="auto" w:fill="auto"/>
            <w:vAlign w:val="center"/>
          </w:tcPr>
          <w:p w14:paraId="7C5E2E0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mit Zeiteinheiten rechnen,</w:t>
            </w:r>
          </w:p>
          <w:p w14:paraId="4418310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Zeitdauer nach Zeitpunkt bestimmen,</w:t>
            </w:r>
          </w:p>
          <w:p w14:paraId="6F1D06BF"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Zeitpläne lesen</w:t>
            </w:r>
          </w:p>
        </w:tc>
      </w:tr>
      <w:tr w:rsidR="004F329C" w:rsidRPr="00EA43BF" w14:paraId="43E6578E" w14:textId="77777777" w:rsidTr="00582C22">
        <w:tc>
          <w:tcPr>
            <w:tcW w:w="1096" w:type="dxa"/>
            <w:shd w:val="clear" w:color="auto" w:fill="auto"/>
            <w:noWrap/>
            <w:vAlign w:val="center"/>
          </w:tcPr>
          <w:p w14:paraId="47FABAE2"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3.3.C</w:t>
            </w:r>
          </w:p>
        </w:tc>
        <w:tc>
          <w:tcPr>
            <w:tcW w:w="2826" w:type="dxa"/>
            <w:shd w:val="clear" w:color="auto" w:fill="auto"/>
            <w:vAlign w:val="center"/>
          </w:tcPr>
          <w:p w14:paraId="78E03914"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grafische Darstellungen</w:t>
            </w:r>
            <w:r>
              <w:rPr>
                <w:rFonts w:ascii="Arial" w:eastAsia="Times New Roman" w:hAnsi="Arial" w:cs="Arial"/>
                <w:color w:val="000000"/>
                <w:sz w:val="20"/>
                <w:szCs w:val="20"/>
                <w:lang w:val="de-AT" w:eastAsia="de-AT"/>
              </w:rPr>
              <w:t>, Diagramme</w:t>
            </w:r>
            <w:r w:rsidRPr="00EA43BF">
              <w:rPr>
                <w:rFonts w:ascii="Arial" w:eastAsia="Times New Roman" w:hAnsi="Arial" w:cs="Arial"/>
                <w:color w:val="000000"/>
                <w:sz w:val="20"/>
                <w:szCs w:val="20"/>
                <w:lang w:val="de-AT" w:eastAsia="de-AT"/>
              </w:rPr>
              <w:t xml:space="preserve"> erstellen, auswerten und interpretieren</w:t>
            </w:r>
            <w:r>
              <w:rPr>
                <w:rFonts w:ascii="Arial" w:eastAsia="Times New Roman" w:hAnsi="Arial" w:cs="Arial"/>
                <w:color w:val="000000"/>
                <w:sz w:val="20"/>
                <w:szCs w:val="20"/>
                <w:lang w:val="de-AT" w:eastAsia="de-AT"/>
              </w:rPr>
              <w:t>.</w:t>
            </w:r>
          </w:p>
        </w:tc>
        <w:tc>
          <w:tcPr>
            <w:tcW w:w="2544" w:type="dxa"/>
            <w:shd w:val="clear" w:color="auto" w:fill="auto"/>
            <w:vAlign w:val="center"/>
          </w:tcPr>
          <w:p w14:paraId="4CFAB152" w14:textId="77777777" w:rsidR="004F329C" w:rsidRPr="00EA43BF"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Darstellung und Interpretation von Daten</w:t>
            </w:r>
          </w:p>
        </w:tc>
        <w:tc>
          <w:tcPr>
            <w:tcW w:w="3457" w:type="dxa"/>
            <w:shd w:val="clear" w:color="auto" w:fill="auto"/>
            <w:vAlign w:val="center"/>
          </w:tcPr>
          <w:p w14:paraId="487176C6"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Angewandte Informatik</w:t>
            </w:r>
          </w:p>
        </w:tc>
      </w:tr>
      <w:tr w:rsidR="004F329C" w:rsidRPr="00EA43BF" w14:paraId="0567058D" w14:textId="77777777" w:rsidTr="00582C22">
        <w:trPr>
          <w:trHeight w:val="397"/>
        </w:trPr>
        <w:tc>
          <w:tcPr>
            <w:tcW w:w="1096" w:type="dxa"/>
            <w:shd w:val="clear" w:color="auto" w:fill="auto"/>
            <w:noWrap/>
            <w:vAlign w:val="center"/>
          </w:tcPr>
          <w:p w14:paraId="76B9C351" w14:textId="77777777" w:rsidR="004F329C" w:rsidRPr="00EA43BF" w:rsidRDefault="004F329C" w:rsidP="00582C22">
            <w:pPr>
              <w:spacing w:after="0" w:line="240" w:lineRule="auto"/>
              <w:rPr>
                <w:rFonts w:ascii="Arial" w:eastAsia="Times New Roman" w:hAnsi="Arial" w:cs="Arial"/>
                <w:b/>
                <w:color w:val="000000"/>
                <w:sz w:val="20"/>
                <w:szCs w:val="20"/>
                <w:lang w:val="de-AT" w:eastAsia="de-AT"/>
              </w:rPr>
            </w:pPr>
            <w:r w:rsidRPr="00EA43BF">
              <w:rPr>
                <w:rFonts w:ascii="Arial" w:eastAsia="Times New Roman" w:hAnsi="Arial" w:cs="Arial"/>
                <w:b/>
                <w:color w:val="000000"/>
                <w:sz w:val="20"/>
                <w:szCs w:val="20"/>
                <w:lang w:val="de-AT" w:eastAsia="de-AT"/>
              </w:rPr>
              <w:t>M 4</w:t>
            </w:r>
          </w:p>
        </w:tc>
        <w:tc>
          <w:tcPr>
            <w:tcW w:w="8827" w:type="dxa"/>
            <w:gridSpan w:val="3"/>
            <w:shd w:val="clear" w:color="auto" w:fill="auto"/>
            <w:vAlign w:val="center"/>
          </w:tcPr>
          <w:p w14:paraId="4F86E75F" w14:textId="77777777" w:rsidR="004F329C" w:rsidRPr="00EA43BF" w:rsidRDefault="004F329C" w:rsidP="00582C22">
            <w:pPr>
              <w:spacing w:after="0" w:line="240" w:lineRule="auto"/>
              <w:rPr>
                <w:rFonts w:ascii="Arial" w:eastAsia="Times New Roman" w:hAnsi="Arial" w:cs="Arial"/>
                <w:b/>
                <w:color w:val="000000"/>
                <w:sz w:val="20"/>
                <w:szCs w:val="20"/>
                <w:lang w:val="de-AT" w:eastAsia="de-AT"/>
              </w:rPr>
            </w:pPr>
            <w:r>
              <w:rPr>
                <w:rFonts w:ascii="Arial" w:eastAsia="Times New Roman" w:hAnsi="Arial" w:cs="Arial"/>
                <w:b/>
                <w:color w:val="000000"/>
                <w:sz w:val="20"/>
                <w:szCs w:val="20"/>
                <w:lang w:val="de-AT" w:eastAsia="de-AT"/>
              </w:rPr>
              <w:t>Fachrechnen und Kalkulationen</w:t>
            </w:r>
          </w:p>
        </w:tc>
      </w:tr>
      <w:tr w:rsidR="004F329C" w:rsidRPr="00EA43BF" w14:paraId="4E8CFCDD" w14:textId="77777777" w:rsidTr="00582C22">
        <w:tc>
          <w:tcPr>
            <w:tcW w:w="1096" w:type="dxa"/>
            <w:shd w:val="clear" w:color="auto" w:fill="auto"/>
            <w:noWrap/>
            <w:vAlign w:val="center"/>
          </w:tcPr>
          <w:p w14:paraId="5C4CA420"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4.1.B</w:t>
            </w:r>
          </w:p>
        </w:tc>
        <w:tc>
          <w:tcPr>
            <w:tcW w:w="2826" w:type="dxa"/>
            <w:shd w:val="clear" w:color="auto" w:fill="auto"/>
            <w:vAlign w:val="center"/>
          </w:tcPr>
          <w:p w14:paraId="0341386B"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Sachverhalte strukturieren, Lösungswege festlegen und geeignete Rechenoperationen anwenden</w:t>
            </w:r>
            <w:r>
              <w:rPr>
                <w:rFonts w:ascii="Arial" w:eastAsia="Times New Roman" w:hAnsi="Arial" w:cs="Arial"/>
                <w:color w:val="000000"/>
                <w:sz w:val="20"/>
                <w:szCs w:val="20"/>
                <w:lang w:val="de-AT" w:eastAsia="de-AT"/>
              </w:rPr>
              <w:t>.</w:t>
            </w:r>
          </w:p>
        </w:tc>
        <w:tc>
          <w:tcPr>
            <w:tcW w:w="2544" w:type="dxa"/>
            <w:vMerge w:val="restart"/>
            <w:shd w:val="clear" w:color="auto" w:fill="auto"/>
            <w:vAlign w:val="center"/>
          </w:tcPr>
          <w:p w14:paraId="781E1DB6" w14:textId="77777777" w:rsidR="004F329C"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Anwendungsorientierte Aufgabenstellungen au</w:t>
            </w:r>
            <w:r>
              <w:rPr>
                <w:rFonts w:ascii="Arial" w:eastAsia="Times New Roman" w:hAnsi="Arial" w:cs="Arial"/>
                <w:sz w:val="20"/>
                <w:szCs w:val="20"/>
                <w:lang w:val="de-AT" w:eastAsia="de-AT"/>
              </w:rPr>
              <w:t>s den jeweiligen Fachrichtungen</w:t>
            </w:r>
          </w:p>
          <w:p w14:paraId="3666BBD7" w14:textId="77777777" w:rsidR="004F329C" w:rsidRDefault="004F329C" w:rsidP="00582C22">
            <w:pPr>
              <w:spacing w:after="0" w:line="240" w:lineRule="auto"/>
              <w:rPr>
                <w:rFonts w:ascii="Arial" w:eastAsia="Times New Roman" w:hAnsi="Arial" w:cs="Arial"/>
                <w:sz w:val="20"/>
                <w:szCs w:val="20"/>
                <w:lang w:val="de-AT" w:eastAsia="de-AT"/>
              </w:rPr>
            </w:pPr>
            <w:r w:rsidRPr="00EA43BF">
              <w:rPr>
                <w:rFonts w:ascii="Arial" w:eastAsia="Times New Roman" w:hAnsi="Arial" w:cs="Arial"/>
                <w:sz w:val="20"/>
                <w:szCs w:val="20"/>
                <w:lang w:val="de-AT" w:eastAsia="de-AT"/>
              </w:rPr>
              <w:t>Anwendungsorientierte Aufgabenstellungen aus Bereichen, die für die weitere Schul- und Berufsbildung relevant sind</w:t>
            </w:r>
            <w:r>
              <w:rPr>
                <w:rFonts w:ascii="Arial" w:eastAsia="Times New Roman" w:hAnsi="Arial" w:cs="Arial"/>
                <w:sz w:val="20"/>
                <w:szCs w:val="20"/>
                <w:lang w:val="de-AT" w:eastAsia="de-AT"/>
              </w:rPr>
              <w:t xml:space="preserve"> – </w:t>
            </w:r>
          </w:p>
          <w:p w14:paraId="1E410717"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Inhalte von</w:t>
            </w:r>
          </w:p>
          <w:p w14:paraId="3FB9CAF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Mengen- und Preiskalkulationen,</w:t>
            </w:r>
          </w:p>
          <w:p w14:paraId="55ACDFE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Valuten- und Devisenrechnungen,</w:t>
            </w:r>
          </w:p>
          <w:p w14:paraId="641700F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Anlage- und Finanzierungsmöglichkeiten,</w:t>
            </w:r>
          </w:p>
          <w:p w14:paraId="618C6E8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Preiskalkulationen,</w:t>
            </w:r>
          </w:p>
          <w:p w14:paraId="6378FB5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Rechnungen erstellen,</w:t>
            </w:r>
          </w:p>
          <w:p w14:paraId="33504C8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Steuerberechnungen,</w:t>
            </w:r>
          </w:p>
          <w:p w14:paraId="2A9552F4" w14:textId="77777777" w:rsidR="004F329C" w:rsidRPr="00EA43BF"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color w:val="000000"/>
                <w:sz w:val="20"/>
                <w:szCs w:val="20"/>
                <w:lang w:val="de-AT" w:eastAsia="de-AT"/>
              </w:rPr>
              <w:t>Lohnverrechnung</w:t>
            </w:r>
          </w:p>
        </w:tc>
        <w:tc>
          <w:tcPr>
            <w:tcW w:w="3457" w:type="dxa"/>
            <w:vMerge w:val="restart"/>
            <w:shd w:val="clear" w:color="auto" w:fill="auto"/>
            <w:vAlign w:val="center"/>
          </w:tcPr>
          <w:p w14:paraId="3D9C280B"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xml:space="preserve">Absprache mit den Lehrpersonen </w:t>
            </w:r>
          </w:p>
          <w:p w14:paraId="2AB8F9D3"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xml:space="preserve">der entsprechenden </w:t>
            </w:r>
          </w:p>
          <w:p w14:paraId="1554E69A"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Unterrichtsgegenstände</w:t>
            </w:r>
          </w:p>
          <w:p w14:paraId="751F5857"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p>
        </w:tc>
      </w:tr>
      <w:tr w:rsidR="004F329C" w:rsidRPr="00EA43BF" w14:paraId="49303D2F" w14:textId="77777777" w:rsidTr="00582C22">
        <w:tc>
          <w:tcPr>
            <w:tcW w:w="1096" w:type="dxa"/>
            <w:shd w:val="clear" w:color="auto" w:fill="auto"/>
            <w:noWrap/>
            <w:vAlign w:val="center"/>
          </w:tcPr>
          <w:p w14:paraId="11CD7C7C"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4.2.B</w:t>
            </w:r>
          </w:p>
        </w:tc>
        <w:tc>
          <w:tcPr>
            <w:tcW w:w="2826" w:type="dxa"/>
            <w:shd w:val="clear" w:color="auto" w:fill="auto"/>
            <w:vAlign w:val="center"/>
          </w:tcPr>
          <w:p w14:paraId="132D5E7E"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fehlende Informationen erkennen und selbstständig beschaffen</w:t>
            </w:r>
            <w:r>
              <w:rPr>
                <w:rFonts w:ascii="Arial" w:eastAsia="Times New Roman" w:hAnsi="Arial" w:cs="Arial"/>
                <w:color w:val="000000"/>
                <w:sz w:val="20"/>
                <w:szCs w:val="20"/>
                <w:lang w:val="de-AT" w:eastAsia="de-AT"/>
              </w:rPr>
              <w:t>.</w:t>
            </w:r>
          </w:p>
        </w:tc>
        <w:tc>
          <w:tcPr>
            <w:tcW w:w="2544" w:type="dxa"/>
            <w:vMerge/>
            <w:shd w:val="clear" w:color="auto" w:fill="auto"/>
            <w:vAlign w:val="center"/>
          </w:tcPr>
          <w:p w14:paraId="4E8EB927"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vMerge/>
            <w:shd w:val="clear" w:color="auto" w:fill="auto"/>
            <w:vAlign w:val="center"/>
          </w:tcPr>
          <w:p w14:paraId="5461DB8B" w14:textId="77777777" w:rsidR="004F329C" w:rsidRPr="00EA43BF"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rsidRPr="00EA43BF" w14:paraId="01BD1F8F" w14:textId="77777777" w:rsidTr="00582C22">
        <w:tc>
          <w:tcPr>
            <w:tcW w:w="1096" w:type="dxa"/>
            <w:shd w:val="clear" w:color="auto" w:fill="auto"/>
            <w:noWrap/>
          </w:tcPr>
          <w:p w14:paraId="5AA81E2C" w14:textId="77777777" w:rsidR="004F329C" w:rsidRPr="00EA43BF" w:rsidRDefault="004F329C" w:rsidP="00582C22">
            <w:pPr>
              <w:spacing w:after="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M 4.3.C</w:t>
            </w:r>
          </w:p>
        </w:tc>
        <w:tc>
          <w:tcPr>
            <w:tcW w:w="2826" w:type="dxa"/>
            <w:shd w:val="clear" w:color="auto" w:fill="auto"/>
          </w:tcPr>
          <w:p w14:paraId="7E9A5F9D" w14:textId="77777777" w:rsidR="004F329C" w:rsidRPr="00EA43BF" w:rsidRDefault="004F329C" w:rsidP="00582C22">
            <w:pPr>
              <w:spacing w:after="240" w:line="240" w:lineRule="auto"/>
              <w:rPr>
                <w:rFonts w:ascii="Arial" w:eastAsia="Times New Roman" w:hAnsi="Arial" w:cs="Arial"/>
                <w:color w:val="000000"/>
                <w:sz w:val="20"/>
                <w:szCs w:val="20"/>
                <w:lang w:val="de-AT" w:eastAsia="de-AT"/>
              </w:rPr>
            </w:pPr>
            <w:r w:rsidRPr="00EA43BF">
              <w:rPr>
                <w:rFonts w:ascii="Arial" w:eastAsia="Times New Roman" w:hAnsi="Arial" w:cs="Arial"/>
                <w:color w:val="000000"/>
                <w:sz w:val="20"/>
                <w:szCs w:val="20"/>
                <w:lang w:val="de-AT" w:eastAsia="de-AT"/>
              </w:rPr>
              <w:t>… Ergebnisse überprüfen, formulieren, begründen und interpretieren</w:t>
            </w:r>
            <w:r>
              <w:rPr>
                <w:rFonts w:ascii="Arial" w:eastAsia="Times New Roman" w:hAnsi="Arial" w:cs="Arial"/>
                <w:color w:val="000000"/>
                <w:sz w:val="20"/>
                <w:szCs w:val="20"/>
                <w:lang w:val="de-AT" w:eastAsia="de-AT"/>
              </w:rPr>
              <w:t>.</w:t>
            </w:r>
          </w:p>
        </w:tc>
        <w:tc>
          <w:tcPr>
            <w:tcW w:w="2544" w:type="dxa"/>
            <w:vMerge/>
            <w:shd w:val="clear" w:color="auto" w:fill="auto"/>
            <w:vAlign w:val="center"/>
          </w:tcPr>
          <w:p w14:paraId="0352FDE1" w14:textId="77777777" w:rsidR="004F329C" w:rsidRPr="00EA43BF" w:rsidRDefault="004F329C" w:rsidP="00582C22">
            <w:pPr>
              <w:spacing w:after="0" w:line="240" w:lineRule="auto"/>
              <w:rPr>
                <w:rFonts w:ascii="Arial" w:eastAsia="Times New Roman" w:hAnsi="Arial" w:cs="Arial"/>
                <w:sz w:val="20"/>
                <w:szCs w:val="20"/>
                <w:lang w:val="de-AT" w:eastAsia="de-AT"/>
              </w:rPr>
            </w:pPr>
          </w:p>
        </w:tc>
        <w:tc>
          <w:tcPr>
            <w:tcW w:w="3457" w:type="dxa"/>
            <w:vMerge/>
            <w:shd w:val="clear" w:color="auto" w:fill="auto"/>
            <w:vAlign w:val="center"/>
          </w:tcPr>
          <w:p w14:paraId="21E24D53" w14:textId="77777777" w:rsidR="004F329C" w:rsidRPr="00EA43BF" w:rsidRDefault="004F329C" w:rsidP="00582C22">
            <w:pPr>
              <w:spacing w:after="0" w:line="240" w:lineRule="auto"/>
              <w:jc w:val="center"/>
              <w:rPr>
                <w:rFonts w:ascii="Arial" w:eastAsia="Times New Roman" w:hAnsi="Arial" w:cs="Arial"/>
                <w:color w:val="000000"/>
                <w:sz w:val="20"/>
                <w:szCs w:val="20"/>
                <w:lang w:val="de-AT" w:eastAsia="de-AT"/>
              </w:rPr>
            </w:pPr>
          </w:p>
        </w:tc>
      </w:tr>
    </w:tbl>
    <w:p w14:paraId="4F70501E" w14:textId="77777777" w:rsidR="004F329C" w:rsidRDefault="004F329C" w:rsidP="004F329C">
      <w:r>
        <w:br w:type="page"/>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6"/>
        <w:gridCol w:w="2826"/>
        <w:gridCol w:w="2544"/>
        <w:gridCol w:w="3174"/>
      </w:tblGrid>
      <w:tr w:rsidR="004F329C" w:rsidRPr="00ED4ADF" w14:paraId="1954EB14" w14:textId="77777777" w:rsidTr="00582C22">
        <w:trPr>
          <w:trHeight w:val="397"/>
        </w:trPr>
        <w:tc>
          <w:tcPr>
            <w:tcW w:w="1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E7E52" w14:textId="77777777" w:rsidR="004F329C" w:rsidRPr="00ED4ADF" w:rsidRDefault="004F329C" w:rsidP="00582C22">
            <w:pPr>
              <w:spacing w:after="0" w:line="240" w:lineRule="auto"/>
              <w:rPr>
                <w:rFonts w:ascii="Arial" w:eastAsia="Times New Roman" w:hAnsi="Arial" w:cs="Arial"/>
                <w:b/>
                <w:bCs/>
                <w:color w:val="000000"/>
                <w:sz w:val="20"/>
                <w:szCs w:val="20"/>
                <w:lang w:val="de-AT" w:eastAsia="de-AT"/>
              </w:rPr>
            </w:pPr>
            <w:bookmarkStart w:id="2" w:name="_Hlk135720204"/>
          </w:p>
        </w:tc>
        <w:tc>
          <w:tcPr>
            <w:tcW w:w="854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00DE18" w14:textId="77777777" w:rsidR="004F329C" w:rsidRPr="00ED4ADF"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Metallbauliche Anwendung</w:t>
            </w:r>
          </w:p>
        </w:tc>
      </w:tr>
      <w:bookmarkEnd w:id="2"/>
      <w:tr w:rsidR="004F329C" w14:paraId="40CA60D4" w14:textId="77777777" w:rsidTr="00582C22">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69CB261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sz w:val="20"/>
                <w:szCs w:val="20"/>
                <w:lang w:val="de-AT" w:eastAsia="de-AT"/>
              </w:rPr>
              <w:t>MA 2.1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31826005" w14:textId="77777777" w:rsidR="004F329C" w:rsidRPr="00ED4ADF" w:rsidRDefault="004F329C" w:rsidP="00582C22">
            <w:pPr>
              <w:spacing w:after="240" w:line="240" w:lineRule="auto"/>
              <w:rPr>
                <w:rFonts w:ascii="Arial" w:eastAsia="Times New Roman" w:hAnsi="Arial" w:cs="Arial"/>
                <w:color w:val="000000"/>
                <w:sz w:val="20"/>
                <w:szCs w:val="20"/>
                <w:lang w:val="de-AT" w:eastAsia="de-AT"/>
              </w:rPr>
            </w:pPr>
            <w:r w:rsidRPr="00A84986">
              <w:rPr>
                <w:rFonts w:ascii="Arial" w:eastAsia="Times New Roman" w:hAnsi="Arial" w:cs="Arial"/>
                <w:sz w:val="20"/>
                <w:szCs w:val="20"/>
                <w:lang w:val="de-AT" w:eastAsia="de-AT"/>
              </w:rPr>
              <w:t>können berufsbezogene Längen-, Flächen- und Volumsberechnungen durchführen sowie die Ergebnisse auf Plausibilität überprüfen</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71AA7F6C" w14:textId="77777777" w:rsidR="004F329C" w:rsidRDefault="004F329C" w:rsidP="00582C22">
            <w:pPr>
              <w:spacing w:after="60"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Mathematische </w:t>
            </w:r>
          </w:p>
          <w:p w14:paraId="34E749BF" w14:textId="77777777" w:rsidR="004F329C" w:rsidRPr="00ED4ADF" w:rsidRDefault="004F329C" w:rsidP="00582C22">
            <w:pPr>
              <w:spacing w:after="60"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Grundlagen</w:t>
            </w:r>
          </w:p>
        </w:tc>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14:paraId="2804F370"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berechnet Rand-, Mittel- und Lochabstände </w:t>
            </w:r>
          </w:p>
          <w:p w14:paraId="60FBDB5D"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bestimmt den Umfang von Flächen verschiedener Bauteile  </w:t>
            </w:r>
          </w:p>
          <w:p w14:paraId="391B6A28"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berechnet gestreckte Längen von Biegeteilen unter Berücksichtigung der neutralen Faser</w:t>
            </w:r>
          </w:p>
          <w:p w14:paraId="6BC46588"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berechnet unter Anwendung verschiedener Formeln geradlinig und kreisförmig begrenzte Flächen </w:t>
            </w:r>
          </w:p>
          <w:p w14:paraId="68780CE9"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w:t>
            </w:r>
            <w:proofErr w:type="gramStart"/>
            <w:r w:rsidRPr="00A84986">
              <w:rPr>
                <w:rFonts w:ascii="Arial" w:eastAsia="Times New Roman" w:hAnsi="Arial" w:cs="Arial"/>
                <w:sz w:val="20"/>
                <w:szCs w:val="20"/>
                <w:lang w:val="de-AT" w:eastAsia="de-AT"/>
              </w:rPr>
              <w:t>stellt</w:t>
            </w:r>
            <w:proofErr w:type="gramEnd"/>
            <w:r w:rsidRPr="00A84986">
              <w:rPr>
                <w:rFonts w:ascii="Arial" w:eastAsia="Times New Roman" w:hAnsi="Arial" w:cs="Arial"/>
                <w:sz w:val="20"/>
                <w:szCs w:val="20"/>
                <w:lang w:val="de-AT" w:eastAsia="de-AT"/>
              </w:rPr>
              <w:t xml:space="preserve"> den Blechbedarf und Verschnitt eines Bauteils fest</w:t>
            </w:r>
          </w:p>
          <w:p w14:paraId="6094463F"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überprüft die Berechnungsergebnisse auf Richtigkeit</w:t>
            </w:r>
          </w:p>
          <w:p w14:paraId="3357C58A"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berechnet das Volumen von Werkstücken unter Anwendung verschiedener Formeln   </w:t>
            </w:r>
          </w:p>
          <w:p w14:paraId="49421321"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wendet die richtigen Formeln zur Oberflächenberechnung von Werkstücke</w:t>
            </w:r>
            <w:r>
              <w:rPr>
                <w:rFonts w:ascii="Arial" w:eastAsia="Times New Roman" w:hAnsi="Arial" w:cs="Arial"/>
                <w:sz w:val="20"/>
                <w:szCs w:val="20"/>
                <w:lang w:val="de-AT" w:eastAsia="de-AT"/>
              </w:rPr>
              <w:t>n</w:t>
            </w:r>
            <w:r w:rsidRPr="00A84986">
              <w:rPr>
                <w:rFonts w:ascii="Arial" w:eastAsia="Times New Roman" w:hAnsi="Arial" w:cs="Arial"/>
                <w:sz w:val="20"/>
                <w:szCs w:val="20"/>
                <w:lang w:val="de-AT" w:eastAsia="de-AT"/>
              </w:rPr>
              <w:t xml:space="preserve"> an</w:t>
            </w:r>
          </w:p>
          <w:p w14:paraId="06E4A438"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verwendet für die Berechnungen das Tabellenbuch</w:t>
            </w:r>
          </w:p>
          <w:p w14:paraId="0C7CB9E9"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führt Winkelberechnungen aus</w:t>
            </w:r>
          </w:p>
          <w:p w14:paraId="27F4D0A6"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erkennt die Zusammenhänge zwischen Winkelfunktion und rechtwinkeligem Dreieck</w:t>
            </w:r>
          </w:p>
          <w:p w14:paraId="75F54233"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wählt die richtige Winkelfunktion bei Anwendungsbeispielen aus</w:t>
            </w:r>
          </w:p>
          <w:p w14:paraId="5CF98CD2" w14:textId="77777777" w:rsidR="004F329C" w:rsidRDefault="004F329C" w:rsidP="00582C22">
            <w:pPr>
              <w:spacing w:after="0"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berechnet fehlende Angaben </w:t>
            </w:r>
            <w:proofErr w:type="gramStart"/>
            <w:r w:rsidRPr="00A84986">
              <w:rPr>
                <w:rFonts w:ascii="Arial" w:eastAsia="Times New Roman" w:hAnsi="Arial" w:cs="Arial"/>
                <w:sz w:val="20"/>
                <w:szCs w:val="20"/>
                <w:lang w:val="de-AT" w:eastAsia="de-AT"/>
              </w:rPr>
              <w:t>im rechtwinkeligem Dreieck</w:t>
            </w:r>
            <w:proofErr w:type="gramEnd"/>
          </w:p>
          <w:p w14:paraId="6C9C3C83" w14:textId="77777777" w:rsidR="004F329C" w:rsidRPr="00ED4ADF" w:rsidRDefault="004F329C" w:rsidP="00582C22">
            <w:pPr>
              <w:spacing w:after="0" w:line="240" w:lineRule="auto"/>
              <w:jc w:val="center"/>
              <w:rPr>
                <w:rFonts w:ascii="Arial" w:eastAsia="Times New Roman" w:hAnsi="Arial" w:cs="Arial"/>
                <w:color w:val="000000"/>
                <w:sz w:val="20"/>
                <w:szCs w:val="20"/>
                <w:lang w:val="de-AT" w:eastAsia="de-AT"/>
              </w:rPr>
            </w:pPr>
          </w:p>
        </w:tc>
      </w:tr>
      <w:tr w:rsidR="004F329C" w14:paraId="3A501626" w14:textId="77777777" w:rsidTr="00582C22">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2EF18CF1"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 2.2</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3B8D0EC" w14:textId="77777777" w:rsidR="004F329C" w:rsidRPr="00A84986" w:rsidRDefault="004F329C" w:rsidP="00582C22">
            <w:pPr>
              <w:spacing w:after="240"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können Masse und Gewichtskraft von Werkstücken aus unterschiedlichen Werkstoffen berechnen</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64339944"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Mathematische Grundlagen</w:t>
            </w:r>
          </w:p>
        </w:tc>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14:paraId="2A8BB400"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benennt die SI-Einheit der Masse</w:t>
            </w:r>
          </w:p>
          <w:p w14:paraId="4C8525DD"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leitet die in der Praxis verwendeten Einheiten der Masse ab</w:t>
            </w:r>
          </w:p>
          <w:p w14:paraId="2B0A5C2A"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analysiert die Abhängigkeit der Masse vom Volumen und von der Dichte </w:t>
            </w:r>
          </w:p>
          <w:p w14:paraId="477E78AC"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entnimmt aus dem Tabellenbuch die Dichte einzelner Werkstoffe</w:t>
            </w:r>
          </w:p>
          <w:p w14:paraId="59E827EA" w14:textId="77777777" w:rsidR="004F329C" w:rsidRPr="00A84986" w:rsidRDefault="004F329C" w:rsidP="00582C22">
            <w:pPr>
              <w:spacing w:after="0"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schätzt die Masse von Körpern aus unterschiedlichen Materialien</w:t>
            </w:r>
          </w:p>
        </w:tc>
      </w:tr>
    </w:tbl>
    <w:p w14:paraId="2D6E76FD" w14:textId="77777777" w:rsidR="004F329C" w:rsidRDefault="004F329C" w:rsidP="004F329C">
      <w:r>
        <w:lastRenderedPageBreak/>
        <w:br w:type="page"/>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6"/>
        <w:gridCol w:w="2826"/>
        <w:gridCol w:w="2544"/>
        <w:gridCol w:w="3174"/>
      </w:tblGrid>
      <w:tr w:rsidR="004F329C" w14:paraId="53869BE2" w14:textId="77777777" w:rsidTr="00582C22">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01D790D2"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MA 2.3</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45DB71A6" w14:textId="77777777" w:rsidR="004F329C" w:rsidRPr="00A84986" w:rsidRDefault="004F329C" w:rsidP="00582C22">
            <w:pPr>
              <w:spacing w:after="240"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können Masse und Gewichtskraft von Werkstücken aus unterschiedlichen Werkstoffen berechnen</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0EA3D157"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Mechanik</w:t>
            </w:r>
          </w:p>
        </w:tc>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14:paraId="3DA2AD87"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benennt die SI-Einheit der Masse</w:t>
            </w:r>
          </w:p>
          <w:p w14:paraId="24E7F35B"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leitet die in der Praxis verwendeten Einheiten der Masse ab</w:t>
            </w:r>
          </w:p>
          <w:p w14:paraId="716F9F54"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analysiert die Abhängigkeit der Masse vom Volumen und von der Dichte </w:t>
            </w:r>
          </w:p>
          <w:p w14:paraId="62405F56"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entnimmt aus dem Tabellenbuch die Dichte einzelner Werkstoffe</w:t>
            </w:r>
          </w:p>
          <w:p w14:paraId="5A964FF7"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schätzt die Masse von Körpern aus unterschiedlichen Materialien</w:t>
            </w:r>
          </w:p>
        </w:tc>
      </w:tr>
      <w:tr w:rsidR="004F329C" w14:paraId="2BD616C6" w14:textId="77777777" w:rsidTr="00582C22">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6E170F2E"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 2.4</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5AE4F00" w14:textId="77777777" w:rsidR="004F329C" w:rsidRPr="00A84986" w:rsidRDefault="004F329C" w:rsidP="00582C22">
            <w:pPr>
              <w:spacing w:after="240"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können Toleranzen und Passungen für zu fertigende Werkstücke unter Verwendung von Tabellen bestimmen sowie dazugehörige Abmaße berechnen</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0B196D13" w14:textId="77777777" w:rsidR="004F329C" w:rsidRPr="00A84986" w:rsidRDefault="004F329C"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Fertigungs</w:t>
            </w:r>
            <w:r w:rsidRPr="00A84986">
              <w:rPr>
                <w:rFonts w:ascii="Arial" w:eastAsia="Times New Roman" w:hAnsi="Arial" w:cs="Arial"/>
                <w:sz w:val="20"/>
                <w:szCs w:val="20"/>
                <w:lang w:val="de-AT" w:eastAsia="de-AT"/>
              </w:rPr>
              <w:t>technik</w:t>
            </w:r>
          </w:p>
        </w:tc>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14:paraId="697A1C9C"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ermittelt fehlende Werte aus dem Tabellenbuch</w:t>
            </w:r>
          </w:p>
          <w:p w14:paraId="0CA87B0B"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berechnet einfache Toleranzen</w:t>
            </w:r>
          </w:p>
          <w:p w14:paraId="36851DD4"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berechnet Passungsgrößen</w:t>
            </w:r>
          </w:p>
        </w:tc>
      </w:tr>
      <w:tr w:rsidR="004F329C" w14:paraId="2F5804FB" w14:textId="77777777" w:rsidTr="00582C22">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4F346BB7"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 2.5</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291537C1" w14:textId="77777777" w:rsidR="004F329C" w:rsidRPr="00A84986" w:rsidRDefault="004F329C" w:rsidP="00582C22">
            <w:pPr>
              <w:spacing w:after="240"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können Berechnungen aus dem Bereich der Antriebstechnik durchführen</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2E08ACA6" w14:textId="77777777" w:rsidR="004F329C" w:rsidRPr="00A84986" w:rsidRDefault="004F329C"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Antriebs</w:t>
            </w:r>
            <w:r w:rsidRPr="00A84986">
              <w:rPr>
                <w:rFonts w:ascii="Arial" w:eastAsia="Times New Roman" w:hAnsi="Arial" w:cs="Arial"/>
                <w:sz w:val="20"/>
                <w:szCs w:val="20"/>
                <w:lang w:val="de-AT" w:eastAsia="de-AT"/>
              </w:rPr>
              <w:t>technik</w:t>
            </w:r>
          </w:p>
        </w:tc>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14:paraId="1DD4255D"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berechnet geradlinige und kreisförmige Bewegungen an Maschinenbauteilen </w:t>
            </w:r>
          </w:p>
          <w:p w14:paraId="6EAA1814"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berechnet die Drehzahlen, Drehmomente und Übersetzungen (weitere Berechnungen unter Punkt 12)</w:t>
            </w:r>
          </w:p>
          <w:p w14:paraId="0E6AB96B"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ermittelt Streckgrenze und Zugfestigkeit durch die Festigkeitskennzeichnung an Schrauben und Muttern</w:t>
            </w:r>
          </w:p>
        </w:tc>
      </w:tr>
      <w:tr w:rsidR="004F329C" w14:paraId="032A39F7" w14:textId="77777777" w:rsidTr="00582C22">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5EC3D31E"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 2.6</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1987201C" w14:textId="77777777" w:rsidR="004F329C" w:rsidRPr="00A84986" w:rsidRDefault="004F329C" w:rsidP="00582C22">
            <w:pPr>
              <w:spacing w:after="240"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können Berechnungen zur Wärmetechnik durchführen</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6FE78F76"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Mechanik</w:t>
            </w:r>
          </w:p>
        </w:tc>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14:paraId="21779209"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berechnet die Längen- und Volumsänderung an Bauteilen</w:t>
            </w:r>
          </w:p>
        </w:tc>
      </w:tr>
      <w:tr w:rsidR="004F329C" w:rsidRPr="00A84986" w14:paraId="41299B41" w14:textId="77777777" w:rsidTr="00582C22">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05FE7247" w14:textId="77777777" w:rsidR="004F329C" w:rsidRPr="00A84986"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MA 3.1</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0D72D475" w14:textId="77777777" w:rsidR="004F329C" w:rsidRPr="00A84986" w:rsidRDefault="004F329C" w:rsidP="00582C22">
            <w:pPr>
              <w:spacing w:after="240"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können Berechnungen aus dem Bereich der spanenden und spanlosen Fertigung durchführen sowie die Ergebnisse interpretieren</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094D3BA1" w14:textId="77777777" w:rsidR="004F329C" w:rsidRPr="00A84986" w:rsidRDefault="004F329C"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Fertigungs</w:t>
            </w:r>
            <w:r w:rsidRPr="00A84986">
              <w:rPr>
                <w:rFonts w:ascii="Arial" w:eastAsia="Times New Roman" w:hAnsi="Arial" w:cs="Arial"/>
                <w:sz w:val="20"/>
                <w:szCs w:val="20"/>
                <w:lang w:val="de-AT" w:eastAsia="de-AT"/>
              </w:rPr>
              <w:t xml:space="preserve">technik, </w:t>
            </w:r>
            <w:r>
              <w:rPr>
                <w:rFonts w:ascii="Arial" w:eastAsia="Times New Roman" w:hAnsi="Arial" w:cs="Arial"/>
                <w:sz w:val="20"/>
                <w:szCs w:val="20"/>
                <w:lang w:val="de-AT" w:eastAsia="de-AT"/>
              </w:rPr>
              <w:br/>
            </w:r>
            <w:r w:rsidRPr="00A84986">
              <w:rPr>
                <w:rFonts w:ascii="Arial" w:eastAsia="Times New Roman" w:hAnsi="Arial" w:cs="Arial"/>
                <w:sz w:val="20"/>
                <w:szCs w:val="20"/>
                <w:lang w:val="de-AT" w:eastAsia="de-AT"/>
              </w:rPr>
              <w:t>Mechanik</w:t>
            </w:r>
          </w:p>
        </w:tc>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14:paraId="72F53D61"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wendet Formeln an, stellt diese um und leitet sie ab</w:t>
            </w:r>
          </w:p>
          <w:p w14:paraId="4540A909"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nennt die jeweiligen Einheiten und kann deren Zusammenhänge begründen</w:t>
            </w:r>
          </w:p>
          <w:p w14:paraId="5CA1AAFD"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führt entsprechende Berechnungen zur Vorschubgeschwindigkeit und Drehzahl durch und interpretiert deren Ergebnisse</w:t>
            </w:r>
          </w:p>
        </w:tc>
      </w:tr>
    </w:tbl>
    <w:p w14:paraId="7435E34D" w14:textId="77777777" w:rsidR="004F329C" w:rsidRDefault="004F329C" w:rsidP="004F329C">
      <w:r>
        <w:br w:type="page"/>
      </w: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96"/>
        <w:gridCol w:w="2826"/>
        <w:gridCol w:w="2544"/>
        <w:gridCol w:w="3174"/>
      </w:tblGrid>
      <w:tr w:rsidR="004F329C" w:rsidRPr="00A84986" w14:paraId="0BE27C42" w14:textId="77777777" w:rsidTr="00582C22">
        <w:tc>
          <w:tcPr>
            <w:tcW w:w="1096" w:type="dxa"/>
            <w:tcBorders>
              <w:top w:val="single" w:sz="4" w:space="0" w:color="auto"/>
              <w:left w:val="single" w:sz="4" w:space="0" w:color="auto"/>
              <w:bottom w:val="single" w:sz="4" w:space="0" w:color="auto"/>
              <w:right w:val="single" w:sz="4" w:space="0" w:color="auto"/>
            </w:tcBorders>
            <w:shd w:val="clear" w:color="auto" w:fill="auto"/>
            <w:noWrap/>
          </w:tcPr>
          <w:p w14:paraId="525E073E" w14:textId="77777777" w:rsidR="004F329C" w:rsidRPr="00A84986"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MA 3.2</w:t>
            </w:r>
          </w:p>
        </w:tc>
        <w:tc>
          <w:tcPr>
            <w:tcW w:w="2826" w:type="dxa"/>
            <w:tcBorders>
              <w:top w:val="single" w:sz="4" w:space="0" w:color="auto"/>
              <w:left w:val="single" w:sz="4" w:space="0" w:color="auto"/>
              <w:bottom w:val="single" w:sz="4" w:space="0" w:color="auto"/>
              <w:right w:val="single" w:sz="4" w:space="0" w:color="auto"/>
            </w:tcBorders>
            <w:shd w:val="clear" w:color="auto" w:fill="auto"/>
          </w:tcPr>
          <w:p w14:paraId="7C48C28A" w14:textId="77777777" w:rsidR="004F329C" w:rsidRPr="00A84986" w:rsidRDefault="004F329C" w:rsidP="00582C22">
            <w:pPr>
              <w:spacing w:after="240"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können Berechnungen aus dem Bereich der Füge- und Trenntechniken durchführen</w:t>
            </w:r>
          </w:p>
        </w:tc>
        <w:tc>
          <w:tcPr>
            <w:tcW w:w="2544" w:type="dxa"/>
            <w:tcBorders>
              <w:top w:val="single" w:sz="4" w:space="0" w:color="auto"/>
              <w:left w:val="single" w:sz="4" w:space="0" w:color="auto"/>
              <w:bottom w:val="single" w:sz="4" w:space="0" w:color="auto"/>
              <w:right w:val="single" w:sz="4" w:space="0" w:color="auto"/>
            </w:tcBorders>
            <w:shd w:val="clear" w:color="auto" w:fill="auto"/>
          </w:tcPr>
          <w:p w14:paraId="0E5C335A" w14:textId="77777777" w:rsidR="004F329C" w:rsidRPr="00A84986" w:rsidRDefault="004F329C" w:rsidP="00582C22">
            <w:pPr>
              <w:spacing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Fertigungstechnik, </w:t>
            </w:r>
            <w:r>
              <w:rPr>
                <w:rFonts w:ascii="Arial" w:eastAsia="Times New Roman" w:hAnsi="Arial" w:cs="Arial"/>
                <w:sz w:val="20"/>
                <w:szCs w:val="20"/>
                <w:lang w:val="de-AT" w:eastAsia="de-AT"/>
              </w:rPr>
              <w:br/>
              <w:t xml:space="preserve">Mechanik, </w:t>
            </w:r>
            <w:r>
              <w:rPr>
                <w:rFonts w:ascii="Arial" w:eastAsia="Times New Roman" w:hAnsi="Arial" w:cs="Arial"/>
                <w:sz w:val="20"/>
                <w:szCs w:val="20"/>
                <w:lang w:val="de-AT" w:eastAsia="de-AT"/>
              </w:rPr>
              <w:br/>
              <w:t>Antriebs</w:t>
            </w:r>
            <w:r w:rsidRPr="00A84986">
              <w:rPr>
                <w:rFonts w:ascii="Arial" w:eastAsia="Times New Roman" w:hAnsi="Arial" w:cs="Arial"/>
                <w:sz w:val="20"/>
                <w:szCs w:val="20"/>
                <w:lang w:val="de-AT" w:eastAsia="de-AT"/>
              </w:rPr>
              <w:t>technik</w:t>
            </w:r>
          </w:p>
        </w:tc>
        <w:tc>
          <w:tcPr>
            <w:tcW w:w="3174" w:type="dxa"/>
            <w:tcBorders>
              <w:top w:val="single" w:sz="4" w:space="0" w:color="auto"/>
              <w:left w:val="single" w:sz="4" w:space="0" w:color="auto"/>
              <w:bottom w:val="single" w:sz="4" w:space="0" w:color="auto"/>
              <w:right w:val="single" w:sz="4" w:space="0" w:color="auto"/>
            </w:tcBorders>
            <w:shd w:val="clear" w:color="auto" w:fill="auto"/>
            <w:vAlign w:val="center"/>
          </w:tcPr>
          <w:p w14:paraId="022ACA0F"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stellt Kräfte grafisch dar </w:t>
            </w:r>
          </w:p>
          <w:p w14:paraId="3E964411"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stellt Zusammensetzung und Zerlegung von Kräften dar</w:t>
            </w:r>
          </w:p>
          <w:p w14:paraId="25BE16DF"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berechnet das Drehmoment</w:t>
            </w:r>
          </w:p>
          <w:p w14:paraId="08803990"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führt Auflagerberechnungen </w:t>
            </w:r>
            <w:proofErr w:type="gramStart"/>
            <w:r w:rsidRPr="00A84986">
              <w:rPr>
                <w:rFonts w:ascii="Arial" w:eastAsia="Times New Roman" w:hAnsi="Arial" w:cs="Arial"/>
                <w:sz w:val="20"/>
                <w:szCs w:val="20"/>
                <w:lang w:val="de-AT" w:eastAsia="de-AT"/>
              </w:rPr>
              <w:t>mittels Hebelgesetz</w:t>
            </w:r>
            <w:proofErr w:type="gramEnd"/>
            <w:r w:rsidRPr="00A84986">
              <w:rPr>
                <w:rFonts w:ascii="Arial" w:eastAsia="Times New Roman" w:hAnsi="Arial" w:cs="Arial"/>
                <w:sz w:val="20"/>
                <w:szCs w:val="20"/>
                <w:lang w:val="de-AT" w:eastAsia="de-AT"/>
              </w:rPr>
              <w:t xml:space="preserve"> durch</w:t>
            </w:r>
          </w:p>
          <w:p w14:paraId="3A2D06E7"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berechnet die mechanische Arbeit, die mechanische Leistung und den Wirkungsgrad </w:t>
            </w:r>
          </w:p>
          <w:p w14:paraId="6C6EB198"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berechnet Kräfte an der schiefen Ebene</w:t>
            </w:r>
          </w:p>
          <w:p w14:paraId="6DA000B6"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berechnet einfache Zahnradabmessungen</w:t>
            </w:r>
          </w:p>
          <w:p w14:paraId="2E4846EC"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xml:space="preserve">• ermittelt rechnerisch den Achsabstand </w:t>
            </w:r>
          </w:p>
          <w:p w14:paraId="25D58881" w14:textId="77777777" w:rsidR="004F329C" w:rsidRPr="00A84986" w:rsidRDefault="004F329C" w:rsidP="00582C22">
            <w:pPr>
              <w:spacing w:line="240" w:lineRule="auto"/>
              <w:rPr>
                <w:rFonts w:ascii="Arial" w:eastAsia="Times New Roman" w:hAnsi="Arial" w:cs="Arial"/>
                <w:sz w:val="20"/>
                <w:szCs w:val="20"/>
                <w:lang w:val="de-AT" w:eastAsia="de-AT"/>
              </w:rPr>
            </w:pPr>
            <w:r w:rsidRPr="00A84986">
              <w:rPr>
                <w:rFonts w:ascii="Arial" w:eastAsia="Times New Roman" w:hAnsi="Arial" w:cs="Arial"/>
                <w:sz w:val="20"/>
                <w:szCs w:val="20"/>
                <w:lang w:val="de-AT" w:eastAsia="de-AT"/>
              </w:rPr>
              <w:t>• berechnet einfache Übersetzungen</w:t>
            </w:r>
          </w:p>
        </w:tc>
      </w:tr>
    </w:tbl>
    <w:p w14:paraId="0AC596B8" w14:textId="77777777" w:rsidR="004F329C" w:rsidRDefault="004F329C" w:rsidP="004F329C">
      <w:pPr>
        <w:spacing w:after="160" w:line="259" w:lineRule="auto"/>
      </w:pPr>
    </w:p>
    <w:p w14:paraId="5933C0CC" w14:textId="77777777" w:rsidR="004F329C" w:rsidRPr="00007953" w:rsidRDefault="004F329C" w:rsidP="004F329C">
      <w:pPr>
        <w:spacing w:after="0" w:line="240" w:lineRule="auto"/>
      </w:pPr>
      <w:r>
        <w:br w:type="page"/>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830"/>
        <w:gridCol w:w="2563"/>
        <w:gridCol w:w="3281"/>
      </w:tblGrid>
      <w:tr w:rsidR="004F329C" w:rsidRPr="003E4E1C" w14:paraId="6BAACA65" w14:textId="77777777" w:rsidTr="00582C22">
        <w:trPr>
          <w:trHeight w:val="624"/>
        </w:trPr>
        <w:tc>
          <w:tcPr>
            <w:tcW w:w="9640" w:type="dxa"/>
            <w:gridSpan w:val="4"/>
            <w:shd w:val="clear" w:color="auto" w:fill="D0CECE" w:themeFill="background2" w:themeFillShade="E6"/>
            <w:vAlign w:val="center"/>
          </w:tcPr>
          <w:p w14:paraId="3178358A" w14:textId="77777777" w:rsidR="004F329C" w:rsidRPr="003E4E1C" w:rsidRDefault="004F329C" w:rsidP="00582C22">
            <w:pPr>
              <w:spacing w:after="0" w:line="240" w:lineRule="auto"/>
              <w:rPr>
                <w:rFonts w:ascii="Arial" w:eastAsia="Times New Roman" w:hAnsi="Arial" w:cs="Arial"/>
                <w:b/>
                <w:bCs/>
                <w:color w:val="000000"/>
                <w:lang w:val="de-AT" w:eastAsia="de-AT"/>
              </w:rPr>
            </w:pPr>
            <w:r w:rsidRPr="003E4E1C">
              <w:rPr>
                <w:rFonts w:ascii="Arial" w:hAnsi="Arial" w:cs="Arial"/>
                <w:lang w:val="de-AT"/>
              </w:rPr>
              <w:lastRenderedPageBreak/>
              <w:br w:type="page"/>
            </w:r>
            <w:r w:rsidRPr="003E4E1C">
              <w:rPr>
                <w:rFonts w:ascii="Arial" w:hAnsi="Arial" w:cs="Arial"/>
                <w:b/>
                <w:lang w:val="de-AT"/>
              </w:rPr>
              <w:t>Pflanzenbau</w:t>
            </w:r>
          </w:p>
        </w:tc>
      </w:tr>
      <w:tr w:rsidR="004F329C" w:rsidRPr="00220B43" w14:paraId="2B302707" w14:textId="77777777" w:rsidTr="00582C22">
        <w:trPr>
          <w:trHeight w:val="439"/>
        </w:trPr>
        <w:tc>
          <w:tcPr>
            <w:tcW w:w="966" w:type="dxa"/>
            <w:shd w:val="clear" w:color="auto" w:fill="D0CECE" w:themeFill="background2" w:themeFillShade="E6"/>
            <w:vAlign w:val="center"/>
            <w:hideMark/>
          </w:tcPr>
          <w:p w14:paraId="122367AD"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ebene und Handlungsdimension</w:t>
            </w:r>
          </w:p>
        </w:tc>
        <w:tc>
          <w:tcPr>
            <w:tcW w:w="2830" w:type="dxa"/>
            <w:shd w:val="clear" w:color="auto" w:fill="D0CECE" w:themeFill="background2" w:themeFillShade="E6"/>
            <w:vAlign w:val="center"/>
            <w:hideMark/>
          </w:tcPr>
          <w:p w14:paraId="734D095F"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63" w:type="dxa"/>
            <w:shd w:val="clear" w:color="auto" w:fill="D0CECE" w:themeFill="background2" w:themeFillShade="E6"/>
            <w:vAlign w:val="center"/>
            <w:hideMark/>
          </w:tcPr>
          <w:p w14:paraId="6D6D842F"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281" w:type="dxa"/>
            <w:shd w:val="clear" w:color="auto" w:fill="D0CECE" w:themeFill="background2" w:themeFillShade="E6"/>
            <w:vAlign w:val="center"/>
            <w:hideMark/>
          </w:tcPr>
          <w:p w14:paraId="1D74F6E3"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rsidRPr="00220B43" w14:paraId="2D2541AE" w14:textId="77777777" w:rsidTr="00582C22">
        <w:trPr>
          <w:trHeight w:val="304"/>
        </w:trPr>
        <w:tc>
          <w:tcPr>
            <w:tcW w:w="966" w:type="dxa"/>
            <w:shd w:val="clear" w:color="auto" w:fill="D0CECE" w:themeFill="background2" w:themeFillShade="E6"/>
            <w:hideMark/>
          </w:tcPr>
          <w:p w14:paraId="7155F2BC"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2830" w:type="dxa"/>
            <w:shd w:val="clear" w:color="auto" w:fill="D0CECE" w:themeFill="background2" w:themeFillShade="E6"/>
            <w:hideMark/>
          </w:tcPr>
          <w:p w14:paraId="094E032C"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Die Schülerin oder der Schüler kann …</w:t>
            </w:r>
          </w:p>
        </w:tc>
        <w:tc>
          <w:tcPr>
            <w:tcW w:w="2563" w:type="dxa"/>
            <w:shd w:val="clear" w:color="auto" w:fill="D0CECE" w:themeFill="background2" w:themeFillShade="E6"/>
            <w:hideMark/>
          </w:tcPr>
          <w:p w14:paraId="10DC5F9E"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3281" w:type="dxa"/>
            <w:shd w:val="clear" w:color="auto" w:fill="D0CECE" w:themeFill="background2" w:themeFillShade="E6"/>
            <w:hideMark/>
          </w:tcPr>
          <w:p w14:paraId="714CDF73"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r>
      <w:tr w:rsidR="004F329C" w14:paraId="4636DE62"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0955704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2.9.1.B  </w:t>
            </w:r>
          </w:p>
        </w:tc>
        <w:tc>
          <w:tcPr>
            <w:tcW w:w="2830" w:type="dxa"/>
            <w:tcBorders>
              <w:top w:val="nil"/>
              <w:left w:val="nil"/>
              <w:bottom w:val="single" w:sz="4" w:space="0" w:color="auto"/>
              <w:right w:val="single" w:sz="4" w:space="0" w:color="auto"/>
            </w:tcBorders>
            <w:shd w:val="clear" w:color="000000" w:fill="FFFFFF"/>
            <w:vAlign w:val="center"/>
            <w:hideMark/>
          </w:tcPr>
          <w:p w14:paraId="2DC112E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Maßnahmen für Sicherheit und Unfallschutz anwenden und Mitarbeiterinnen darin unterweisen.</w:t>
            </w:r>
          </w:p>
        </w:tc>
        <w:tc>
          <w:tcPr>
            <w:tcW w:w="2563" w:type="dxa"/>
            <w:tcBorders>
              <w:top w:val="nil"/>
              <w:left w:val="nil"/>
              <w:bottom w:val="single" w:sz="4" w:space="0" w:color="auto"/>
              <w:right w:val="single" w:sz="4" w:space="0" w:color="auto"/>
            </w:tcBorders>
            <w:shd w:val="clear" w:color="000000" w:fill="FFFFFF"/>
            <w:vAlign w:val="center"/>
            <w:hideMark/>
          </w:tcPr>
          <w:p w14:paraId="62FE3FB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Sicherheit und </w:t>
            </w:r>
            <w:r>
              <w:rPr>
                <w:rFonts w:ascii="Arial" w:eastAsia="Times New Roman" w:hAnsi="Arial" w:cs="Arial"/>
                <w:color w:val="000000"/>
                <w:sz w:val="20"/>
                <w:szCs w:val="20"/>
                <w:lang w:val="de-AT" w:eastAsia="de-AT"/>
              </w:rPr>
              <w:br/>
              <w:t xml:space="preserve">Unfallschutz </w:t>
            </w:r>
          </w:p>
        </w:tc>
        <w:tc>
          <w:tcPr>
            <w:tcW w:w="3281" w:type="dxa"/>
            <w:tcBorders>
              <w:top w:val="nil"/>
              <w:left w:val="nil"/>
              <w:bottom w:val="single" w:sz="4" w:space="0" w:color="auto"/>
              <w:right w:val="single" w:sz="4" w:space="0" w:color="auto"/>
            </w:tcBorders>
            <w:shd w:val="clear" w:color="000000" w:fill="FFFFFF"/>
            <w:vAlign w:val="center"/>
            <w:hideMark/>
          </w:tcPr>
          <w:p w14:paraId="4EDE501A"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AUVA, PSA</w:t>
            </w:r>
          </w:p>
          <w:p w14:paraId="41B3D760"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Erste Hilfe Kasten</w:t>
            </w:r>
          </w:p>
          <w:p w14:paraId="2B5A673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bCs/>
                <w:sz w:val="20"/>
                <w:szCs w:val="20"/>
                <w:lang w:val="de-AT" w:eastAsia="de-AT"/>
              </w:rPr>
              <w:t>Betriebsanleitungen</w:t>
            </w:r>
          </w:p>
        </w:tc>
      </w:tr>
      <w:tr w:rsidR="004F329C" w14:paraId="3AC4A917"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41FE25E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1.1.1. B    </w:t>
            </w:r>
          </w:p>
        </w:tc>
        <w:tc>
          <w:tcPr>
            <w:tcW w:w="2830" w:type="dxa"/>
            <w:tcBorders>
              <w:top w:val="nil"/>
              <w:left w:val="nil"/>
              <w:bottom w:val="single" w:sz="4" w:space="0" w:color="auto"/>
              <w:right w:val="single" w:sz="4" w:space="0" w:color="auto"/>
            </w:tcBorders>
            <w:shd w:val="clear" w:color="000000" w:fill="FFFFFF"/>
            <w:vAlign w:val="center"/>
            <w:hideMark/>
          </w:tcPr>
          <w:p w14:paraId="4E01C42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die klimatischen Voraussetzungen am eigenen Standort darstellen.       </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34CEB17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Produktionsgrundlage Klima </w:t>
            </w:r>
          </w:p>
        </w:tc>
        <w:tc>
          <w:tcPr>
            <w:tcW w:w="3281" w:type="dxa"/>
            <w:tcBorders>
              <w:top w:val="single" w:sz="4" w:space="0" w:color="auto"/>
              <w:left w:val="single" w:sz="4" w:space="0" w:color="auto"/>
              <w:right w:val="single" w:sz="4" w:space="0" w:color="auto"/>
            </w:tcBorders>
            <w:shd w:val="clear" w:color="000000" w:fill="FFFFFF"/>
            <w:vAlign w:val="center"/>
            <w:hideMark/>
          </w:tcPr>
          <w:p w14:paraId="787BA70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r>
      <w:tr w:rsidR="004F329C" w14:paraId="50F72679"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2597AB8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1.1.2. C     </w:t>
            </w:r>
          </w:p>
        </w:tc>
        <w:tc>
          <w:tcPr>
            <w:tcW w:w="2830" w:type="dxa"/>
            <w:tcBorders>
              <w:top w:val="nil"/>
              <w:left w:val="nil"/>
              <w:bottom w:val="single" w:sz="4" w:space="0" w:color="auto"/>
              <w:right w:val="single" w:sz="4" w:space="0" w:color="auto"/>
            </w:tcBorders>
            <w:shd w:val="clear" w:color="000000" w:fill="FFFFFF"/>
            <w:vAlign w:val="center"/>
            <w:hideMark/>
          </w:tcPr>
          <w:p w14:paraId="469B26A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die Daten aus der Wetterstation bewerten und interpretieren. </w:t>
            </w:r>
          </w:p>
        </w:tc>
        <w:tc>
          <w:tcPr>
            <w:tcW w:w="2563" w:type="dxa"/>
            <w:vMerge/>
            <w:tcBorders>
              <w:top w:val="nil"/>
              <w:left w:val="single" w:sz="4" w:space="0" w:color="auto"/>
              <w:bottom w:val="single" w:sz="4" w:space="0" w:color="auto"/>
              <w:right w:val="single" w:sz="4" w:space="0" w:color="auto"/>
            </w:tcBorders>
            <w:vAlign w:val="center"/>
            <w:hideMark/>
          </w:tcPr>
          <w:p w14:paraId="49272771"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281" w:type="dxa"/>
            <w:tcBorders>
              <w:top w:val="nil"/>
              <w:left w:val="single" w:sz="4" w:space="0" w:color="auto"/>
              <w:bottom w:val="single" w:sz="4" w:space="0" w:color="auto"/>
              <w:right w:val="single" w:sz="4" w:space="0" w:color="auto"/>
            </w:tcBorders>
            <w:shd w:val="clear" w:color="000000" w:fill="FFFFFF"/>
            <w:vAlign w:val="center"/>
            <w:hideMark/>
          </w:tcPr>
          <w:p w14:paraId="7E20F22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r>
      <w:tr w:rsidR="004F329C" w14:paraId="206E8D47"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348BDB7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1.2.1. A  </w:t>
            </w:r>
          </w:p>
        </w:tc>
        <w:tc>
          <w:tcPr>
            <w:tcW w:w="2830" w:type="dxa"/>
            <w:tcBorders>
              <w:top w:val="nil"/>
              <w:left w:val="nil"/>
              <w:bottom w:val="single" w:sz="4" w:space="0" w:color="auto"/>
              <w:right w:val="single" w:sz="4" w:space="0" w:color="auto"/>
            </w:tcBorders>
            <w:shd w:val="clear" w:color="000000" w:fill="FFFFFF"/>
            <w:vAlign w:val="center"/>
            <w:hideMark/>
          </w:tcPr>
          <w:p w14:paraId="746FCA4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unterschiedliche Bodenbestandteile beschreiben.       </w:t>
            </w:r>
          </w:p>
        </w:tc>
        <w:tc>
          <w:tcPr>
            <w:tcW w:w="2563" w:type="dxa"/>
            <w:tcBorders>
              <w:top w:val="nil"/>
              <w:left w:val="nil"/>
              <w:bottom w:val="single" w:sz="4" w:space="0" w:color="auto"/>
              <w:right w:val="single" w:sz="4" w:space="0" w:color="auto"/>
            </w:tcBorders>
            <w:shd w:val="clear" w:color="000000" w:fill="FFFFFF"/>
            <w:vAlign w:val="center"/>
            <w:hideMark/>
          </w:tcPr>
          <w:p w14:paraId="7FAF383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Produktionsgrundlage </w:t>
            </w:r>
            <w:r>
              <w:rPr>
                <w:rFonts w:ascii="Arial" w:eastAsia="Times New Roman" w:hAnsi="Arial" w:cs="Arial"/>
                <w:color w:val="000000"/>
                <w:sz w:val="20"/>
                <w:szCs w:val="20"/>
                <w:lang w:val="de-AT" w:eastAsia="de-AT"/>
              </w:rPr>
              <w:br/>
              <w:t xml:space="preserve">Boden </w:t>
            </w:r>
          </w:p>
        </w:tc>
        <w:tc>
          <w:tcPr>
            <w:tcW w:w="32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00D7C8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auf den Lehrbetrieben oder Kooperationsbetrieb durchführen und Bewirtschaftungsmöglichkeiten ableiten</w:t>
            </w:r>
          </w:p>
        </w:tc>
      </w:tr>
      <w:tr w:rsidR="004F329C" w14:paraId="71518572"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4C2E8E8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1.2.2. B    </w:t>
            </w:r>
          </w:p>
        </w:tc>
        <w:tc>
          <w:tcPr>
            <w:tcW w:w="2830" w:type="dxa"/>
            <w:tcBorders>
              <w:top w:val="nil"/>
              <w:left w:val="nil"/>
              <w:bottom w:val="single" w:sz="4" w:space="0" w:color="auto"/>
              <w:right w:val="single" w:sz="4" w:space="0" w:color="auto"/>
            </w:tcBorders>
            <w:shd w:val="clear" w:color="000000" w:fill="FFFFFF"/>
            <w:vAlign w:val="center"/>
            <w:hideMark/>
          </w:tcPr>
          <w:p w14:paraId="311F695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einfache Bodenproben untersuchen und auswerten.    </w:t>
            </w:r>
          </w:p>
        </w:tc>
        <w:tc>
          <w:tcPr>
            <w:tcW w:w="2563" w:type="dxa"/>
            <w:vMerge w:val="restart"/>
            <w:tcBorders>
              <w:top w:val="nil"/>
              <w:left w:val="single" w:sz="4" w:space="0" w:color="auto"/>
              <w:bottom w:val="single" w:sz="4" w:space="0" w:color="auto"/>
              <w:right w:val="single" w:sz="4" w:space="0" w:color="auto"/>
            </w:tcBorders>
            <w:shd w:val="clear" w:color="auto" w:fill="auto"/>
            <w:vAlign w:val="center"/>
            <w:hideMark/>
          </w:tcPr>
          <w:p w14:paraId="1D19690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z.B. Produktionsfaktor </w:t>
            </w:r>
            <w:r>
              <w:rPr>
                <w:rFonts w:ascii="Arial" w:eastAsia="Times New Roman" w:hAnsi="Arial" w:cs="Arial"/>
                <w:color w:val="000000"/>
                <w:sz w:val="20"/>
                <w:szCs w:val="20"/>
                <w:lang w:val="de-AT" w:eastAsia="de-AT"/>
              </w:rPr>
              <w:br/>
              <w:t>Boden, Bodenbestandteile, Bodenproben, Bodenkataster</w:t>
            </w:r>
          </w:p>
        </w:tc>
        <w:tc>
          <w:tcPr>
            <w:tcW w:w="3281" w:type="dxa"/>
            <w:vMerge/>
            <w:tcBorders>
              <w:top w:val="nil"/>
              <w:left w:val="single" w:sz="4" w:space="0" w:color="auto"/>
              <w:bottom w:val="single" w:sz="4" w:space="0" w:color="auto"/>
              <w:right w:val="single" w:sz="4" w:space="0" w:color="auto"/>
            </w:tcBorders>
            <w:vAlign w:val="center"/>
            <w:hideMark/>
          </w:tcPr>
          <w:p w14:paraId="72DF0862" w14:textId="77777777" w:rsidR="004F329C" w:rsidRDefault="004F329C" w:rsidP="00582C22">
            <w:pPr>
              <w:spacing w:after="0" w:line="240" w:lineRule="auto"/>
              <w:rPr>
                <w:rFonts w:ascii="Arial" w:eastAsia="Times New Roman" w:hAnsi="Arial" w:cs="Arial"/>
                <w:color w:val="000000"/>
                <w:sz w:val="20"/>
                <w:szCs w:val="20"/>
                <w:lang w:val="de-AT" w:eastAsia="de-AT"/>
              </w:rPr>
            </w:pPr>
          </w:p>
        </w:tc>
      </w:tr>
      <w:tr w:rsidR="004F329C" w14:paraId="7414BD93"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5F794B5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1.2.3. C   </w:t>
            </w:r>
          </w:p>
        </w:tc>
        <w:tc>
          <w:tcPr>
            <w:tcW w:w="2830" w:type="dxa"/>
            <w:tcBorders>
              <w:top w:val="nil"/>
              <w:left w:val="nil"/>
              <w:bottom w:val="single" w:sz="4" w:space="0" w:color="auto"/>
              <w:right w:val="single" w:sz="4" w:space="0" w:color="auto"/>
            </w:tcBorders>
            <w:shd w:val="clear" w:color="000000" w:fill="FFFFFF"/>
            <w:vAlign w:val="center"/>
            <w:hideMark/>
          </w:tcPr>
          <w:p w14:paraId="4B4C3C3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die Bodenfruchtbarkeit u. den Bodenaufbau bewerten. </w:t>
            </w:r>
          </w:p>
        </w:tc>
        <w:tc>
          <w:tcPr>
            <w:tcW w:w="2563" w:type="dxa"/>
            <w:vMerge/>
            <w:tcBorders>
              <w:top w:val="nil"/>
              <w:left w:val="single" w:sz="4" w:space="0" w:color="auto"/>
              <w:bottom w:val="single" w:sz="4" w:space="0" w:color="auto"/>
              <w:right w:val="single" w:sz="4" w:space="0" w:color="auto"/>
            </w:tcBorders>
            <w:vAlign w:val="center"/>
            <w:hideMark/>
          </w:tcPr>
          <w:p w14:paraId="46AF1499"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281" w:type="dxa"/>
            <w:vMerge/>
            <w:tcBorders>
              <w:top w:val="nil"/>
              <w:left w:val="single" w:sz="4" w:space="0" w:color="auto"/>
              <w:bottom w:val="single" w:sz="4" w:space="0" w:color="auto"/>
              <w:right w:val="single" w:sz="4" w:space="0" w:color="auto"/>
            </w:tcBorders>
            <w:vAlign w:val="center"/>
            <w:hideMark/>
          </w:tcPr>
          <w:p w14:paraId="45B60CC5" w14:textId="77777777" w:rsidR="004F329C" w:rsidRDefault="004F329C" w:rsidP="00582C22">
            <w:pPr>
              <w:spacing w:after="0" w:line="240" w:lineRule="auto"/>
              <w:rPr>
                <w:rFonts w:ascii="Arial" w:eastAsia="Times New Roman" w:hAnsi="Arial" w:cs="Arial"/>
                <w:color w:val="000000"/>
                <w:sz w:val="20"/>
                <w:szCs w:val="20"/>
                <w:lang w:val="de-AT" w:eastAsia="de-AT"/>
              </w:rPr>
            </w:pPr>
          </w:p>
        </w:tc>
      </w:tr>
      <w:tr w:rsidR="004F329C" w14:paraId="0DBFB8C7"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5AB9B2B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1.3.1. A   </w:t>
            </w:r>
          </w:p>
        </w:tc>
        <w:tc>
          <w:tcPr>
            <w:tcW w:w="2830" w:type="dxa"/>
            <w:tcBorders>
              <w:top w:val="nil"/>
              <w:left w:val="nil"/>
              <w:bottom w:val="single" w:sz="4" w:space="0" w:color="auto"/>
              <w:right w:val="single" w:sz="4" w:space="0" w:color="auto"/>
            </w:tcBorders>
            <w:shd w:val="clear" w:color="000000" w:fill="FFFFFF"/>
            <w:vAlign w:val="center"/>
            <w:hideMark/>
          </w:tcPr>
          <w:p w14:paraId="2109787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den Aufbau und die Lebensvorgänge der Pflanze beschreiben.       </w:t>
            </w:r>
          </w:p>
        </w:tc>
        <w:tc>
          <w:tcPr>
            <w:tcW w:w="2563" w:type="dxa"/>
            <w:tcBorders>
              <w:top w:val="nil"/>
              <w:left w:val="nil"/>
              <w:bottom w:val="single" w:sz="4" w:space="0" w:color="auto"/>
              <w:right w:val="single" w:sz="4" w:space="0" w:color="auto"/>
            </w:tcBorders>
            <w:shd w:val="clear" w:color="auto" w:fill="auto"/>
            <w:vAlign w:val="center"/>
            <w:hideMark/>
          </w:tcPr>
          <w:p w14:paraId="035E1A6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Aufbau der Pflanze</w:t>
            </w:r>
          </w:p>
        </w:tc>
        <w:tc>
          <w:tcPr>
            <w:tcW w:w="3281" w:type="dxa"/>
            <w:vMerge w:val="restart"/>
            <w:tcBorders>
              <w:top w:val="nil"/>
              <w:left w:val="single" w:sz="4" w:space="0" w:color="auto"/>
              <w:bottom w:val="single" w:sz="4" w:space="0" w:color="auto"/>
              <w:right w:val="single" w:sz="4" w:space="0" w:color="auto"/>
            </w:tcBorders>
            <w:shd w:val="clear" w:color="auto" w:fill="auto"/>
            <w:vAlign w:val="center"/>
            <w:hideMark/>
          </w:tcPr>
          <w:p w14:paraId="4C26F63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Feldbegehung durchführen, Pflanzensammlung erstellen</w:t>
            </w:r>
          </w:p>
        </w:tc>
      </w:tr>
      <w:tr w:rsidR="004F329C" w14:paraId="4DF5DB78"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0F20714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1.3.2. B   </w:t>
            </w:r>
          </w:p>
        </w:tc>
        <w:tc>
          <w:tcPr>
            <w:tcW w:w="2830" w:type="dxa"/>
            <w:tcBorders>
              <w:top w:val="nil"/>
              <w:left w:val="nil"/>
              <w:bottom w:val="single" w:sz="4" w:space="0" w:color="auto"/>
              <w:right w:val="single" w:sz="4" w:space="0" w:color="auto"/>
            </w:tcBorders>
            <w:shd w:val="clear" w:color="000000" w:fill="FFFFFF"/>
            <w:vAlign w:val="center"/>
            <w:hideMark/>
          </w:tcPr>
          <w:p w14:paraId="6AA57E9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Feldfrüchte der Region bestimmen.    </w:t>
            </w:r>
          </w:p>
        </w:tc>
        <w:tc>
          <w:tcPr>
            <w:tcW w:w="2563" w:type="dxa"/>
            <w:tcBorders>
              <w:top w:val="nil"/>
              <w:left w:val="nil"/>
              <w:bottom w:val="single" w:sz="4" w:space="0" w:color="auto"/>
              <w:right w:val="single" w:sz="4" w:space="0" w:color="auto"/>
            </w:tcBorders>
            <w:shd w:val="clear" w:color="auto" w:fill="auto"/>
            <w:vAlign w:val="center"/>
            <w:hideMark/>
          </w:tcPr>
          <w:p w14:paraId="69F7291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Feldfrüchte der Region</w:t>
            </w:r>
          </w:p>
        </w:tc>
        <w:tc>
          <w:tcPr>
            <w:tcW w:w="3281" w:type="dxa"/>
            <w:vMerge/>
            <w:tcBorders>
              <w:top w:val="nil"/>
              <w:left w:val="single" w:sz="4" w:space="0" w:color="auto"/>
              <w:bottom w:val="single" w:sz="4" w:space="0" w:color="auto"/>
              <w:right w:val="single" w:sz="4" w:space="0" w:color="auto"/>
            </w:tcBorders>
            <w:vAlign w:val="center"/>
            <w:hideMark/>
          </w:tcPr>
          <w:p w14:paraId="49F16D2B" w14:textId="77777777" w:rsidR="004F329C" w:rsidRDefault="004F329C" w:rsidP="00582C22">
            <w:pPr>
              <w:spacing w:after="0" w:line="240" w:lineRule="auto"/>
              <w:rPr>
                <w:rFonts w:ascii="Arial" w:eastAsia="Times New Roman" w:hAnsi="Arial" w:cs="Arial"/>
                <w:color w:val="000000"/>
                <w:sz w:val="20"/>
                <w:szCs w:val="20"/>
                <w:lang w:val="de-AT" w:eastAsia="de-AT"/>
              </w:rPr>
            </w:pPr>
          </w:p>
        </w:tc>
      </w:tr>
      <w:tr w:rsidR="004F329C" w14:paraId="5A522B5D"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6BF1640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1.6.1. B      </w:t>
            </w:r>
          </w:p>
        </w:tc>
        <w:tc>
          <w:tcPr>
            <w:tcW w:w="2830" w:type="dxa"/>
            <w:tcBorders>
              <w:top w:val="nil"/>
              <w:left w:val="nil"/>
              <w:bottom w:val="single" w:sz="4" w:space="0" w:color="auto"/>
              <w:right w:val="single" w:sz="4" w:space="0" w:color="auto"/>
            </w:tcBorders>
            <w:shd w:val="clear" w:color="000000" w:fill="FFFFFF"/>
            <w:vAlign w:val="center"/>
            <w:hideMark/>
          </w:tcPr>
          <w:p w14:paraId="269868A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bei der Erzeugung agrarischer Produkte regionale, ökologische und klimatische Bedingungen berücksichtigen und spezifischen Flächen Produktionsmöglichkeiten zuordnen.</w:t>
            </w:r>
          </w:p>
        </w:tc>
        <w:tc>
          <w:tcPr>
            <w:tcW w:w="2563" w:type="dxa"/>
            <w:tcBorders>
              <w:top w:val="nil"/>
              <w:left w:val="nil"/>
              <w:bottom w:val="single" w:sz="4" w:space="0" w:color="auto"/>
              <w:right w:val="single" w:sz="4" w:space="0" w:color="auto"/>
            </w:tcBorders>
            <w:shd w:val="clear" w:color="000000" w:fill="FFFFFF"/>
            <w:vAlign w:val="center"/>
            <w:hideMark/>
          </w:tcPr>
          <w:p w14:paraId="3FF349A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Produktionsbedingungen </w:t>
            </w:r>
          </w:p>
        </w:tc>
        <w:tc>
          <w:tcPr>
            <w:tcW w:w="3281" w:type="dxa"/>
            <w:tcBorders>
              <w:top w:val="nil"/>
              <w:left w:val="nil"/>
              <w:bottom w:val="single" w:sz="4" w:space="0" w:color="auto"/>
              <w:right w:val="single" w:sz="4" w:space="0" w:color="auto"/>
            </w:tcBorders>
            <w:shd w:val="clear" w:color="auto" w:fill="auto"/>
            <w:vAlign w:val="center"/>
            <w:hideMark/>
          </w:tcPr>
          <w:p w14:paraId="735D389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Vergleiche der Heimbetriebe mit den Lehrbetrieben anstellen; UF 1.1 A; UF 1.2 C</w:t>
            </w:r>
          </w:p>
        </w:tc>
      </w:tr>
      <w:tr w:rsidR="004F329C" w14:paraId="3008CCCB"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1D56758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1.1.2. C       </w:t>
            </w:r>
          </w:p>
        </w:tc>
        <w:tc>
          <w:tcPr>
            <w:tcW w:w="2830" w:type="dxa"/>
            <w:tcBorders>
              <w:top w:val="nil"/>
              <w:left w:val="nil"/>
              <w:bottom w:val="single" w:sz="4" w:space="0" w:color="auto"/>
              <w:right w:val="single" w:sz="4" w:space="0" w:color="auto"/>
            </w:tcBorders>
            <w:shd w:val="clear" w:color="000000" w:fill="FFFFFF"/>
            <w:vAlign w:val="center"/>
            <w:hideMark/>
          </w:tcPr>
          <w:p w14:paraId="18E6FD8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eine nachhaltige Fruchtfolge planen. </w:t>
            </w:r>
          </w:p>
        </w:tc>
        <w:tc>
          <w:tcPr>
            <w:tcW w:w="2563" w:type="dxa"/>
            <w:tcBorders>
              <w:top w:val="nil"/>
              <w:left w:val="nil"/>
              <w:bottom w:val="single" w:sz="4" w:space="0" w:color="auto"/>
              <w:right w:val="single" w:sz="4" w:space="0" w:color="auto"/>
            </w:tcBorders>
            <w:shd w:val="clear" w:color="000000" w:fill="FFFFFF"/>
            <w:vAlign w:val="center"/>
            <w:hideMark/>
          </w:tcPr>
          <w:p w14:paraId="7099F7B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Fruchtfolge </w:t>
            </w:r>
          </w:p>
        </w:tc>
        <w:tc>
          <w:tcPr>
            <w:tcW w:w="3281" w:type="dxa"/>
            <w:tcBorders>
              <w:top w:val="nil"/>
              <w:left w:val="nil"/>
              <w:bottom w:val="single" w:sz="4" w:space="0" w:color="auto"/>
              <w:right w:val="single" w:sz="4" w:space="0" w:color="auto"/>
            </w:tcBorders>
            <w:shd w:val="clear" w:color="000000" w:fill="FFFFFF"/>
            <w:vAlign w:val="center"/>
            <w:hideMark/>
          </w:tcPr>
          <w:p w14:paraId="5DC0299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Fruchtfolgeplan erstellen </w:t>
            </w:r>
          </w:p>
        </w:tc>
      </w:tr>
      <w:tr w:rsidR="004F329C" w14:paraId="7DFBCC91"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5CA5450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LW 1.1.3. 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4B565A7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Geräte für die Bodenbearbeitung auswählen und die Entscheidung begründen.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4AD8514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Bodenbearbeitung </w:t>
            </w:r>
          </w:p>
        </w:tc>
        <w:tc>
          <w:tcPr>
            <w:tcW w:w="3281" w:type="dxa"/>
            <w:tcBorders>
              <w:top w:val="single" w:sz="4" w:space="0" w:color="auto"/>
              <w:left w:val="nil"/>
              <w:bottom w:val="single" w:sz="4" w:space="0" w:color="auto"/>
              <w:right w:val="single" w:sz="4" w:space="0" w:color="auto"/>
            </w:tcBorders>
            <w:shd w:val="clear" w:color="auto" w:fill="auto"/>
            <w:vAlign w:val="center"/>
          </w:tcPr>
          <w:p w14:paraId="67B3F64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Land- und Gebäudetechnik</w:t>
            </w:r>
          </w:p>
        </w:tc>
      </w:tr>
      <w:tr w:rsidR="004F329C" w14:paraId="09EF09FE"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FE3E18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1.1.4. B    </w:t>
            </w:r>
          </w:p>
        </w:tc>
        <w:tc>
          <w:tcPr>
            <w:tcW w:w="2830" w:type="dxa"/>
            <w:tcBorders>
              <w:top w:val="single" w:sz="4" w:space="0" w:color="auto"/>
              <w:left w:val="nil"/>
              <w:bottom w:val="single" w:sz="4" w:space="0" w:color="auto"/>
              <w:right w:val="single" w:sz="4" w:space="0" w:color="auto"/>
            </w:tcBorders>
            <w:shd w:val="clear" w:color="000000" w:fill="FFFFFF"/>
            <w:vAlign w:val="center"/>
            <w:hideMark/>
          </w:tcPr>
          <w:p w14:paraId="244F751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Geräte zur Bodenbearbeitung bedienen.    </w:t>
            </w:r>
          </w:p>
        </w:tc>
        <w:tc>
          <w:tcPr>
            <w:tcW w:w="2563" w:type="dxa"/>
            <w:tcBorders>
              <w:top w:val="single" w:sz="4" w:space="0" w:color="auto"/>
              <w:left w:val="nil"/>
              <w:bottom w:val="single" w:sz="4" w:space="0" w:color="auto"/>
              <w:right w:val="single" w:sz="4" w:space="0" w:color="auto"/>
            </w:tcBorders>
            <w:shd w:val="clear" w:color="000000" w:fill="FFFFFF"/>
            <w:vAlign w:val="center"/>
            <w:hideMark/>
          </w:tcPr>
          <w:p w14:paraId="174CFCE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Grundwasserschutz, Erosion, Bodenschutz </w:t>
            </w:r>
          </w:p>
        </w:tc>
        <w:tc>
          <w:tcPr>
            <w:tcW w:w="3281" w:type="dxa"/>
            <w:tcBorders>
              <w:top w:val="single" w:sz="4" w:space="0" w:color="auto"/>
              <w:left w:val="nil"/>
              <w:bottom w:val="single" w:sz="4" w:space="0" w:color="auto"/>
              <w:right w:val="single" w:sz="4" w:space="0" w:color="auto"/>
            </w:tcBorders>
            <w:shd w:val="clear" w:color="auto" w:fill="auto"/>
            <w:vAlign w:val="center"/>
            <w:hideMark/>
          </w:tcPr>
          <w:p w14:paraId="7F8E1CA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Land- und Gebäudetechnik</w:t>
            </w:r>
          </w:p>
        </w:tc>
      </w:tr>
      <w:tr w:rsidR="004F329C" w14:paraId="2EE8D896"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325F138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1.1.5. B     </w:t>
            </w:r>
          </w:p>
        </w:tc>
        <w:tc>
          <w:tcPr>
            <w:tcW w:w="2830" w:type="dxa"/>
            <w:tcBorders>
              <w:top w:val="nil"/>
              <w:left w:val="nil"/>
              <w:bottom w:val="single" w:sz="4" w:space="0" w:color="auto"/>
              <w:right w:val="single" w:sz="4" w:space="0" w:color="auto"/>
            </w:tcBorders>
            <w:shd w:val="clear" w:color="000000" w:fill="FFFFFF"/>
            <w:vAlign w:val="center"/>
            <w:hideMark/>
          </w:tcPr>
          <w:p w14:paraId="047D6CC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eine kulturspezifische Saatbeetvorbereitung zum richtigen Zeitpunkt treffen und die Aussaat vornehmen.    </w:t>
            </w:r>
          </w:p>
        </w:tc>
        <w:tc>
          <w:tcPr>
            <w:tcW w:w="2563" w:type="dxa"/>
            <w:tcBorders>
              <w:top w:val="nil"/>
              <w:left w:val="nil"/>
              <w:bottom w:val="single" w:sz="4" w:space="0" w:color="auto"/>
              <w:right w:val="single" w:sz="4" w:space="0" w:color="auto"/>
            </w:tcBorders>
            <w:shd w:val="clear" w:color="000000" w:fill="FFFFFF"/>
            <w:vAlign w:val="center"/>
            <w:hideMark/>
          </w:tcPr>
          <w:p w14:paraId="5AC3BBE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Anbausysteme </w:t>
            </w:r>
          </w:p>
        </w:tc>
        <w:tc>
          <w:tcPr>
            <w:tcW w:w="3281" w:type="dxa"/>
            <w:tcBorders>
              <w:top w:val="nil"/>
              <w:left w:val="nil"/>
              <w:bottom w:val="single" w:sz="4" w:space="0" w:color="auto"/>
              <w:right w:val="single" w:sz="4" w:space="0" w:color="auto"/>
            </w:tcBorders>
            <w:shd w:val="clear" w:color="auto" w:fill="auto"/>
            <w:vAlign w:val="center"/>
            <w:hideMark/>
          </w:tcPr>
          <w:p w14:paraId="220B848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Land- und Gebäudetechnik</w:t>
            </w:r>
          </w:p>
        </w:tc>
      </w:tr>
      <w:tr w:rsidR="004F329C" w14:paraId="0F9A9EE3"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35C9B14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LW 1.1.6. C </w:t>
            </w:r>
          </w:p>
        </w:tc>
        <w:tc>
          <w:tcPr>
            <w:tcW w:w="2830" w:type="dxa"/>
            <w:tcBorders>
              <w:top w:val="nil"/>
              <w:left w:val="nil"/>
              <w:bottom w:val="single" w:sz="4" w:space="0" w:color="auto"/>
              <w:right w:val="single" w:sz="4" w:space="0" w:color="auto"/>
            </w:tcBorders>
            <w:shd w:val="clear" w:color="000000" w:fill="FFFFFF"/>
            <w:vAlign w:val="center"/>
            <w:hideMark/>
          </w:tcPr>
          <w:p w14:paraId="15A2F93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den Bestand von Ackerkulturen im Hinblick auf Entwicklung, Schäden, Dichte und Ernährungszustand beurteilen und daraus </w:t>
            </w:r>
            <w:r>
              <w:rPr>
                <w:rFonts w:ascii="Arial" w:eastAsia="Times New Roman" w:hAnsi="Arial" w:cs="Arial"/>
                <w:color w:val="000000"/>
                <w:sz w:val="20"/>
                <w:szCs w:val="20"/>
                <w:lang w:val="de-AT" w:eastAsia="de-AT"/>
              </w:rPr>
              <w:lastRenderedPageBreak/>
              <w:t xml:space="preserve">notwendige Handlungen ableiten. </w:t>
            </w:r>
          </w:p>
        </w:tc>
        <w:tc>
          <w:tcPr>
            <w:tcW w:w="2563" w:type="dxa"/>
            <w:tcBorders>
              <w:top w:val="nil"/>
              <w:left w:val="nil"/>
              <w:bottom w:val="single" w:sz="4" w:space="0" w:color="auto"/>
              <w:right w:val="single" w:sz="4" w:space="0" w:color="auto"/>
            </w:tcBorders>
            <w:shd w:val="clear" w:color="000000" w:fill="FFFFFF"/>
            <w:vAlign w:val="center"/>
            <w:hideMark/>
          </w:tcPr>
          <w:p w14:paraId="28406A1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lastRenderedPageBreak/>
              <w:t xml:space="preserve">Bestandesführung </w:t>
            </w:r>
          </w:p>
        </w:tc>
        <w:tc>
          <w:tcPr>
            <w:tcW w:w="3281" w:type="dxa"/>
            <w:tcBorders>
              <w:top w:val="nil"/>
              <w:left w:val="nil"/>
              <w:bottom w:val="single" w:sz="4" w:space="0" w:color="auto"/>
              <w:right w:val="single" w:sz="4" w:space="0" w:color="auto"/>
            </w:tcBorders>
            <w:shd w:val="clear" w:color="auto" w:fill="auto"/>
            <w:vAlign w:val="center"/>
            <w:hideMark/>
          </w:tcPr>
          <w:p w14:paraId="4A32881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Abstimmung auf regionale Gegebenheiten</w:t>
            </w:r>
          </w:p>
        </w:tc>
      </w:tr>
      <w:tr w:rsidR="004F329C" w14:paraId="266D3AB5"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CE327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1.1.7. B       </w:t>
            </w:r>
          </w:p>
        </w:tc>
        <w:tc>
          <w:tcPr>
            <w:tcW w:w="283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67314C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Düngungs- und Pflanzenschutzmaßnahmen durchführen.    </w:t>
            </w:r>
          </w:p>
        </w:tc>
        <w:tc>
          <w:tcPr>
            <w:tcW w:w="256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7F1522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Düngung und Pflanzenschutz, Düngeplan, Sachkundenachweis zum Pflanzenschutzmittelgesetz  </w:t>
            </w:r>
          </w:p>
        </w:tc>
        <w:tc>
          <w:tcPr>
            <w:tcW w:w="328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FE8F0D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Angewandte Informatik, Land- und Gebäudetechnik </w:t>
            </w:r>
          </w:p>
        </w:tc>
      </w:tr>
      <w:tr w:rsidR="004F329C" w14:paraId="295622AB"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4772054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1.2.1. C </w:t>
            </w:r>
          </w:p>
        </w:tc>
        <w:tc>
          <w:tcPr>
            <w:tcW w:w="2830" w:type="dxa"/>
            <w:tcBorders>
              <w:top w:val="nil"/>
              <w:left w:val="nil"/>
              <w:bottom w:val="single" w:sz="4" w:space="0" w:color="auto"/>
              <w:right w:val="single" w:sz="4" w:space="0" w:color="auto"/>
            </w:tcBorders>
            <w:shd w:val="clear" w:color="000000" w:fill="FFFFFF"/>
            <w:vAlign w:val="center"/>
            <w:hideMark/>
          </w:tcPr>
          <w:p w14:paraId="7C4222C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Grünlandbestände </w:t>
            </w:r>
            <w:proofErr w:type="gramStart"/>
            <w:r>
              <w:rPr>
                <w:rFonts w:ascii="Arial" w:eastAsia="Times New Roman" w:hAnsi="Arial" w:cs="Arial"/>
                <w:color w:val="000000"/>
                <w:sz w:val="20"/>
                <w:szCs w:val="20"/>
                <w:lang w:val="de-AT" w:eastAsia="de-AT"/>
              </w:rPr>
              <w:t>hinsichtlich Bestand</w:t>
            </w:r>
            <w:proofErr w:type="gramEnd"/>
            <w:r>
              <w:rPr>
                <w:rFonts w:ascii="Arial" w:eastAsia="Times New Roman" w:hAnsi="Arial" w:cs="Arial"/>
                <w:color w:val="000000"/>
                <w:sz w:val="20"/>
                <w:szCs w:val="20"/>
                <w:lang w:val="de-AT" w:eastAsia="de-AT"/>
              </w:rPr>
              <w:t xml:space="preserve">, Pflegezustand, Futterqualität, -quantität und Nutzungseignung beurteilen und Maßnahmen zur Optimierung setzen. </w:t>
            </w:r>
          </w:p>
        </w:tc>
        <w:tc>
          <w:tcPr>
            <w:tcW w:w="2563" w:type="dxa"/>
            <w:tcBorders>
              <w:top w:val="nil"/>
              <w:left w:val="nil"/>
              <w:bottom w:val="single" w:sz="4" w:space="0" w:color="auto"/>
              <w:right w:val="single" w:sz="4" w:space="0" w:color="auto"/>
            </w:tcBorders>
            <w:shd w:val="clear" w:color="000000" w:fill="FFFFFF"/>
            <w:vAlign w:val="center"/>
            <w:hideMark/>
          </w:tcPr>
          <w:p w14:paraId="103C206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Grünland </w:t>
            </w:r>
          </w:p>
        </w:tc>
        <w:tc>
          <w:tcPr>
            <w:tcW w:w="3281" w:type="dxa"/>
            <w:tcBorders>
              <w:top w:val="nil"/>
              <w:left w:val="nil"/>
              <w:bottom w:val="single" w:sz="4" w:space="0" w:color="auto"/>
              <w:right w:val="single" w:sz="4" w:space="0" w:color="auto"/>
            </w:tcBorders>
            <w:shd w:val="clear" w:color="000000" w:fill="FFFFFF"/>
            <w:vAlign w:val="center"/>
            <w:hideMark/>
          </w:tcPr>
          <w:p w14:paraId="6DB3E49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Herbarium anlegen, Feldfrüchte; LW 1.1.1. B </w:t>
            </w:r>
          </w:p>
        </w:tc>
      </w:tr>
      <w:tr w:rsidR="004F329C" w14:paraId="082DE61E"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687CC67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1.2.2. B       </w:t>
            </w:r>
          </w:p>
        </w:tc>
        <w:tc>
          <w:tcPr>
            <w:tcW w:w="2830" w:type="dxa"/>
            <w:tcBorders>
              <w:top w:val="nil"/>
              <w:left w:val="nil"/>
              <w:bottom w:val="single" w:sz="4" w:space="0" w:color="auto"/>
              <w:right w:val="single" w:sz="4" w:space="0" w:color="auto"/>
            </w:tcBorders>
            <w:shd w:val="clear" w:color="000000" w:fill="FFFFFF"/>
            <w:vAlign w:val="center"/>
            <w:hideMark/>
          </w:tcPr>
          <w:p w14:paraId="15D6ED5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Grünlandbestände mit geeigneten Geräten pflegen, düngen und nutzungsgerecht ernten.    </w:t>
            </w:r>
          </w:p>
        </w:tc>
        <w:tc>
          <w:tcPr>
            <w:tcW w:w="2563" w:type="dxa"/>
            <w:tcBorders>
              <w:top w:val="nil"/>
              <w:left w:val="nil"/>
              <w:bottom w:val="single" w:sz="4" w:space="0" w:color="auto"/>
              <w:right w:val="single" w:sz="4" w:space="0" w:color="auto"/>
            </w:tcBorders>
            <w:shd w:val="clear" w:color="000000" w:fill="FFFFFF"/>
            <w:vAlign w:val="center"/>
            <w:hideMark/>
          </w:tcPr>
          <w:p w14:paraId="715B22B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c>
          <w:tcPr>
            <w:tcW w:w="3281" w:type="dxa"/>
            <w:tcBorders>
              <w:top w:val="nil"/>
              <w:left w:val="nil"/>
              <w:bottom w:val="single" w:sz="4" w:space="0" w:color="auto"/>
              <w:right w:val="single" w:sz="4" w:space="0" w:color="auto"/>
            </w:tcBorders>
            <w:shd w:val="clear" w:color="auto" w:fill="auto"/>
            <w:vAlign w:val="center"/>
            <w:hideMark/>
          </w:tcPr>
          <w:p w14:paraId="504F2AE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Land- und Gebäudetechnik; AB 1.5.1. Grundwasserschutz, Erosion, Bodenschutz</w:t>
            </w:r>
          </w:p>
        </w:tc>
      </w:tr>
      <w:tr w:rsidR="004F329C" w14:paraId="74721E37"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63E1CC9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1.5.11. B   </w:t>
            </w:r>
          </w:p>
        </w:tc>
        <w:tc>
          <w:tcPr>
            <w:tcW w:w="2830" w:type="dxa"/>
            <w:tcBorders>
              <w:top w:val="nil"/>
              <w:left w:val="nil"/>
              <w:bottom w:val="single" w:sz="4" w:space="0" w:color="auto"/>
              <w:right w:val="single" w:sz="4" w:space="0" w:color="auto"/>
            </w:tcBorders>
            <w:shd w:val="clear" w:color="000000" w:fill="FFFFFF"/>
            <w:vAlign w:val="center"/>
            <w:hideMark/>
          </w:tcPr>
          <w:p w14:paraId="68727F7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Wirtschaftsdünger sachgerecht und verlustarm lagern und aufbereiten.    </w:t>
            </w:r>
          </w:p>
        </w:tc>
        <w:tc>
          <w:tcPr>
            <w:tcW w:w="2563" w:type="dxa"/>
            <w:tcBorders>
              <w:top w:val="nil"/>
              <w:left w:val="nil"/>
              <w:bottom w:val="single" w:sz="4" w:space="0" w:color="auto"/>
              <w:right w:val="single" w:sz="4" w:space="0" w:color="auto"/>
            </w:tcBorders>
            <w:shd w:val="clear" w:color="000000" w:fill="FFFFFF"/>
            <w:vAlign w:val="center"/>
            <w:hideMark/>
          </w:tcPr>
          <w:p w14:paraId="0B90E46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Düngeplan </w:t>
            </w:r>
          </w:p>
        </w:tc>
        <w:tc>
          <w:tcPr>
            <w:tcW w:w="3281" w:type="dxa"/>
            <w:vMerge w:val="restart"/>
            <w:tcBorders>
              <w:top w:val="nil"/>
              <w:left w:val="single" w:sz="4" w:space="0" w:color="auto"/>
              <w:bottom w:val="single" w:sz="4" w:space="0" w:color="auto"/>
              <w:right w:val="single" w:sz="4" w:space="0" w:color="auto"/>
            </w:tcBorders>
            <w:shd w:val="clear" w:color="auto" w:fill="auto"/>
            <w:vAlign w:val="center"/>
            <w:hideMark/>
          </w:tcPr>
          <w:p w14:paraId="50980E8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Land- und Gebäudetechnik</w:t>
            </w:r>
          </w:p>
        </w:tc>
      </w:tr>
      <w:tr w:rsidR="004F329C" w14:paraId="41F1C53F"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58FE27A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1.5.12. B      </w:t>
            </w:r>
          </w:p>
        </w:tc>
        <w:tc>
          <w:tcPr>
            <w:tcW w:w="2830" w:type="dxa"/>
            <w:tcBorders>
              <w:top w:val="nil"/>
              <w:left w:val="nil"/>
              <w:bottom w:val="single" w:sz="4" w:space="0" w:color="auto"/>
              <w:right w:val="single" w:sz="4" w:space="0" w:color="auto"/>
            </w:tcBorders>
            <w:shd w:val="clear" w:color="000000" w:fill="FFFFFF"/>
            <w:vAlign w:val="center"/>
            <w:hideMark/>
          </w:tcPr>
          <w:p w14:paraId="29432AE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...Wirtschaftsdünger bedarfsgerecht, pflanzenschonend sowie verlustarm und umweltschonend ausbringen.    </w:t>
            </w:r>
          </w:p>
        </w:tc>
        <w:tc>
          <w:tcPr>
            <w:tcW w:w="2563" w:type="dxa"/>
            <w:tcBorders>
              <w:top w:val="nil"/>
              <w:left w:val="nil"/>
              <w:bottom w:val="single" w:sz="4" w:space="0" w:color="auto"/>
              <w:right w:val="single" w:sz="4" w:space="0" w:color="auto"/>
            </w:tcBorders>
            <w:shd w:val="clear" w:color="000000" w:fill="FFFFFF"/>
            <w:vAlign w:val="center"/>
            <w:hideMark/>
          </w:tcPr>
          <w:p w14:paraId="10D08F9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c>
          <w:tcPr>
            <w:tcW w:w="3281" w:type="dxa"/>
            <w:vMerge/>
            <w:tcBorders>
              <w:top w:val="nil"/>
              <w:left w:val="single" w:sz="4" w:space="0" w:color="auto"/>
              <w:bottom w:val="single" w:sz="4" w:space="0" w:color="auto"/>
              <w:right w:val="single" w:sz="4" w:space="0" w:color="auto"/>
            </w:tcBorders>
            <w:vAlign w:val="center"/>
            <w:hideMark/>
          </w:tcPr>
          <w:p w14:paraId="2C227BBD" w14:textId="77777777" w:rsidR="004F329C" w:rsidRDefault="004F329C" w:rsidP="00582C22">
            <w:pPr>
              <w:spacing w:after="0" w:line="240" w:lineRule="auto"/>
              <w:rPr>
                <w:rFonts w:ascii="Arial" w:eastAsia="Times New Roman" w:hAnsi="Arial" w:cs="Arial"/>
                <w:color w:val="000000"/>
                <w:sz w:val="20"/>
                <w:szCs w:val="20"/>
                <w:lang w:val="de-AT" w:eastAsia="de-AT"/>
              </w:rPr>
            </w:pPr>
          </w:p>
        </w:tc>
      </w:tr>
      <w:tr w:rsidR="004F329C" w14:paraId="39D296CB"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7328D59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1.2.3. B     </w:t>
            </w:r>
          </w:p>
        </w:tc>
        <w:tc>
          <w:tcPr>
            <w:tcW w:w="2830" w:type="dxa"/>
            <w:tcBorders>
              <w:top w:val="nil"/>
              <w:left w:val="nil"/>
              <w:bottom w:val="single" w:sz="4" w:space="0" w:color="auto"/>
              <w:right w:val="single" w:sz="4" w:space="0" w:color="auto"/>
            </w:tcBorders>
            <w:shd w:val="clear" w:color="000000" w:fill="FFFFFF"/>
            <w:vAlign w:val="center"/>
            <w:hideMark/>
          </w:tcPr>
          <w:p w14:paraId="00968AD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aus dem Grünland stammendes Erntegut konservieren und lagern.    </w:t>
            </w:r>
          </w:p>
        </w:tc>
        <w:tc>
          <w:tcPr>
            <w:tcW w:w="2563" w:type="dxa"/>
            <w:tcBorders>
              <w:top w:val="nil"/>
              <w:left w:val="nil"/>
              <w:bottom w:val="single" w:sz="4" w:space="0" w:color="auto"/>
              <w:right w:val="single" w:sz="4" w:space="0" w:color="auto"/>
            </w:tcBorders>
            <w:shd w:val="clear" w:color="000000" w:fill="FFFFFF"/>
            <w:vAlign w:val="center"/>
            <w:hideMark/>
          </w:tcPr>
          <w:p w14:paraId="2A5978E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c>
          <w:tcPr>
            <w:tcW w:w="3281" w:type="dxa"/>
            <w:tcBorders>
              <w:top w:val="nil"/>
              <w:left w:val="nil"/>
              <w:bottom w:val="single" w:sz="4" w:space="0" w:color="auto"/>
              <w:right w:val="single" w:sz="4" w:space="0" w:color="auto"/>
            </w:tcBorders>
            <w:shd w:val="clear" w:color="auto" w:fill="auto"/>
            <w:vAlign w:val="center"/>
            <w:hideMark/>
          </w:tcPr>
          <w:p w14:paraId="457F259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Unternehmensführung und Rechnungswesen, Land- und Gebäudetechnik</w:t>
            </w:r>
          </w:p>
        </w:tc>
      </w:tr>
      <w:tr w:rsidR="004F329C" w14:paraId="42401969"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5EEFC60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1.2.4. C       </w:t>
            </w:r>
          </w:p>
        </w:tc>
        <w:tc>
          <w:tcPr>
            <w:tcW w:w="2830" w:type="dxa"/>
            <w:tcBorders>
              <w:top w:val="nil"/>
              <w:left w:val="nil"/>
              <w:bottom w:val="single" w:sz="4" w:space="0" w:color="auto"/>
              <w:right w:val="single" w:sz="4" w:space="0" w:color="auto"/>
            </w:tcBorders>
            <w:shd w:val="clear" w:color="000000" w:fill="FFFFFF"/>
            <w:vAlign w:val="center"/>
            <w:hideMark/>
          </w:tcPr>
          <w:p w14:paraId="2F8DFEE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Futter beurteilen und Schlussfolgerungen für Bestandesführung, Konservierung sowie Fütterung ziehen. </w:t>
            </w:r>
          </w:p>
        </w:tc>
        <w:tc>
          <w:tcPr>
            <w:tcW w:w="2563" w:type="dxa"/>
            <w:tcBorders>
              <w:top w:val="nil"/>
              <w:left w:val="nil"/>
              <w:bottom w:val="single" w:sz="4" w:space="0" w:color="auto"/>
              <w:right w:val="single" w:sz="4" w:space="0" w:color="auto"/>
            </w:tcBorders>
            <w:shd w:val="clear" w:color="000000" w:fill="FFFFFF"/>
            <w:vAlign w:val="center"/>
            <w:hideMark/>
          </w:tcPr>
          <w:p w14:paraId="7578820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c>
          <w:tcPr>
            <w:tcW w:w="3281" w:type="dxa"/>
            <w:tcBorders>
              <w:top w:val="nil"/>
              <w:left w:val="nil"/>
              <w:bottom w:val="single" w:sz="4" w:space="0" w:color="auto"/>
              <w:right w:val="single" w:sz="4" w:space="0" w:color="auto"/>
            </w:tcBorders>
            <w:shd w:val="clear" w:color="000000" w:fill="FFFFFF"/>
            <w:vAlign w:val="center"/>
            <w:hideMark/>
          </w:tcPr>
          <w:p w14:paraId="2B21943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Futtermittelbeurteilung LW1.5.4.C </w:t>
            </w:r>
          </w:p>
        </w:tc>
      </w:tr>
    </w:tbl>
    <w:p w14:paraId="301BAEA8" w14:textId="77777777" w:rsidR="004F329C" w:rsidRDefault="004F329C" w:rsidP="004F329C">
      <w:r>
        <w:br w:type="page"/>
      </w:r>
    </w:p>
    <w:tbl>
      <w:tblPr>
        <w:tblW w:w="9640" w:type="dxa"/>
        <w:tblInd w:w="-147" w:type="dxa"/>
        <w:tblLayout w:type="fixed"/>
        <w:tblCellMar>
          <w:left w:w="70" w:type="dxa"/>
          <w:right w:w="70" w:type="dxa"/>
        </w:tblCellMar>
        <w:tblLook w:val="04A0" w:firstRow="1" w:lastRow="0" w:firstColumn="1" w:lastColumn="0" w:noHBand="0" w:noVBand="1"/>
      </w:tblPr>
      <w:tblGrid>
        <w:gridCol w:w="966"/>
        <w:gridCol w:w="2830"/>
        <w:gridCol w:w="2563"/>
        <w:gridCol w:w="3281"/>
      </w:tblGrid>
      <w:tr w:rsidR="004F329C" w14:paraId="22481D61" w14:textId="77777777" w:rsidTr="00582C22">
        <w:trPr>
          <w:trHeight w:val="635"/>
        </w:trPr>
        <w:tc>
          <w:tcPr>
            <w:tcW w:w="964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10830E2" w14:textId="77777777" w:rsidR="004F329C" w:rsidRPr="00C2241F" w:rsidRDefault="004F329C" w:rsidP="00582C22">
            <w:pPr>
              <w:spacing w:after="0" w:line="240" w:lineRule="auto"/>
              <w:rPr>
                <w:rFonts w:ascii="Arial" w:eastAsia="Times New Roman" w:hAnsi="Arial" w:cs="Arial"/>
                <w:color w:val="000000"/>
                <w:lang w:val="de-AT" w:eastAsia="de-AT"/>
              </w:rPr>
            </w:pPr>
            <w:r w:rsidRPr="00C2241F">
              <w:rPr>
                <w:rFonts w:ascii="Arial" w:eastAsia="Times New Roman" w:hAnsi="Arial" w:cs="Arial"/>
                <w:b/>
                <w:bCs/>
                <w:color w:val="000000"/>
                <w:lang w:val="de-AT" w:eastAsia="de-AT"/>
              </w:rPr>
              <w:lastRenderedPageBreak/>
              <w:t>Tierhaltung</w:t>
            </w:r>
          </w:p>
        </w:tc>
      </w:tr>
      <w:tr w:rsidR="004F329C" w14:paraId="0DF91150" w14:textId="77777777" w:rsidTr="00582C22">
        <w:trPr>
          <w:trHeight w:val="510"/>
        </w:trPr>
        <w:tc>
          <w:tcPr>
            <w:tcW w:w="96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439BCC75" w14:textId="77777777" w:rsidR="004F329C" w:rsidRDefault="004F329C" w:rsidP="00582C22">
            <w:pPr>
              <w:spacing w:after="0" w:line="240" w:lineRule="auto"/>
              <w:ind w:left="3"/>
              <w:rPr>
                <w:rFonts w:ascii="Arial" w:eastAsia="Times New Roman" w:hAnsi="Arial" w:cs="Arial"/>
                <w:color w:val="000000"/>
                <w:sz w:val="20"/>
                <w:szCs w:val="20"/>
                <w:lang w:val="de-AT" w:eastAsia="de-AT"/>
              </w:rPr>
            </w:pPr>
            <w:r w:rsidRPr="00220B43">
              <w:rPr>
                <w:rFonts w:ascii="Arial" w:eastAsia="Times New Roman" w:hAnsi="Arial" w:cs="Arial"/>
                <w:b/>
                <w:bCs/>
                <w:color w:val="000000"/>
                <w:sz w:val="20"/>
                <w:szCs w:val="20"/>
                <w:lang w:val="de-AT" w:eastAsia="de-AT"/>
              </w:rPr>
              <w:t>Gliederungsebene und Handlungs</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dimension</w:t>
            </w:r>
          </w:p>
        </w:tc>
        <w:tc>
          <w:tcPr>
            <w:tcW w:w="2830" w:type="dxa"/>
            <w:tcBorders>
              <w:top w:val="nil"/>
              <w:left w:val="nil"/>
              <w:bottom w:val="single" w:sz="4" w:space="0" w:color="auto"/>
              <w:right w:val="single" w:sz="4" w:space="0" w:color="auto"/>
            </w:tcBorders>
            <w:shd w:val="clear" w:color="auto" w:fill="D0CECE" w:themeFill="background2" w:themeFillShade="E6"/>
            <w:vAlign w:val="center"/>
          </w:tcPr>
          <w:p w14:paraId="4AFF8383"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Bildungs- und Lernaufgabe</w:t>
            </w:r>
          </w:p>
        </w:tc>
        <w:tc>
          <w:tcPr>
            <w:tcW w:w="2563" w:type="dxa"/>
            <w:tcBorders>
              <w:top w:val="nil"/>
              <w:left w:val="nil"/>
              <w:bottom w:val="single" w:sz="4" w:space="0" w:color="auto"/>
              <w:right w:val="single" w:sz="4" w:space="0" w:color="auto"/>
            </w:tcBorders>
            <w:shd w:val="clear" w:color="auto" w:fill="D0CECE" w:themeFill="background2" w:themeFillShade="E6"/>
            <w:vAlign w:val="center"/>
          </w:tcPr>
          <w:p w14:paraId="47651EB8"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Lehrstoff</w:t>
            </w:r>
          </w:p>
        </w:tc>
        <w:tc>
          <w:tcPr>
            <w:tcW w:w="3281" w:type="dxa"/>
            <w:tcBorders>
              <w:top w:val="nil"/>
              <w:left w:val="nil"/>
              <w:bottom w:val="single" w:sz="4" w:space="0" w:color="auto"/>
              <w:right w:val="single" w:sz="4" w:space="0" w:color="auto"/>
            </w:tcBorders>
            <w:shd w:val="clear" w:color="auto" w:fill="D0CECE" w:themeFill="background2" w:themeFillShade="E6"/>
            <w:vAlign w:val="center"/>
          </w:tcPr>
          <w:p w14:paraId="0D58426D"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14:paraId="50F569D1" w14:textId="77777777" w:rsidTr="00582C22">
        <w:trPr>
          <w:trHeight w:val="510"/>
        </w:trPr>
        <w:tc>
          <w:tcPr>
            <w:tcW w:w="96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2719E901"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2830" w:type="dxa"/>
            <w:tcBorders>
              <w:top w:val="nil"/>
              <w:left w:val="nil"/>
              <w:bottom w:val="single" w:sz="4" w:space="0" w:color="auto"/>
              <w:right w:val="single" w:sz="4" w:space="0" w:color="auto"/>
            </w:tcBorders>
            <w:shd w:val="clear" w:color="auto" w:fill="D0CECE" w:themeFill="background2" w:themeFillShade="E6"/>
            <w:vAlign w:val="center"/>
          </w:tcPr>
          <w:p w14:paraId="280C9505"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Die Schülerin/der Schüler kann …</w:t>
            </w:r>
          </w:p>
        </w:tc>
        <w:tc>
          <w:tcPr>
            <w:tcW w:w="2563" w:type="dxa"/>
            <w:tcBorders>
              <w:top w:val="nil"/>
              <w:left w:val="nil"/>
              <w:bottom w:val="single" w:sz="4" w:space="0" w:color="auto"/>
              <w:right w:val="single" w:sz="4" w:space="0" w:color="auto"/>
            </w:tcBorders>
            <w:shd w:val="clear" w:color="auto" w:fill="D0CECE" w:themeFill="background2" w:themeFillShade="E6"/>
            <w:vAlign w:val="center"/>
          </w:tcPr>
          <w:p w14:paraId="05BDA980"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c>
          <w:tcPr>
            <w:tcW w:w="3281" w:type="dxa"/>
            <w:tcBorders>
              <w:top w:val="nil"/>
              <w:left w:val="nil"/>
              <w:bottom w:val="single" w:sz="4" w:space="0" w:color="auto"/>
              <w:right w:val="single" w:sz="4" w:space="0" w:color="auto"/>
            </w:tcBorders>
            <w:shd w:val="clear" w:color="auto" w:fill="D0CECE" w:themeFill="background2" w:themeFillShade="E6"/>
            <w:vAlign w:val="center"/>
          </w:tcPr>
          <w:p w14:paraId="581C4E51"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r>
      <w:tr w:rsidR="004F329C" w14:paraId="0771FE94" w14:textId="77777777" w:rsidTr="00582C22">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71E9627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2.9.1.B  </w:t>
            </w:r>
          </w:p>
        </w:tc>
        <w:tc>
          <w:tcPr>
            <w:tcW w:w="2830" w:type="dxa"/>
            <w:tcBorders>
              <w:top w:val="nil"/>
              <w:left w:val="nil"/>
              <w:bottom w:val="single" w:sz="4" w:space="0" w:color="auto"/>
              <w:right w:val="single" w:sz="4" w:space="0" w:color="auto"/>
            </w:tcBorders>
            <w:shd w:val="clear" w:color="000000" w:fill="FFFFFF"/>
            <w:vAlign w:val="center"/>
            <w:hideMark/>
          </w:tcPr>
          <w:p w14:paraId="2172A25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...Maßnahmen für Sicherheit und Unfallschutz anwenden und Mitarbeiterinnen darin unterweisen.</w:t>
            </w:r>
          </w:p>
        </w:tc>
        <w:tc>
          <w:tcPr>
            <w:tcW w:w="2563" w:type="dxa"/>
            <w:tcBorders>
              <w:top w:val="nil"/>
              <w:left w:val="nil"/>
              <w:bottom w:val="single" w:sz="4" w:space="0" w:color="auto"/>
              <w:right w:val="single" w:sz="4" w:space="0" w:color="auto"/>
            </w:tcBorders>
            <w:shd w:val="clear" w:color="000000" w:fill="FFFFFF"/>
            <w:vAlign w:val="center"/>
            <w:hideMark/>
          </w:tcPr>
          <w:p w14:paraId="45CB491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Sicherheit und Unfallschutz </w:t>
            </w:r>
          </w:p>
        </w:tc>
        <w:tc>
          <w:tcPr>
            <w:tcW w:w="3281" w:type="dxa"/>
            <w:tcBorders>
              <w:top w:val="nil"/>
              <w:left w:val="nil"/>
              <w:bottom w:val="single" w:sz="4" w:space="0" w:color="auto"/>
              <w:right w:val="single" w:sz="4" w:space="0" w:color="auto"/>
            </w:tcBorders>
            <w:shd w:val="clear" w:color="000000" w:fill="FFFFFF"/>
            <w:vAlign w:val="center"/>
            <w:hideMark/>
          </w:tcPr>
          <w:p w14:paraId="22C09F06"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AUVA, PSA</w:t>
            </w:r>
          </w:p>
          <w:p w14:paraId="52A17994"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Erste Hilfe Kasten</w:t>
            </w:r>
          </w:p>
          <w:p w14:paraId="17C1F8C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bCs/>
                <w:sz w:val="20"/>
                <w:szCs w:val="20"/>
                <w:lang w:val="de-AT" w:eastAsia="de-AT"/>
              </w:rPr>
              <w:t>Betriebsanleitungen</w:t>
            </w:r>
          </w:p>
        </w:tc>
      </w:tr>
      <w:tr w:rsidR="004F329C" w14:paraId="56675B81" w14:textId="77777777" w:rsidTr="00582C22">
        <w:trPr>
          <w:trHeight w:val="76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3B40392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1.4.1. C         </w:t>
            </w:r>
          </w:p>
        </w:tc>
        <w:tc>
          <w:tcPr>
            <w:tcW w:w="2830" w:type="dxa"/>
            <w:tcBorders>
              <w:top w:val="nil"/>
              <w:left w:val="nil"/>
              <w:bottom w:val="single" w:sz="4" w:space="0" w:color="auto"/>
              <w:right w:val="single" w:sz="4" w:space="0" w:color="auto"/>
            </w:tcBorders>
            <w:shd w:val="clear" w:color="000000" w:fill="FFFFFF"/>
            <w:vAlign w:val="center"/>
            <w:hideMark/>
          </w:tcPr>
          <w:p w14:paraId="29DD484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die Qualität der Lebensbedingungen in Bezug auf die Grundbedürfnisse der Nutztiere beurteilen. </w:t>
            </w:r>
          </w:p>
        </w:tc>
        <w:tc>
          <w:tcPr>
            <w:tcW w:w="2563" w:type="dxa"/>
            <w:tcBorders>
              <w:top w:val="nil"/>
              <w:left w:val="nil"/>
              <w:bottom w:val="single" w:sz="4" w:space="0" w:color="auto"/>
              <w:right w:val="single" w:sz="4" w:space="0" w:color="auto"/>
            </w:tcBorders>
            <w:shd w:val="clear" w:color="000000" w:fill="FFFFFF"/>
            <w:vAlign w:val="center"/>
            <w:hideMark/>
          </w:tcPr>
          <w:p w14:paraId="292AFE6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Nutztiere; Nutztierhaltungsverordnung, Tierschutz;  </w:t>
            </w:r>
          </w:p>
        </w:tc>
        <w:tc>
          <w:tcPr>
            <w:tcW w:w="3281" w:type="dxa"/>
            <w:tcBorders>
              <w:top w:val="nil"/>
              <w:left w:val="nil"/>
              <w:bottom w:val="single" w:sz="4" w:space="0" w:color="auto"/>
              <w:right w:val="single" w:sz="4" w:space="0" w:color="auto"/>
            </w:tcBorders>
            <w:shd w:val="clear" w:color="auto" w:fill="auto"/>
            <w:vAlign w:val="center"/>
            <w:hideMark/>
          </w:tcPr>
          <w:p w14:paraId="716F504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r>
      <w:tr w:rsidR="004F329C" w14:paraId="275DE250" w14:textId="77777777" w:rsidTr="00582C22">
        <w:trPr>
          <w:trHeight w:val="76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562E483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1.4.2. B       </w:t>
            </w:r>
          </w:p>
        </w:tc>
        <w:tc>
          <w:tcPr>
            <w:tcW w:w="2830" w:type="dxa"/>
            <w:tcBorders>
              <w:top w:val="nil"/>
              <w:left w:val="nil"/>
              <w:bottom w:val="single" w:sz="4" w:space="0" w:color="auto"/>
              <w:right w:val="single" w:sz="4" w:space="0" w:color="auto"/>
            </w:tcBorders>
            <w:shd w:val="clear" w:color="000000" w:fill="FFFFFF"/>
            <w:vAlign w:val="center"/>
            <w:hideMark/>
          </w:tcPr>
          <w:p w14:paraId="489461F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einzelne Nutztierarten nach Rassen, Nutzung, Verdauung und Fortpflanzung unterscheiden und zuordnen.    </w:t>
            </w:r>
          </w:p>
        </w:tc>
        <w:tc>
          <w:tcPr>
            <w:tcW w:w="2563" w:type="dxa"/>
            <w:tcBorders>
              <w:top w:val="nil"/>
              <w:left w:val="nil"/>
              <w:bottom w:val="single" w:sz="4" w:space="0" w:color="auto"/>
              <w:right w:val="single" w:sz="4" w:space="0" w:color="auto"/>
            </w:tcBorders>
            <w:shd w:val="clear" w:color="000000" w:fill="FFFFFF"/>
            <w:vAlign w:val="center"/>
            <w:hideMark/>
          </w:tcPr>
          <w:p w14:paraId="7F7ECBE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Anatomie und Physiologie </w:t>
            </w:r>
          </w:p>
        </w:tc>
        <w:tc>
          <w:tcPr>
            <w:tcW w:w="3281" w:type="dxa"/>
            <w:tcBorders>
              <w:top w:val="nil"/>
              <w:left w:val="nil"/>
              <w:bottom w:val="single" w:sz="4" w:space="0" w:color="auto"/>
              <w:right w:val="single" w:sz="4" w:space="0" w:color="auto"/>
            </w:tcBorders>
            <w:shd w:val="clear" w:color="auto" w:fill="auto"/>
            <w:vAlign w:val="center"/>
            <w:hideMark/>
          </w:tcPr>
          <w:p w14:paraId="3E60EC8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Lehrbetriebe, Kooperationsbetriebe,</w:t>
            </w:r>
          </w:p>
        </w:tc>
      </w:tr>
      <w:tr w:rsidR="004F329C" w14:paraId="55452833" w14:textId="77777777" w:rsidTr="00582C22">
        <w:trPr>
          <w:trHeight w:val="76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57BFDB8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1.5.1. C   </w:t>
            </w:r>
          </w:p>
        </w:tc>
        <w:tc>
          <w:tcPr>
            <w:tcW w:w="2830" w:type="dxa"/>
            <w:tcBorders>
              <w:top w:val="nil"/>
              <w:left w:val="nil"/>
              <w:bottom w:val="single" w:sz="4" w:space="0" w:color="auto"/>
              <w:right w:val="single" w:sz="4" w:space="0" w:color="auto"/>
            </w:tcBorders>
            <w:shd w:val="clear" w:color="000000" w:fill="FFFFFF"/>
            <w:vAlign w:val="center"/>
            <w:hideMark/>
          </w:tcPr>
          <w:p w14:paraId="7656647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Nutztierarten und Nutztierrassen hinsichtlich ihrer biologischen und wirtschaftlichen Bedeutung beurteilen. </w:t>
            </w:r>
          </w:p>
        </w:tc>
        <w:tc>
          <w:tcPr>
            <w:tcW w:w="2563" w:type="dxa"/>
            <w:tcBorders>
              <w:top w:val="nil"/>
              <w:left w:val="nil"/>
              <w:bottom w:val="single" w:sz="4" w:space="0" w:color="auto"/>
              <w:right w:val="single" w:sz="4" w:space="0" w:color="auto"/>
            </w:tcBorders>
            <w:shd w:val="clear" w:color="000000" w:fill="FFFFFF"/>
            <w:vAlign w:val="center"/>
            <w:hideMark/>
          </w:tcPr>
          <w:p w14:paraId="6B585A6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Tierarten und Rassenkunde </w:t>
            </w:r>
          </w:p>
        </w:tc>
        <w:tc>
          <w:tcPr>
            <w:tcW w:w="3281" w:type="dxa"/>
            <w:tcBorders>
              <w:top w:val="nil"/>
              <w:left w:val="nil"/>
              <w:bottom w:val="single" w:sz="4" w:space="0" w:color="auto"/>
              <w:right w:val="single" w:sz="4" w:space="0" w:color="auto"/>
            </w:tcBorders>
            <w:shd w:val="clear" w:color="auto" w:fill="auto"/>
            <w:vAlign w:val="center"/>
            <w:hideMark/>
          </w:tcPr>
          <w:p w14:paraId="37911E5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Lehrbetriebe, Kooperationsbetriebe, Unternehmensführung und Rechnungswesen</w:t>
            </w:r>
          </w:p>
        </w:tc>
      </w:tr>
      <w:tr w:rsidR="004F329C" w14:paraId="0D1B07FD" w14:textId="77777777" w:rsidTr="00582C22">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5924026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1.5.2. B      </w:t>
            </w:r>
          </w:p>
        </w:tc>
        <w:tc>
          <w:tcPr>
            <w:tcW w:w="2830" w:type="dxa"/>
            <w:tcBorders>
              <w:top w:val="nil"/>
              <w:left w:val="nil"/>
              <w:bottom w:val="single" w:sz="4" w:space="0" w:color="auto"/>
              <w:right w:val="single" w:sz="4" w:space="0" w:color="auto"/>
            </w:tcBorders>
            <w:shd w:val="clear" w:color="000000" w:fill="FFFFFF"/>
            <w:vAlign w:val="center"/>
            <w:hideMark/>
          </w:tcPr>
          <w:p w14:paraId="557CBCA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Tiere artgerecht halten und pflegen.</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D5F067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Artgerechte Tierhaltung; Tiertransportberechtigung </w:t>
            </w:r>
          </w:p>
          <w:p w14:paraId="318830B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Biozertifikat</w:t>
            </w:r>
          </w:p>
        </w:tc>
        <w:tc>
          <w:tcPr>
            <w:tcW w:w="3281" w:type="dxa"/>
            <w:tcBorders>
              <w:top w:val="nil"/>
              <w:left w:val="nil"/>
              <w:bottom w:val="single" w:sz="4" w:space="0" w:color="auto"/>
              <w:right w:val="single" w:sz="4" w:space="0" w:color="auto"/>
            </w:tcBorders>
            <w:shd w:val="clear" w:color="auto" w:fill="auto"/>
            <w:vAlign w:val="center"/>
            <w:hideMark/>
          </w:tcPr>
          <w:p w14:paraId="50C0BCE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Lehrbetriebe, Kooperationsbetriebe</w:t>
            </w:r>
          </w:p>
        </w:tc>
      </w:tr>
      <w:tr w:rsidR="004F329C" w14:paraId="7AA973E1" w14:textId="77777777" w:rsidTr="00582C22">
        <w:trPr>
          <w:trHeight w:val="76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610E3F3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1.5.3. C </w:t>
            </w:r>
          </w:p>
        </w:tc>
        <w:tc>
          <w:tcPr>
            <w:tcW w:w="2830" w:type="dxa"/>
            <w:tcBorders>
              <w:top w:val="nil"/>
              <w:left w:val="nil"/>
              <w:bottom w:val="single" w:sz="4" w:space="0" w:color="auto"/>
              <w:right w:val="single" w:sz="4" w:space="0" w:color="auto"/>
            </w:tcBorders>
            <w:shd w:val="clear" w:color="000000" w:fill="FFFFFF"/>
            <w:vAlign w:val="center"/>
            <w:hideMark/>
          </w:tcPr>
          <w:p w14:paraId="7A9CE83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Nutztiere aufgrund ihrer Bedürfnisse einteilen und dementsprechend geeignete Haltungsformen auswählen. </w:t>
            </w:r>
          </w:p>
        </w:tc>
        <w:tc>
          <w:tcPr>
            <w:tcW w:w="2563" w:type="dxa"/>
            <w:vMerge/>
            <w:tcBorders>
              <w:top w:val="nil"/>
              <w:left w:val="single" w:sz="4" w:space="0" w:color="auto"/>
              <w:bottom w:val="single" w:sz="4" w:space="0" w:color="auto"/>
              <w:right w:val="single" w:sz="4" w:space="0" w:color="auto"/>
            </w:tcBorders>
            <w:vAlign w:val="center"/>
            <w:hideMark/>
          </w:tcPr>
          <w:p w14:paraId="70848241"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281" w:type="dxa"/>
            <w:tcBorders>
              <w:top w:val="nil"/>
              <w:left w:val="nil"/>
              <w:bottom w:val="single" w:sz="4" w:space="0" w:color="auto"/>
              <w:right w:val="single" w:sz="4" w:space="0" w:color="auto"/>
            </w:tcBorders>
            <w:shd w:val="clear" w:color="000000" w:fill="FFFFFF"/>
            <w:vAlign w:val="center"/>
            <w:hideMark/>
          </w:tcPr>
          <w:p w14:paraId="2685EB8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Lehrbetriebe, Kooperationsbetriebe, Land- und Gebäudetechnik </w:t>
            </w:r>
          </w:p>
        </w:tc>
      </w:tr>
      <w:tr w:rsidR="004F329C" w14:paraId="098AD5A4" w14:textId="77777777" w:rsidTr="00582C22">
        <w:trPr>
          <w:trHeight w:val="76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51CF76C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1.5.4. C </w:t>
            </w:r>
          </w:p>
        </w:tc>
        <w:tc>
          <w:tcPr>
            <w:tcW w:w="2830" w:type="dxa"/>
            <w:tcBorders>
              <w:top w:val="nil"/>
              <w:left w:val="nil"/>
              <w:bottom w:val="single" w:sz="4" w:space="0" w:color="auto"/>
              <w:right w:val="single" w:sz="4" w:space="0" w:color="auto"/>
            </w:tcBorders>
            <w:shd w:val="clear" w:color="000000" w:fill="FFFFFF"/>
            <w:vAlign w:val="center"/>
            <w:hideMark/>
          </w:tcPr>
          <w:p w14:paraId="1F0C637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die Qualität der Futtermittel beurteilen und Untersuchungsergebnisse für die Fütterung interpretieren. </w:t>
            </w:r>
          </w:p>
        </w:tc>
        <w:tc>
          <w:tcPr>
            <w:tcW w:w="2563" w:type="dxa"/>
            <w:tcBorders>
              <w:top w:val="nil"/>
              <w:left w:val="nil"/>
              <w:bottom w:val="single" w:sz="4" w:space="0" w:color="auto"/>
              <w:right w:val="single" w:sz="4" w:space="0" w:color="auto"/>
            </w:tcBorders>
            <w:shd w:val="clear" w:color="000000" w:fill="FFFFFF"/>
            <w:vAlign w:val="center"/>
            <w:hideMark/>
          </w:tcPr>
          <w:p w14:paraId="3950CEC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Futtermittelbeurteilung und -untersuchung </w:t>
            </w:r>
          </w:p>
        </w:tc>
        <w:tc>
          <w:tcPr>
            <w:tcW w:w="3281" w:type="dxa"/>
            <w:tcBorders>
              <w:top w:val="nil"/>
              <w:left w:val="nil"/>
              <w:bottom w:val="single" w:sz="4" w:space="0" w:color="auto"/>
              <w:right w:val="single" w:sz="4" w:space="0" w:color="auto"/>
            </w:tcBorders>
            <w:shd w:val="clear" w:color="000000" w:fill="FFFFFF"/>
            <w:vAlign w:val="center"/>
            <w:hideMark/>
          </w:tcPr>
          <w:p w14:paraId="6C18ABF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LW 1.2.4.C, LW 1.1.8.B </w:t>
            </w:r>
          </w:p>
        </w:tc>
      </w:tr>
      <w:tr w:rsidR="004F329C" w14:paraId="120D2421" w14:textId="77777777" w:rsidTr="00582C22">
        <w:trPr>
          <w:trHeight w:val="765"/>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2E32A80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1.5.5. B </w:t>
            </w:r>
          </w:p>
        </w:tc>
        <w:tc>
          <w:tcPr>
            <w:tcW w:w="2830" w:type="dxa"/>
            <w:tcBorders>
              <w:top w:val="nil"/>
              <w:left w:val="nil"/>
              <w:bottom w:val="single" w:sz="4" w:space="0" w:color="auto"/>
              <w:right w:val="single" w:sz="4" w:space="0" w:color="auto"/>
            </w:tcBorders>
            <w:shd w:val="clear" w:color="000000" w:fill="FFFFFF"/>
            <w:vAlign w:val="center"/>
            <w:hideMark/>
          </w:tcPr>
          <w:p w14:paraId="6865F2C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Tiere nutzungsgerecht füttern, geeignete Futtermittel auswählen und Rationen zusammenstellen.    </w:t>
            </w:r>
          </w:p>
        </w:tc>
        <w:tc>
          <w:tcPr>
            <w:tcW w:w="2563" w:type="dxa"/>
            <w:tcBorders>
              <w:top w:val="nil"/>
              <w:left w:val="nil"/>
              <w:bottom w:val="single" w:sz="4" w:space="0" w:color="auto"/>
              <w:right w:val="single" w:sz="4" w:space="0" w:color="auto"/>
            </w:tcBorders>
            <w:shd w:val="clear" w:color="000000" w:fill="FFFFFF"/>
            <w:vAlign w:val="center"/>
            <w:hideMark/>
          </w:tcPr>
          <w:p w14:paraId="2A1ED5D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Rationsberechnung </w:t>
            </w:r>
          </w:p>
        </w:tc>
        <w:tc>
          <w:tcPr>
            <w:tcW w:w="3281" w:type="dxa"/>
            <w:tcBorders>
              <w:top w:val="nil"/>
              <w:left w:val="nil"/>
              <w:bottom w:val="single" w:sz="4" w:space="0" w:color="auto"/>
              <w:right w:val="single" w:sz="4" w:space="0" w:color="auto"/>
            </w:tcBorders>
            <w:shd w:val="clear" w:color="000000" w:fill="FFFFFF"/>
            <w:vAlign w:val="center"/>
            <w:hideMark/>
          </w:tcPr>
          <w:p w14:paraId="7BFF73D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Unternehmensführung und Rechnungswesen</w:t>
            </w:r>
          </w:p>
        </w:tc>
      </w:tr>
      <w:tr w:rsidR="004F329C" w14:paraId="385D8AE2" w14:textId="77777777" w:rsidTr="00582C22">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1D2FD20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1.5.6. C </w:t>
            </w:r>
          </w:p>
        </w:tc>
        <w:tc>
          <w:tcPr>
            <w:tcW w:w="2830" w:type="dxa"/>
            <w:tcBorders>
              <w:top w:val="nil"/>
              <w:left w:val="nil"/>
              <w:bottom w:val="single" w:sz="4" w:space="0" w:color="auto"/>
              <w:right w:val="single" w:sz="4" w:space="0" w:color="auto"/>
            </w:tcBorders>
            <w:shd w:val="clear" w:color="000000" w:fill="FFFFFF"/>
            <w:vAlign w:val="center"/>
            <w:hideMark/>
          </w:tcPr>
          <w:p w14:paraId="4E99B17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...Fütterungs- und Mischtechniken mit ihren Vor- und Nachteilen beurteilen. </w:t>
            </w:r>
          </w:p>
        </w:tc>
        <w:tc>
          <w:tcPr>
            <w:tcW w:w="2563" w:type="dxa"/>
            <w:tcBorders>
              <w:top w:val="nil"/>
              <w:left w:val="nil"/>
              <w:bottom w:val="single" w:sz="4" w:space="0" w:color="auto"/>
              <w:right w:val="single" w:sz="4" w:space="0" w:color="auto"/>
            </w:tcBorders>
            <w:shd w:val="clear" w:color="000000" w:fill="FFFFFF"/>
            <w:vAlign w:val="center"/>
            <w:hideMark/>
          </w:tcPr>
          <w:p w14:paraId="793AB27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Fütterungs- und Mischtechnik </w:t>
            </w:r>
          </w:p>
        </w:tc>
        <w:tc>
          <w:tcPr>
            <w:tcW w:w="3281" w:type="dxa"/>
            <w:tcBorders>
              <w:top w:val="nil"/>
              <w:left w:val="nil"/>
              <w:bottom w:val="single" w:sz="4" w:space="0" w:color="auto"/>
              <w:right w:val="single" w:sz="4" w:space="0" w:color="auto"/>
            </w:tcBorders>
            <w:shd w:val="clear" w:color="auto" w:fill="auto"/>
            <w:vAlign w:val="center"/>
            <w:hideMark/>
          </w:tcPr>
          <w:p w14:paraId="5BDC956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Unternehmensführung und Rechnungswesen, Land- und Gebäudetechnik</w:t>
            </w:r>
          </w:p>
        </w:tc>
      </w:tr>
      <w:tr w:rsidR="004F329C" w14:paraId="0F00ABDE"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77A5C57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1.5.7. C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2D96078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Signale der Nutztiere beobachten und daraus Handlungen ableiten.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6FABAC0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Signale der Nutztiere </w:t>
            </w:r>
          </w:p>
        </w:tc>
        <w:tc>
          <w:tcPr>
            <w:tcW w:w="3281" w:type="dxa"/>
            <w:tcBorders>
              <w:top w:val="single" w:sz="4" w:space="0" w:color="auto"/>
              <w:left w:val="nil"/>
              <w:bottom w:val="single" w:sz="4" w:space="0" w:color="auto"/>
              <w:right w:val="single" w:sz="4" w:space="0" w:color="auto"/>
            </w:tcBorders>
            <w:shd w:val="clear" w:color="auto" w:fill="auto"/>
            <w:vAlign w:val="center"/>
          </w:tcPr>
          <w:p w14:paraId="27F31DD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Lehrbetriebe, Kooperationsbetriebe; </w:t>
            </w:r>
          </w:p>
          <w:p w14:paraId="34CBF19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Unfallschutz </w:t>
            </w:r>
          </w:p>
        </w:tc>
      </w:tr>
      <w:tr w:rsidR="004F329C" w14:paraId="6726FB0B"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27CE0DF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1.5.8. 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26FB481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die Zuchtreife und den geeigneten Belegungszeitpunkt bestimmen und die Methoden zur Fortpflanzung auswählen.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1108DE5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Sexualverhalten, Fortpflanzungsmethoden </w:t>
            </w:r>
          </w:p>
        </w:tc>
        <w:tc>
          <w:tcPr>
            <w:tcW w:w="3281" w:type="dxa"/>
            <w:tcBorders>
              <w:top w:val="single" w:sz="4" w:space="0" w:color="auto"/>
              <w:left w:val="nil"/>
              <w:bottom w:val="single" w:sz="4" w:space="0" w:color="auto"/>
              <w:right w:val="single" w:sz="4" w:space="0" w:color="auto"/>
            </w:tcBorders>
            <w:shd w:val="clear" w:color="auto" w:fill="auto"/>
            <w:vAlign w:val="center"/>
          </w:tcPr>
          <w:p w14:paraId="1C46767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Lehrbetriebe, Kooperationsbetriebe,</w:t>
            </w:r>
          </w:p>
          <w:p w14:paraId="563C6CC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Unfallschutz </w:t>
            </w:r>
          </w:p>
        </w:tc>
      </w:tr>
      <w:tr w:rsidR="004F329C" w14:paraId="3CA5BC36"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5D79B78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1.5.9. C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21828A6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geeignete Elterntiere auswählen und einen Anpaarungsplan erstellen.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2804CC3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Anpaarungsplan </w:t>
            </w:r>
          </w:p>
        </w:tc>
        <w:tc>
          <w:tcPr>
            <w:tcW w:w="3281" w:type="dxa"/>
            <w:tcBorders>
              <w:top w:val="single" w:sz="4" w:space="0" w:color="auto"/>
              <w:left w:val="nil"/>
              <w:bottom w:val="single" w:sz="4" w:space="0" w:color="auto"/>
              <w:right w:val="single" w:sz="4" w:space="0" w:color="auto"/>
            </w:tcBorders>
            <w:shd w:val="clear" w:color="auto" w:fill="auto"/>
            <w:vAlign w:val="center"/>
          </w:tcPr>
          <w:p w14:paraId="5B1B2D4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Lehrbetriebe, Kooperationsbetriebe, </w:t>
            </w:r>
          </w:p>
        </w:tc>
      </w:tr>
      <w:tr w:rsidR="004F329C" w14:paraId="1BA26A51"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3D324A4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1.5.10. A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4D580D0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Kriterien der Schlachtkörperklassifizierung nennen.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45F9EA0A"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281" w:type="dxa"/>
            <w:tcBorders>
              <w:top w:val="single" w:sz="4" w:space="0" w:color="auto"/>
              <w:left w:val="nil"/>
              <w:bottom w:val="single" w:sz="4" w:space="0" w:color="auto"/>
              <w:right w:val="single" w:sz="4" w:space="0" w:color="auto"/>
            </w:tcBorders>
            <w:shd w:val="clear" w:color="auto" w:fill="auto"/>
            <w:vAlign w:val="center"/>
          </w:tcPr>
          <w:p w14:paraId="1F94699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Lehrausgang, Schlachthof, Produktveredelung, Direktvermarktg., Dienstleistung </w:t>
            </w:r>
          </w:p>
        </w:tc>
      </w:tr>
      <w:tr w:rsidR="004F329C" w:rsidRPr="00CF6744" w14:paraId="765EC29D"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40D57753" w14:textId="77777777" w:rsidR="004F329C" w:rsidRPr="00CF6744" w:rsidRDefault="004F329C" w:rsidP="00582C22">
            <w:pPr>
              <w:spacing w:after="0" w:line="240" w:lineRule="auto"/>
              <w:rPr>
                <w:rFonts w:ascii="Arial" w:eastAsia="Times New Roman" w:hAnsi="Arial" w:cs="Arial"/>
                <w:sz w:val="20"/>
                <w:szCs w:val="20"/>
                <w:lang w:val="de-AT" w:eastAsia="de-AT"/>
              </w:rPr>
            </w:pPr>
            <w:r w:rsidRPr="00CF6744">
              <w:rPr>
                <w:rFonts w:ascii="Arial" w:eastAsia="Times New Roman" w:hAnsi="Arial" w:cs="Arial"/>
                <w:sz w:val="20"/>
                <w:szCs w:val="20"/>
                <w:lang w:val="de-AT" w:eastAsia="de-AT"/>
              </w:rPr>
              <w:lastRenderedPageBreak/>
              <w:t>LW 1.5.11.B</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584F7315" w14:textId="77777777" w:rsidR="004F329C" w:rsidRPr="00CF6744" w:rsidRDefault="004F329C" w:rsidP="00582C22">
            <w:pPr>
              <w:spacing w:after="0" w:line="240" w:lineRule="auto"/>
              <w:rPr>
                <w:rFonts w:ascii="Arial" w:eastAsia="Times New Roman" w:hAnsi="Arial" w:cs="Arial"/>
                <w:sz w:val="20"/>
                <w:szCs w:val="20"/>
                <w:lang w:val="de-AT" w:eastAsia="de-AT"/>
              </w:rPr>
            </w:pPr>
            <w:r w:rsidRPr="00CF6744">
              <w:rPr>
                <w:rFonts w:ascii="Arial" w:eastAsia="Times New Roman" w:hAnsi="Arial" w:cs="Arial"/>
                <w:sz w:val="20"/>
                <w:szCs w:val="20"/>
                <w:lang w:val="de-AT" w:eastAsia="de-AT"/>
              </w:rPr>
              <w:t>…Schlacht- und Zerlegearbeiten durchführen und Fleischteilstücke benen</w:t>
            </w:r>
            <w:r>
              <w:rPr>
                <w:rFonts w:ascii="Arial" w:eastAsia="Times New Roman" w:hAnsi="Arial" w:cs="Arial"/>
                <w:sz w:val="20"/>
                <w:szCs w:val="20"/>
                <w:lang w:val="de-AT" w:eastAsia="de-AT"/>
              </w:rPr>
              <w:t>n</w:t>
            </w:r>
            <w:r w:rsidRPr="00CF6744">
              <w:rPr>
                <w:rFonts w:ascii="Arial" w:eastAsia="Times New Roman" w:hAnsi="Arial" w:cs="Arial"/>
                <w:sz w:val="20"/>
                <w:szCs w:val="20"/>
                <w:lang w:val="de-AT" w:eastAsia="de-AT"/>
              </w:rPr>
              <w:t>en</w:t>
            </w:r>
            <w:r>
              <w:rPr>
                <w:rFonts w:ascii="Arial" w:eastAsia="Times New Roman" w:hAnsi="Arial" w:cs="Arial"/>
                <w:sz w:val="20"/>
                <w:szCs w:val="20"/>
                <w:lang w:val="de-AT" w:eastAsia="de-AT"/>
              </w:rPr>
              <w:t>.</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7AFED4DA" w14:textId="77777777" w:rsidR="004F329C" w:rsidRPr="00CF6744" w:rsidRDefault="004F329C" w:rsidP="00582C22">
            <w:pPr>
              <w:spacing w:after="0" w:line="240" w:lineRule="auto"/>
              <w:rPr>
                <w:rFonts w:ascii="Arial" w:eastAsia="Times New Roman" w:hAnsi="Arial" w:cs="Arial"/>
                <w:sz w:val="20"/>
                <w:szCs w:val="20"/>
                <w:lang w:val="de-AT" w:eastAsia="de-AT"/>
              </w:rPr>
            </w:pPr>
            <w:r w:rsidRPr="00CF6744">
              <w:rPr>
                <w:rFonts w:ascii="Arial" w:eastAsia="Times New Roman" w:hAnsi="Arial" w:cs="Arial"/>
                <w:sz w:val="20"/>
                <w:szCs w:val="20"/>
                <w:lang w:val="de-AT" w:eastAsia="de-AT"/>
              </w:rPr>
              <w:t>Hausschlachtung</w:t>
            </w:r>
          </w:p>
        </w:tc>
        <w:tc>
          <w:tcPr>
            <w:tcW w:w="3281" w:type="dxa"/>
            <w:tcBorders>
              <w:top w:val="single" w:sz="4" w:space="0" w:color="auto"/>
              <w:left w:val="nil"/>
              <w:bottom w:val="single" w:sz="4" w:space="0" w:color="auto"/>
              <w:right w:val="single" w:sz="4" w:space="0" w:color="auto"/>
            </w:tcBorders>
            <w:shd w:val="clear" w:color="auto" w:fill="auto"/>
            <w:vAlign w:val="center"/>
          </w:tcPr>
          <w:p w14:paraId="1D38A270" w14:textId="77777777" w:rsidR="004F329C" w:rsidRDefault="004F329C" w:rsidP="00582C22">
            <w:pPr>
              <w:spacing w:after="0" w:line="240" w:lineRule="auto"/>
              <w:rPr>
                <w:rFonts w:ascii="Arial" w:eastAsia="Times New Roman" w:hAnsi="Arial" w:cs="Arial"/>
                <w:sz w:val="20"/>
                <w:szCs w:val="20"/>
                <w:lang w:val="de-AT" w:eastAsia="de-AT"/>
              </w:rPr>
            </w:pPr>
            <w:r w:rsidRPr="00CF6744">
              <w:rPr>
                <w:rFonts w:ascii="Arial" w:eastAsia="Times New Roman" w:hAnsi="Arial" w:cs="Arial"/>
                <w:sz w:val="20"/>
                <w:szCs w:val="20"/>
                <w:lang w:val="de-AT" w:eastAsia="de-AT"/>
              </w:rPr>
              <w:t>Lehrbetrieb, Fleischverarbeitung</w:t>
            </w:r>
          </w:p>
          <w:p w14:paraId="20BC6441" w14:textId="77777777" w:rsidR="004F329C" w:rsidRPr="00CF6744"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Sachkundennachweis Schlachtung</w:t>
            </w:r>
          </w:p>
        </w:tc>
      </w:tr>
      <w:tr w:rsidR="004F329C" w:rsidRPr="00CF6744" w14:paraId="0694FF97"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2C5CF94C" w14:textId="77777777" w:rsidR="004F329C" w:rsidRPr="00CF6744" w:rsidRDefault="004F329C" w:rsidP="00582C22">
            <w:pPr>
              <w:spacing w:after="0" w:line="240" w:lineRule="auto"/>
              <w:rPr>
                <w:rFonts w:ascii="Arial" w:eastAsia="Times New Roman" w:hAnsi="Arial" w:cs="Arial"/>
                <w:sz w:val="20"/>
                <w:szCs w:val="20"/>
                <w:lang w:val="de-AT" w:eastAsia="de-AT"/>
              </w:rPr>
            </w:pPr>
            <w:r w:rsidRPr="00CF6744">
              <w:rPr>
                <w:rFonts w:ascii="Arial" w:eastAsia="Times New Roman" w:hAnsi="Arial" w:cs="Arial"/>
                <w:sz w:val="20"/>
                <w:szCs w:val="20"/>
                <w:lang w:val="de-AT" w:eastAsia="de-AT"/>
              </w:rPr>
              <w:t>LW 1.5.12. B</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05D4A09F" w14:textId="77777777" w:rsidR="004F329C" w:rsidRPr="00CF6744" w:rsidRDefault="004F329C" w:rsidP="00582C22">
            <w:pPr>
              <w:spacing w:after="0" w:line="240" w:lineRule="auto"/>
              <w:rPr>
                <w:rFonts w:ascii="Arial" w:eastAsia="Times New Roman" w:hAnsi="Arial" w:cs="Arial"/>
                <w:sz w:val="20"/>
                <w:szCs w:val="20"/>
                <w:lang w:val="de-AT" w:eastAsia="de-AT"/>
              </w:rPr>
            </w:pPr>
            <w:r w:rsidRPr="00CF6744">
              <w:rPr>
                <w:rFonts w:ascii="Arial" w:eastAsia="Times New Roman" w:hAnsi="Arial" w:cs="Arial"/>
                <w:sz w:val="20"/>
                <w:szCs w:val="20"/>
                <w:lang w:val="de-AT" w:eastAsia="de-AT"/>
              </w:rPr>
              <w:t>… Melkarbeiten an Nutztieren durchführen</w:t>
            </w:r>
            <w:r>
              <w:rPr>
                <w:rFonts w:ascii="Arial" w:eastAsia="Times New Roman" w:hAnsi="Arial" w:cs="Arial"/>
                <w:sz w:val="20"/>
                <w:szCs w:val="20"/>
                <w:lang w:val="de-AT" w:eastAsia="de-AT"/>
              </w:rPr>
              <w:t>.</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4922963A" w14:textId="77777777" w:rsidR="004F329C" w:rsidRPr="00CF6744" w:rsidRDefault="004F329C" w:rsidP="00582C22">
            <w:pPr>
              <w:spacing w:after="0" w:line="240" w:lineRule="auto"/>
              <w:rPr>
                <w:rFonts w:ascii="Arial" w:eastAsia="Times New Roman" w:hAnsi="Arial" w:cs="Arial"/>
                <w:sz w:val="20"/>
                <w:szCs w:val="20"/>
                <w:lang w:val="de-AT" w:eastAsia="de-AT"/>
              </w:rPr>
            </w:pPr>
            <w:r w:rsidRPr="00CF6744">
              <w:rPr>
                <w:rFonts w:ascii="Arial" w:eastAsia="Times New Roman" w:hAnsi="Arial" w:cs="Arial"/>
                <w:sz w:val="20"/>
                <w:szCs w:val="20"/>
                <w:lang w:val="de-AT" w:eastAsia="de-AT"/>
              </w:rPr>
              <w:t>Hand- und Maschinenmelken</w:t>
            </w:r>
          </w:p>
        </w:tc>
        <w:tc>
          <w:tcPr>
            <w:tcW w:w="3281" w:type="dxa"/>
            <w:tcBorders>
              <w:top w:val="single" w:sz="4" w:space="0" w:color="auto"/>
              <w:left w:val="nil"/>
              <w:bottom w:val="single" w:sz="4" w:space="0" w:color="auto"/>
              <w:right w:val="single" w:sz="4" w:space="0" w:color="auto"/>
            </w:tcBorders>
            <w:shd w:val="clear" w:color="auto" w:fill="auto"/>
            <w:vAlign w:val="center"/>
          </w:tcPr>
          <w:p w14:paraId="4EEA1E30" w14:textId="77777777" w:rsidR="004F329C" w:rsidRPr="00CF6744" w:rsidRDefault="004F329C" w:rsidP="00582C22">
            <w:pPr>
              <w:spacing w:after="0" w:line="240" w:lineRule="auto"/>
              <w:rPr>
                <w:rFonts w:ascii="Arial" w:eastAsia="Times New Roman" w:hAnsi="Arial" w:cs="Arial"/>
                <w:sz w:val="20"/>
                <w:szCs w:val="20"/>
                <w:lang w:val="de-AT" w:eastAsia="de-AT"/>
              </w:rPr>
            </w:pPr>
            <w:r w:rsidRPr="00CF6744">
              <w:rPr>
                <w:rFonts w:ascii="Arial" w:eastAsia="Times New Roman" w:hAnsi="Arial" w:cs="Arial"/>
                <w:sz w:val="20"/>
                <w:szCs w:val="20"/>
                <w:lang w:val="de-AT" w:eastAsia="de-AT"/>
              </w:rPr>
              <w:t xml:space="preserve">Lehrbetrieb, </w:t>
            </w:r>
            <w:r>
              <w:rPr>
                <w:rFonts w:ascii="Arial" w:eastAsia="Times New Roman" w:hAnsi="Arial" w:cs="Arial"/>
                <w:sz w:val="20"/>
                <w:szCs w:val="20"/>
                <w:lang w:val="de-AT" w:eastAsia="de-AT"/>
              </w:rPr>
              <w:t xml:space="preserve">Kooperationsbetriebe, </w:t>
            </w:r>
            <w:r w:rsidRPr="00CF6744">
              <w:rPr>
                <w:rFonts w:ascii="Arial" w:eastAsia="Times New Roman" w:hAnsi="Arial" w:cs="Arial"/>
                <w:sz w:val="20"/>
                <w:szCs w:val="20"/>
                <w:lang w:val="de-AT" w:eastAsia="de-AT"/>
              </w:rPr>
              <w:t>Lehrausgänge</w:t>
            </w:r>
          </w:p>
        </w:tc>
      </w:tr>
    </w:tbl>
    <w:p w14:paraId="1D1E09C4" w14:textId="77777777" w:rsidR="004F329C" w:rsidRDefault="004F329C" w:rsidP="004F329C">
      <w:pPr>
        <w:spacing w:after="160" w:line="259" w:lineRule="auto"/>
      </w:pPr>
    </w:p>
    <w:tbl>
      <w:tblPr>
        <w:tblW w:w="9640" w:type="dxa"/>
        <w:tblInd w:w="-147" w:type="dxa"/>
        <w:tblLayout w:type="fixed"/>
        <w:tblCellMar>
          <w:left w:w="70" w:type="dxa"/>
          <w:right w:w="70" w:type="dxa"/>
        </w:tblCellMar>
        <w:tblLook w:val="04A0" w:firstRow="1" w:lastRow="0" w:firstColumn="1" w:lastColumn="0" w:noHBand="0" w:noVBand="1"/>
      </w:tblPr>
      <w:tblGrid>
        <w:gridCol w:w="966"/>
        <w:gridCol w:w="2830"/>
        <w:gridCol w:w="2563"/>
        <w:gridCol w:w="3281"/>
      </w:tblGrid>
      <w:tr w:rsidR="004F329C" w14:paraId="7B0A40B6" w14:textId="77777777" w:rsidTr="00582C22">
        <w:trPr>
          <w:trHeight w:val="624"/>
        </w:trPr>
        <w:tc>
          <w:tcPr>
            <w:tcW w:w="964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6969B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b/>
                <w:bCs/>
                <w:color w:val="000000"/>
                <w:sz w:val="20"/>
                <w:szCs w:val="20"/>
                <w:lang w:val="de-AT" w:eastAsia="de-AT"/>
              </w:rPr>
              <w:t>Land- und Gebäudetechnik</w:t>
            </w:r>
          </w:p>
        </w:tc>
      </w:tr>
      <w:tr w:rsidR="004F329C" w14:paraId="6BE17DDD"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3618A24"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b/>
                <w:bCs/>
                <w:color w:val="000000"/>
                <w:sz w:val="20"/>
                <w:szCs w:val="20"/>
                <w:lang w:val="de-AT" w:eastAsia="de-AT"/>
              </w:rPr>
              <w:t>Gliederungsebene und Handlungs</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dimension</w:t>
            </w:r>
          </w:p>
        </w:tc>
        <w:tc>
          <w:tcPr>
            <w:tcW w:w="2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FFD6303"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Bildungs- und Lernaufgabe</w:t>
            </w:r>
          </w:p>
        </w:tc>
        <w:tc>
          <w:tcPr>
            <w:tcW w:w="256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6CC656D"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Lehrstoff</w:t>
            </w:r>
          </w:p>
        </w:tc>
        <w:tc>
          <w:tcPr>
            <w:tcW w:w="328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3A5BB953"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14:paraId="6A5372D5"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4A689E3"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283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4049405"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Die Schülerin/der Schüler kann …</w:t>
            </w:r>
          </w:p>
        </w:tc>
        <w:tc>
          <w:tcPr>
            <w:tcW w:w="2563"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7EAF5363"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c>
          <w:tcPr>
            <w:tcW w:w="328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271EF96C"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r>
      <w:tr w:rsidR="004F329C" w14:paraId="737487CB"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1E6943F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2.9.1.B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4761853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...Maßnahmen für Sicherheit und Unfallschutz anwenden und Mitarbeiterinnen darin unterweisen.</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033F8B8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Sicherheit und Unfallschutz </w:t>
            </w:r>
          </w:p>
        </w:tc>
        <w:tc>
          <w:tcPr>
            <w:tcW w:w="3281" w:type="dxa"/>
            <w:tcBorders>
              <w:top w:val="single" w:sz="4" w:space="0" w:color="auto"/>
              <w:left w:val="nil"/>
              <w:bottom w:val="single" w:sz="4" w:space="0" w:color="auto"/>
              <w:right w:val="single" w:sz="4" w:space="0" w:color="auto"/>
            </w:tcBorders>
            <w:shd w:val="clear" w:color="auto" w:fill="auto"/>
            <w:vAlign w:val="center"/>
          </w:tcPr>
          <w:p w14:paraId="37D9AFDC"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AUVA, PSA</w:t>
            </w:r>
          </w:p>
          <w:p w14:paraId="353C6CA2"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Erste Hilfe Kasten</w:t>
            </w:r>
          </w:p>
          <w:p w14:paraId="6A2047E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bCs/>
                <w:sz w:val="20"/>
                <w:szCs w:val="20"/>
                <w:lang w:val="de-AT" w:eastAsia="de-AT"/>
              </w:rPr>
              <w:t>Betriebsanleitungen</w:t>
            </w:r>
          </w:p>
        </w:tc>
      </w:tr>
      <w:tr w:rsidR="004F329C" w14:paraId="5ACCFABF"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588A6D22"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555A86">
              <w:rPr>
                <w:rFonts w:ascii="Arial" w:eastAsia="Times New Roman" w:hAnsi="Arial" w:cs="Arial"/>
                <w:color w:val="000000"/>
                <w:sz w:val="20"/>
                <w:szCs w:val="20"/>
                <w:lang w:eastAsia="de-AT"/>
              </w:rPr>
              <w:t xml:space="preserve"> AB 4.1.1. 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51898AE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eastAsia="de-AT"/>
              </w:rPr>
              <w:t xml:space="preserve"> …  bauliche und kulturell </w:t>
            </w:r>
            <w:r w:rsidRPr="00555A86">
              <w:rPr>
                <w:rFonts w:ascii="Arial" w:eastAsia="Times New Roman" w:hAnsi="Arial" w:cs="Arial"/>
                <w:color w:val="000000"/>
                <w:sz w:val="20"/>
                <w:szCs w:val="20"/>
                <w:lang w:eastAsia="de-AT"/>
              </w:rPr>
              <w:t xml:space="preserve">Gegebenheiten vergleichen und persönliche Bedürfnisse und Anforderungen formulieren.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24A228FE"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555A86">
              <w:rPr>
                <w:rFonts w:ascii="Arial" w:eastAsia="Times New Roman" w:hAnsi="Arial" w:cs="Arial"/>
                <w:color w:val="000000"/>
                <w:sz w:val="20"/>
                <w:szCs w:val="20"/>
                <w:lang w:eastAsia="de-AT"/>
              </w:rPr>
              <w:t xml:space="preserve">regionale Baukultur </w:t>
            </w:r>
          </w:p>
        </w:tc>
        <w:tc>
          <w:tcPr>
            <w:tcW w:w="3281" w:type="dxa"/>
            <w:tcBorders>
              <w:top w:val="single" w:sz="4" w:space="0" w:color="auto"/>
              <w:left w:val="nil"/>
              <w:bottom w:val="single" w:sz="4" w:space="0" w:color="auto"/>
              <w:right w:val="single" w:sz="4" w:space="0" w:color="auto"/>
            </w:tcBorders>
            <w:shd w:val="clear" w:color="auto" w:fill="auto"/>
            <w:vAlign w:val="center"/>
          </w:tcPr>
          <w:p w14:paraId="7C0B5BC8"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555A86">
              <w:rPr>
                <w:rFonts w:ascii="Arial" w:eastAsia="Times New Roman" w:hAnsi="Arial" w:cs="Arial"/>
                <w:color w:val="000000"/>
                <w:sz w:val="20"/>
                <w:szCs w:val="20"/>
                <w:lang w:eastAsia="de-AT"/>
              </w:rPr>
              <w:t xml:space="preserve">Ernährung und Haushalt </w:t>
            </w:r>
          </w:p>
        </w:tc>
      </w:tr>
      <w:tr w:rsidR="004F329C" w14:paraId="34920F0D"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04BC4B3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3.1.1. 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469EC1B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Landmaschinen fahren und bedienen.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537B6F6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Kraftfahrgesetz, Kraftfahrdurchführungsverordnung, Führerscheingesetz, Maschinensicherheitsverordnung </w:t>
            </w:r>
          </w:p>
        </w:tc>
        <w:tc>
          <w:tcPr>
            <w:tcW w:w="3281" w:type="dxa"/>
            <w:vMerge w:val="restart"/>
            <w:tcBorders>
              <w:top w:val="single" w:sz="4" w:space="0" w:color="auto"/>
              <w:left w:val="nil"/>
              <w:bottom w:val="single" w:sz="4" w:space="0" w:color="auto"/>
              <w:right w:val="single" w:sz="4" w:space="0" w:color="auto"/>
            </w:tcBorders>
            <w:shd w:val="clear" w:color="auto" w:fill="auto"/>
            <w:vAlign w:val="center"/>
          </w:tcPr>
          <w:p w14:paraId="416E03B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Lenkerberechtigung F</w:t>
            </w:r>
          </w:p>
        </w:tc>
      </w:tr>
      <w:tr w:rsidR="004F329C" w14:paraId="5BB77FFF"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625831B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3.1.2. 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6C7780E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beim Lenken von Traktoren und selbstfahrenden Maschinen die im Rahmen der STVO notwendigen Maßnahmen für die Verkehrssicherheit anwenden.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3F993F2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Ladegutsicherung, z.B. Fahrsicherheitstraining </w:t>
            </w:r>
          </w:p>
        </w:tc>
        <w:tc>
          <w:tcPr>
            <w:tcW w:w="3281" w:type="dxa"/>
            <w:vMerge/>
            <w:tcBorders>
              <w:top w:val="single" w:sz="4" w:space="0" w:color="auto"/>
              <w:left w:val="nil"/>
              <w:bottom w:val="single" w:sz="4" w:space="0" w:color="auto"/>
              <w:right w:val="single" w:sz="4" w:space="0" w:color="auto"/>
            </w:tcBorders>
            <w:shd w:val="clear" w:color="auto" w:fill="auto"/>
            <w:vAlign w:val="center"/>
          </w:tcPr>
          <w:p w14:paraId="751903E6" w14:textId="77777777" w:rsidR="004F329C" w:rsidRDefault="004F329C" w:rsidP="00582C22">
            <w:pPr>
              <w:spacing w:after="0" w:line="240" w:lineRule="auto"/>
              <w:rPr>
                <w:rFonts w:ascii="Arial" w:eastAsia="Times New Roman" w:hAnsi="Arial" w:cs="Arial"/>
                <w:color w:val="000000"/>
                <w:sz w:val="20"/>
                <w:szCs w:val="20"/>
                <w:lang w:val="de-AT" w:eastAsia="de-AT"/>
              </w:rPr>
            </w:pPr>
          </w:p>
        </w:tc>
      </w:tr>
      <w:tr w:rsidR="004F329C" w14:paraId="338DC8C7"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29B633C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3.1.3. 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4DED207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Maschinenverschleiß und Defekte an Landmaschinen diagnostizieren und Reparaturen bzw. Wartungsarbeiten selbst durchführen oder diese veranlassen.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1D03B13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Reinigung und Pflege an den Maschinen der Lehrbetriebe</w:t>
            </w:r>
          </w:p>
        </w:tc>
        <w:tc>
          <w:tcPr>
            <w:tcW w:w="3281" w:type="dxa"/>
            <w:tcBorders>
              <w:top w:val="single" w:sz="4" w:space="0" w:color="auto"/>
              <w:left w:val="nil"/>
              <w:bottom w:val="single" w:sz="4" w:space="0" w:color="auto"/>
              <w:right w:val="single" w:sz="4" w:space="0" w:color="auto"/>
            </w:tcBorders>
            <w:shd w:val="clear" w:color="auto" w:fill="auto"/>
            <w:vAlign w:val="center"/>
          </w:tcPr>
          <w:p w14:paraId="31B2CDC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r>
      <w:tr w:rsidR="004F329C" w14:paraId="45D31939"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615C409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3.1.4. 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2B262FC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nach einer Unterweisung oder dem Selbststudium von Betriebsanleitungen Einstellungen von Landmaschinen für eine ordnungsgemäße Funktion vornehmen.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7303C01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Betriebsanleitungen</w:t>
            </w:r>
          </w:p>
        </w:tc>
        <w:tc>
          <w:tcPr>
            <w:tcW w:w="3281" w:type="dxa"/>
            <w:tcBorders>
              <w:top w:val="single" w:sz="4" w:space="0" w:color="auto"/>
              <w:left w:val="nil"/>
              <w:bottom w:val="single" w:sz="4" w:space="0" w:color="auto"/>
              <w:right w:val="single" w:sz="4" w:space="0" w:color="auto"/>
            </w:tcBorders>
            <w:shd w:val="clear" w:color="auto" w:fill="auto"/>
            <w:vAlign w:val="center"/>
          </w:tcPr>
          <w:p w14:paraId="71EDAB5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Deutsch und Kommunikation; Kooperation Fachwerkstätte </w:t>
            </w:r>
          </w:p>
        </w:tc>
      </w:tr>
      <w:tr w:rsidR="004F329C" w14:paraId="13101B58" w14:textId="77777777" w:rsidTr="00582C22">
        <w:trPr>
          <w:trHeight w:val="510"/>
        </w:trPr>
        <w:tc>
          <w:tcPr>
            <w:tcW w:w="966" w:type="dxa"/>
            <w:tcBorders>
              <w:top w:val="single" w:sz="4" w:space="0" w:color="auto"/>
              <w:left w:val="single" w:sz="4" w:space="0" w:color="auto"/>
              <w:bottom w:val="nil"/>
              <w:right w:val="single" w:sz="4" w:space="0" w:color="auto"/>
            </w:tcBorders>
            <w:shd w:val="clear" w:color="000000" w:fill="FFFFFF"/>
            <w:vAlign w:val="center"/>
          </w:tcPr>
          <w:p w14:paraId="4E7B79D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3.1.5. B </w:t>
            </w:r>
          </w:p>
        </w:tc>
        <w:tc>
          <w:tcPr>
            <w:tcW w:w="2830" w:type="dxa"/>
            <w:tcBorders>
              <w:top w:val="single" w:sz="4" w:space="0" w:color="auto"/>
              <w:left w:val="nil"/>
              <w:bottom w:val="nil"/>
              <w:right w:val="single" w:sz="4" w:space="0" w:color="auto"/>
            </w:tcBorders>
            <w:shd w:val="clear" w:color="000000" w:fill="FFFFFF"/>
            <w:vAlign w:val="center"/>
          </w:tcPr>
          <w:p w14:paraId="71FE410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Landmaschinen sicher und ressourcenschonend einsetzen und die Umweltgefährdung minimieren.    </w:t>
            </w:r>
          </w:p>
        </w:tc>
        <w:tc>
          <w:tcPr>
            <w:tcW w:w="2563" w:type="dxa"/>
            <w:tcBorders>
              <w:top w:val="single" w:sz="4" w:space="0" w:color="auto"/>
              <w:left w:val="nil"/>
              <w:bottom w:val="nil"/>
              <w:right w:val="single" w:sz="4" w:space="0" w:color="auto"/>
            </w:tcBorders>
            <w:shd w:val="clear" w:color="000000" w:fill="FFFFFF"/>
            <w:vAlign w:val="center"/>
          </w:tcPr>
          <w:p w14:paraId="4210FF5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Ökologie und Umweltschutz </w:t>
            </w:r>
          </w:p>
        </w:tc>
        <w:tc>
          <w:tcPr>
            <w:tcW w:w="3281" w:type="dxa"/>
            <w:tcBorders>
              <w:top w:val="single" w:sz="4" w:space="0" w:color="auto"/>
              <w:left w:val="nil"/>
              <w:bottom w:val="nil"/>
              <w:right w:val="single" w:sz="4" w:space="0" w:color="auto"/>
            </w:tcBorders>
            <w:shd w:val="clear" w:color="auto" w:fill="auto"/>
            <w:vAlign w:val="center"/>
          </w:tcPr>
          <w:p w14:paraId="21213C3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AB1.5.1. </w:t>
            </w:r>
          </w:p>
        </w:tc>
      </w:tr>
      <w:tr w:rsidR="004F329C" w14:paraId="45A893DF" w14:textId="77777777" w:rsidTr="00582C22">
        <w:trPr>
          <w:trHeight w:val="510"/>
        </w:trPr>
        <w:tc>
          <w:tcPr>
            <w:tcW w:w="966" w:type="dxa"/>
            <w:tcBorders>
              <w:top w:val="single" w:sz="4" w:space="0" w:color="auto"/>
              <w:left w:val="single" w:sz="4" w:space="0" w:color="auto"/>
              <w:bottom w:val="nil"/>
              <w:right w:val="single" w:sz="4" w:space="0" w:color="auto"/>
            </w:tcBorders>
            <w:shd w:val="clear" w:color="000000" w:fill="FFFFFF"/>
            <w:vAlign w:val="center"/>
          </w:tcPr>
          <w:p w14:paraId="6BF5C12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lastRenderedPageBreak/>
              <w:t xml:space="preserve"> LW 3.1.6. C   </w:t>
            </w:r>
          </w:p>
        </w:tc>
        <w:tc>
          <w:tcPr>
            <w:tcW w:w="2830" w:type="dxa"/>
            <w:tcBorders>
              <w:top w:val="single" w:sz="4" w:space="0" w:color="auto"/>
              <w:left w:val="nil"/>
              <w:bottom w:val="nil"/>
              <w:right w:val="single" w:sz="4" w:space="0" w:color="auto"/>
            </w:tcBorders>
            <w:shd w:val="clear" w:color="000000" w:fill="FFFFFF"/>
            <w:vAlign w:val="center"/>
          </w:tcPr>
          <w:p w14:paraId="4DFEF7B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beim Ankauf von Landmaschinen richtige Entscheidungen treffen.</w:t>
            </w:r>
          </w:p>
        </w:tc>
        <w:tc>
          <w:tcPr>
            <w:tcW w:w="2563" w:type="dxa"/>
            <w:tcBorders>
              <w:top w:val="single" w:sz="4" w:space="0" w:color="auto"/>
              <w:left w:val="nil"/>
              <w:bottom w:val="nil"/>
              <w:right w:val="single" w:sz="4" w:space="0" w:color="auto"/>
            </w:tcBorders>
            <w:shd w:val="clear" w:color="000000" w:fill="FFFFFF"/>
            <w:vAlign w:val="center"/>
          </w:tcPr>
          <w:p w14:paraId="4972E51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Überbetrieblicher Maschineneinsatz, Maschinengemeinschaften </w:t>
            </w:r>
          </w:p>
        </w:tc>
        <w:tc>
          <w:tcPr>
            <w:tcW w:w="3281" w:type="dxa"/>
            <w:tcBorders>
              <w:top w:val="single" w:sz="4" w:space="0" w:color="auto"/>
              <w:left w:val="nil"/>
              <w:bottom w:val="nil"/>
              <w:right w:val="single" w:sz="4" w:space="0" w:color="auto"/>
            </w:tcBorders>
            <w:shd w:val="clear" w:color="auto" w:fill="auto"/>
            <w:vAlign w:val="center"/>
          </w:tcPr>
          <w:p w14:paraId="57CBEF4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Unternehmensführung und Rechnungswesen</w:t>
            </w:r>
          </w:p>
        </w:tc>
      </w:tr>
      <w:tr w:rsidR="004F329C" w14:paraId="05D1F29A" w14:textId="77777777" w:rsidTr="00582C22">
        <w:trPr>
          <w:trHeight w:val="510"/>
        </w:trPr>
        <w:tc>
          <w:tcPr>
            <w:tcW w:w="966" w:type="dxa"/>
            <w:tcBorders>
              <w:top w:val="single" w:sz="4" w:space="0" w:color="auto"/>
              <w:left w:val="single" w:sz="4" w:space="0" w:color="auto"/>
              <w:bottom w:val="nil"/>
              <w:right w:val="single" w:sz="4" w:space="0" w:color="auto"/>
            </w:tcBorders>
            <w:shd w:val="clear" w:color="000000" w:fill="FFFFFF"/>
            <w:vAlign w:val="center"/>
          </w:tcPr>
          <w:p w14:paraId="6F3DBA9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3.2.1. B </w:t>
            </w:r>
          </w:p>
        </w:tc>
        <w:tc>
          <w:tcPr>
            <w:tcW w:w="2830" w:type="dxa"/>
            <w:tcBorders>
              <w:top w:val="single" w:sz="4" w:space="0" w:color="auto"/>
              <w:left w:val="nil"/>
              <w:bottom w:val="nil"/>
              <w:right w:val="single" w:sz="4" w:space="0" w:color="auto"/>
            </w:tcBorders>
            <w:shd w:val="clear" w:color="000000" w:fill="FFFFFF"/>
            <w:vAlign w:val="center"/>
          </w:tcPr>
          <w:p w14:paraId="2E2CE26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Energieversorgungsanlagen von Wohnhäusern und Betriebsgebäuden bedienen und warten.    </w:t>
            </w:r>
          </w:p>
          <w:p w14:paraId="0AF5E994"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2563" w:type="dxa"/>
            <w:tcBorders>
              <w:top w:val="single" w:sz="4" w:space="0" w:color="auto"/>
              <w:left w:val="nil"/>
              <w:bottom w:val="nil"/>
              <w:right w:val="single" w:sz="4" w:space="0" w:color="auto"/>
            </w:tcBorders>
            <w:shd w:val="clear" w:color="000000" w:fill="FFFFFF"/>
            <w:vAlign w:val="center"/>
          </w:tcPr>
          <w:p w14:paraId="170E7EA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Betriebstechnik; Unfallschutz, Brandschutz </w:t>
            </w:r>
          </w:p>
        </w:tc>
        <w:tc>
          <w:tcPr>
            <w:tcW w:w="3281" w:type="dxa"/>
            <w:tcBorders>
              <w:top w:val="single" w:sz="4" w:space="0" w:color="auto"/>
              <w:left w:val="nil"/>
              <w:bottom w:val="nil"/>
              <w:right w:val="single" w:sz="4" w:space="0" w:color="auto"/>
            </w:tcBorders>
            <w:shd w:val="clear" w:color="auto" w:fill="auto"/>
            <w:vAlign w:val="center"/>
          </w:tcPr>
          <w:p w14:paraId="221E774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Lehrbetriebe, Sicherer Bauernhof Sozialversicherungsanstalt der Bauern </w:t>
            </w:r>
          </w:p>
        </w:tc>
      </w:tr>
      <w:tr w:rsidR="004F329C" w14:paraId="4058D7D6"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6254A65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3.2.2. 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647DE10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Betriebsanlagen bedienen, warten und reparieren. </w:t>
            </w:r>
          </w:p>
          <w:p w14:paraId="4C2F5ED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5056B4B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Betriebs- und Gebäudetechnik </w:t>
            </w:r>
          </w:p>
        </w:tc>
        <w:tc>
          <w:tcPr>
            <w:tcW w:w="3281" w:type="dxa"/>
            <w:tcBorders>
              <w:top w:val="single" w:sz="4" w:space="0" w:color="auto"/>
              <w:left w:val="nil"/>
              <w:bottom w:val="single" w:sz="4" w:space="0" w:color="auto"/>
              <w:right w:val="single" w:sz="4" w:space="0" w:color="auto"/>
            </w:tcBorders>
            <w:shd w:val="clear" w:color="auto" w:fill="auto"/>
            <w:vAlign w:val="center"/>
          </w:tcPr>
          <w:p w14:paraId="295F194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Unfallschutz, Unternehmensführung und Rechnungswesen </w:t>
            </w:r>
          </w:p>
        </w:tc>
      </w:tr>
      <w:tr w:rsidR="004F329C" w14:paraId="783A1F39"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2B5D04E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3.2.3. C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2A9316A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Ressourcen in der Betriebstechnik effizient einsetzen.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67D89F4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Ressourcen- und Energieeffizienz </w:t>
            </w:r>
          </w:p>
        </w:tc>
        <w:tc>
          <w:tcPr>
            <w:tcW w:w="3281" w:type="dxa"/>
            <w:tcBorders>
              <w:top w:val="single" w:sz="4" w:space="0" w:color="auto"/>
              <w:left w:val="nil"/>
              <w:bottom w:val="single" w:sz="4" w:space="0" w:color="auto"/>
              <w:right w:val="single" w:sz="4" w:space="0" w:color="auto"/>
            </w:tcBorders>
            <w:shd w:val="clear" w:color="auto" w:fill="auto"/>
            <w:vAlign w:val="center"/>
          </w:tcPr>
          <w:p w14:paraId="7C62E00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Unternehmensführung und Rechnungswesen</w:t>
            </w:r>
          </w:p>
        </w:tc>
      </w:tr>
      <w:tr w:rsidR="004F329C" w14:paraId="70A3988A" w14:textId="77777777" w:rsidTr="00582C22">
        <w:trPr>
          <w:trHeight w:val="510"/>
        </w:trPr>
        <w:tc>
          <w:tcPr>
            <w:tcW w:w="966" w:type="dxa"/>
            <w:tcBorders>
              <w:top w:val="single" w:sz="4" w:space="0" w:color="auto"/>
              <w:left w:val="single" w:sz="4" w:space="0" w:color="auto"/>
              <w:bottom w:val="nil"/>
              <w:right w:val="single" w:sz="4" w:space="0" w:color="auto"/>
            </w:tcBorders>
            <w:shd w:val="clear" w:color="000000" w:fill="FFFFFF"/>
            <w:vAlign w:val="center"/>
          </w:tcPr>
          <w:p w14:paraId="68CCB91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3.2.4. C </w:t>
            </w:r>
          </w:p>
        </w:tc>
        <w:tc>
          <w:tcPr>
            <w:tcW w:w="2830" w:type="dxa"/>
            <w:tcBorders>
              <w:top w:val="single" w:sz="4" w:space="0" w:color="auto"/>
              <w:left w:val="nil"/>
              <w:bottom w:val="nil"/>
              <w:right w:val="single" w:sz="4" w:space="0" w:color="auto"/>
            </w:tcBorders>
            <w:shd w:val="clear" w:color="000000" w:fill="FFFFFF"/>
            <w:vAlign w:val="center"/>
          </w:tcPr>
          <w:p w14:paraId="10E5195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die Betriebstechnik in Bezug auf die elektrische Energieversorgung und deren Gefahrenpotential für Mensch und Tier beurteilen und Maßnahmen für einen sicheren Betrieb setzen oder setzen lassen. </w:t>
            </w:r>
          </w:p>
        </w:tc>
        <w:tc>
          <w:tcPr>
            <w:tcW w:w="2563" w:type="dxa"/>
            <w:tcBorders>
              <w:top w:val="single" w:sz="4" w:space="0" w:color="auto"/>
              <w:left w:val="nil"/>
              <w:bottom w:val="nil"/>
              <w:right w:val="single" w:sz="4" w:space="0" w:color="auto"/>
            </w:tcBorders>
            <w:shd w:val="clear" w:color="000000" w:fill="FFFFFF"/>
            <w:vAlign w:val="center"/>
          </w:tcPr>
          <w:p w14:paraId="400A201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Betriebs- und Anlagensicherheit </w:t>
            </w:r>
          </w:p>
        </w:tc>
        <w:tc>
          <w:tcPr>
            <w:tcW w:w="3281" w:type="dxa"/>
            <w:tcBorders>
              <w:top w:val="single" w:sz="4" w:space="0" w:color="auto"/>
              <w:left w:val="nil"/>
              <w:bottom w:val="nil"/>
              <w:right w:val="single" w:sz="4" w:space="0" w:color="auto"/>
            </w:tcBorders>
            <w:shd w:val="clear" w:color="auto" w:fill="auto"/>
            <w:vAlign w:val="center"/>
          </w:tcPr>
          <w:p w14:paraId="5F7D9AA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Unfallschutz </w:t>
            </w:r>
          </w:p>
        </w:tc>
      </w:tr>
      <w:tr w:rsidR="004F329C" w14:paraId="481D6148" w14:textId="77777777" w:rsidTr="00582C22">
        <w:trPr>
          <w:trHeight w:val="510"/>
        </w:trPr>
        <w:tc>
          <w:tcPr>
            <w:tcW w:w="966" w:type="dxa"/>
            <w:tcBorders>
              <w:top w:val="single" w:sz="4" w:space="0" w:color="auto"/>
              <w:left w:val="single" w:sz="4" w:space="0" w:color="auto"/>
              <w:bottom w:val="nil"/>
              <w:right w:val="single" w:sz="4" w:space="0" w:color="auto"/>
            </w:tcBorders>
            <w:shd w:val="clear" w:color="000000" w:fill="FFFFFF"/>
            <w:vAlign w:val="center"/>
          </w:tcPr>
          <w:p w14:paraId="4F1FE11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4.1.1. B </w:t>
            </w:r>
          </w:p>
        </w:tc>
        <w:tc>
          <w:tcPr>
            <w:tcW w:w="2830" w:type="dxa"/>
            <w:tcBorders>
              <w:top w:val="single" w:sz="4" w:space="0" w:color="auto"/>
              <w:left w:val="nil"/>
              <w:bottom w:val="nil"/>
              <w:right w:val="single" w:sz="4" w:space="0" w:color="auto"/>
            </w:tcBorders>
            <w:shd w:val="clear" w:color="000000" w:fill="FFFFFF"/>
            <w:vAlign w:val="center"/>
          </w:tcPr>
          <w:p w14:paraId="150B0C0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bauliche und kulturelle Gegebenheiten vergleichen und persönliche Bedürfnisse und Anforderungen formulieren.    </w:t>
            </w:r>
          </w:p>
        </w:tc>
        <w:tc>
          <w:tcPr>
            <w:tcW w:w="2563" w:type="dxa"/>
            <w:tcBorders>
              <w:top w:val="single" w:sz="4" w:space="0" w:color="auto"/>
              <w:left w:val="nil"/>
              <w:bottom w:val="nil"/>
              <w:right w:val="single" w:sz="4" w:space="0" w:color="auto"/>
            </w:tcBorders>
            <w:shd w:val="clear" w:color="000000" w:fill="FFFFFF"/>
            <w:vAlign w:val="center"/>
          </w:tcPr>
          <w:p w14:paraId="63D9CFE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regionale Baukultur </w:t>
            </w:r>
          </w:p>
        </w:tc>
        <w:tc>
          <w:tcPr>
            <w:tcW w:w="3281" w:type="dxa"/>
            <w:tcBorders>
              <w:top w:val="single" w:sz="4" w:space="0" w:color="auto"/>
              <w:left w:val="nil"/>
              <w:bottom w:val="nil"/>
              <w:right w:val="single" w:sz="4" w:space="0" w:color="auto"/>
            </w:tcBorders>
            <w:shd w:val="clear" w:color="auto" w:fill="auto"/>
            <w:vAlign w:val="center"/>
          </w:tcPr>
          <w:p w14:paraId="360A66F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Ernährung und Haushalt </w:t>
            </w:r>
          </w:p>
        </w:tc>
      </w:tr>
      <w:tr w:rsidR="004F329C" w14:paraId="413DDC28" w14:textId="77777777" w:rsidTr="00582C22">
        <w:trPr>
          <w:trHeight w:val="510"/>
        </w:trPr>
        <w:tc>
          <w:tcPr>
            <w:tcW w:w="966" w:type="dxa"/>
            <w:tcBorders>
              <w:top w:val="single" w:sz="4" w:space="0" w:color="auto"/>
              <w:left w:val="single" w:sz="4" w:space="0" w:color="auto"/>
              <w:bottom w:val="nil"/>
              <w:right w:val="single" w:sz="4" w:space="0" w:color="auto"/>
            </w:tcBorders>
            <w:shd w:val="clear" w:color="000000" w:fill="FFFFFF"/>
            <w:vAlign w:val="center"/>
          </w:tcPr>
          <w:p w14:paraId="2A29E68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3.2.6. B    </w:t>
            </w:r>
          </w:p>
        </w:tc>
        <w:tc>
          <w:tcPr>
            <w:tcW w:w="2830" w:type="dxa"/>
            <w:tcBorders>
              <w:top w:val="single" w:sz="4" w:space="0" w:color="auto"/>
              <w:left w:val="nil"/>
              <w:bottom w:val="nil"/>
              <w:right w:val="single" w:sz="4" w:space="0" w:color="auto"/>
            </w:tcBorders>
            <w:shd w:val="clear" w:color="000000" w:fill="FFFFFF"/>
            <w:vAlign w:val="center"/>
          </w:tcPr>
          <w:p w14:paraId="247E1EB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seine Anforderungen an ein landwirtschaftliches Gebäude formulieren und Planskizzen herstellen.    </w:t>
            </w:r>
          </w:p>
        </w:tc>
        <w:tc>
          <w:tcPr>
            <w:tcW w:w="2563" w:type="dxa"/>
            <w:tcBorders>
              <w:top w:val="single" w:sz="4" w:space="0" w:color="auto"/>
              <w:left w:val="nil"/>
              <w:bottom w:val="nil"/>
              <w:right w:val="single" w:sz="4" w:space="0" w:color="auto"/>
            </w:tcBorders>
            <w:shd w:val="clear" w:color="000000" w:fill="FFFFFF"/>
            <w:vAlign w:val="center"/>
          </w:tcPr>
          <w:p w14:paraId="156E140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Raum- und Funktionsprogramm, Normen </w:t>
            </w:r>
          </w:p>
        </w:tc>
        <w:tc>
          <w:tcPr>
            <w:tcW w:w="3281" w:type="dxa"/>
            <w:tcBorders>
              <w:top w:val="single" w:sz="4" w:space="0" w:color="auto"/>
              <w:left w:val="nil"/>
              <w:bottom w:val="nil"/>
              <w:right w:val="single" w:sz="4" w:space="0" w:color="auto"/>
            </w:tcBorders>
            <w:shd w:val="clear" w:color="auto" w:fill="auto"/>
            <w:vAlign w:val="center"/>
          </w:tcPr>
          <w:p w14:paraId="3B02079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Nutztierhaltungsverordnung, Tierhaltung</w:t>
            </w:r>
          </w:p>
          <w:p w14:paraId="57E9D93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Bei Nutztierhaltung – spezielle Tierhaltungsformen </w:t>
            </w:r>
          </w:p>
        </w:tc>
      </w:tr>
      <w:tr w:rsidR="004F329C" w14:paraId="7A2F2ECF" w14:textId="77777777" w:rsidTr="00582C22">
        <w:trPr>
          <w:trHeight w:val="510"/>
        </w:trPr>
        <w:tc>
          <w:tcPr>
            <w:tcW w:w="966" w:type="dxa"/>
            <w:tcBorders>
              <w:top w:val="single" w:sz="4" w:space="0" w:color="auto"/>
              <w:left w:val="single" w:sz="4" w:space="0" w:color="auto"/>
              <w:bottom w:val="nil"/>
              <w:right w:val="single" w:sz="4" w:space="0" w:color="auto"/>
            </w:tcBorders>
            <w:shd w:val="clear" w:color="000000" w:fill="FFFFFF"/>
            <w:vAlign w:val="center"/>
          </w:tcPr>
          <w:p w14:paraId="7D33BC9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3.2.7. B  </w:t>
            </w:r>
          </w:p>
        </w:tc>
        <w:tc>
          <w:tcPr>
            <w:tcW w:w="2830" w:type="dxa"/>
            <w:tcBorders>
              <w:top w:val="single" w:sz="4" w:space="0" w:color="auto"/>
              <w:left w:val="nil"/>
              <w:bottom w:val="nil"/>
              <w:right w:val="single" w:sz="4" w:space="0" w:color="auto"/>
            </w:tcBorders>
            <w:shd w:val="clear" w:color="000000" w:fill="FFFFFF"/>
            <w:vAlign w:val="center"/>
          </w:tcPr>
          <w:p w14:paraId="44D64FA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Bauanträge und Förderungsansuchen ausfüllen.    </w:t>
            </w:r>
          </w:p>
        </w:tc>
        <w:tc>
          <w:tcPr>
            <w:tcW w:w="2563" w:type="dxa"/>
            <w:tcBorders>
              <w:top w:val="single" w:sz="4" w:space="0" w:color="auto"/>
              <w:left w:val="nil"/>
              <w:bottom w:val="nil"/>
              <w:right w:val="single" w:sz="4" w:space="0" w:color="auto"/>
            </w:tcBorders>
            <w:shd w:val="clear" w:color="000000" w:fill="FFFFFF"/>
            <w:vAlign w:val="center"/>
          </w:tcPr>
          <w:p w14:paraId="6CB9D9F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Förderstellen, Baubehörde </w:t>
            </w:r>
          </w:p>
        </w:tc>
        <w:tc>
          <w:tcPr>
            <w:tcW w:w="3281" w:type="dxa"/>
            <w:tcBorders>
              <w:top w:val="single" w:sz="4" w:space="0" w:color="auto"/>
              <w:left w:val="nil"/>
              <w:bottom w:val="nil"/>
              <w:right w:val="single" w:sz="4" w:space="0" w:color="auto"/>
            </w:tcBorders>
            <w:shd w:val="clear" w:color="auto" w:fill="auto"/>
            <w:vAlign w:val="center"/>
          </w:tcPr>
          <w:p w14:paraId="30EC741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r>
      <w:tr w:rsidR="004F329C" w14:paraId="75D27792" w14:textId="77777777" w:rsidTr="00582C22">
        <w:trPr>
          <w:trHeight w:val="510"/>
        </w:trPr>
        <w:tc>
          <w:tcPr>
            <w:tcW w:w="966" w:type="dxa"/>
            <w:tcBorders>
              <w:top w:val="single" w:sz="4" w:space="0" w:color="auto"/>
              <w:left w:val="single" w:sz="4" w:space="0" w:color="auto"/>
              <w:bottom w:val="nil"/>
              <w:right w:val="single" w:sz="4" w:space="0" w:color="auto"/>
            </w:tcBorders>
            <w:shd w:val="clear" w:color="000000" w:fill="FFFFFF"/>
            <w:vAlign w:val="center"/>
          </w:tcPr>
          <w:p w14:paraId="7F23B6D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3.2.9. B     </w:t>
            </w:r>
          </w:p>
        </w:tc>
        <w:tc>
          <w:tcPr>
            <w:tcW w:w="2830" w:type="dxa"/>
            <w:tcBorders>
              <w:top w:val="single" w:sz="4" w:space="0" w:color="auto"/>
              <w:left w:val="nil"/>
              <w:bottom w:val="nil"/>
              <w:right w:val="single" w:sz="4" w:space="0" w:color="auto"/>
            </w:tcBorders>
            <w:shd w:val="clear" w:color="000000" w:fill="FFFFFF"/>
            <w:vAlign w:val="center"/>
          </w:tcPr>
          <w:p w14:paraId="1829D822" w14:textId="77777777" w:rsidR="004F329C" w:rsidRPr="00CF6744"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 … Holz-, Metall- und Betonb</w:t>
            </w:r>
            <w:r w:rsidRPr="00CF6744">
              <w:rPr>
                <w:rFonts w:ascii="Arial" w:eastAsia="Times New Roman" w:hAnsi="Arial" w:cs="Arial"/>
                <w:sz w:val="20"/>
                <w:szCs w:val="20"/>
                <w:lang w:val="de-AT" w:eastAsia="de-AT"/>
              </w:rPr>
              <w:t xml:space="preserve">auarbeiten unter Anleitung durchführen.    </w:t>
            </w:r>
          </w:p>
        </w:tc>
        <w:tc>
          <w:tcPr>
            <w:tcW w:w="2563" w:type="dxa"/>
            <w:tcBorders>
              <w:top w:val="single" w:sz="4" w:space="0" w:color="auto"/>
              <w:left w:val="nil"/>
              <w:bottom w:val="nil"/>
              <w:right w:val="single" w:sz="4" w:space="0" w:color="auto"/>
            </w:tcBorders>
            <w:shd w:val="clear" w:color="000000" w:fill="FFFFFF"/>
            <w:vAlign w:val="center"/>
          </w:tcPr>
          <w:p w14:paraId="1855403C" w14:textId="77777777" w:rsidR="004F329C" w:rsidRPr="00CF6744" w:rsidRDefault="004F329C" w:rsidP="00582C22">
            <w:pPr>
              <w:spacing w:after="0" w:line="240" w:lineRule="auto"/>
              <w:rPr>
                <w:rFonts w:ascii="Arial" w:eastAsia="Times New Roman" w:hAnsi="Arial" w:cs="Arial"/>
                <w:sz w:val="20"/>
                <w:szCs w:val="20"/>
                <w:lang w:val="de-AT" w:eastAsia="de-AT"/>
              </w:rPr>
            </w:pPr>
            <w:r w:rsidRPr="00CF6744">
              <w:rPr>
                <w:rFonts w:ascii="Arial" w:eastAsia="Times New Roman" w:hAnsi="Arial" w:cs="Arial"/>
                <w:sz w:val="20"/>
                <w:szCs w:val="20"/>
                <w:lang w:val="de-AT" w:eastAsia="de-AT"/>
              </w:rPr>
              <w:t xml:space="preserve">Baukunde, diverse Anlagen und Gebäude </w:t>
            </w:r>
          </w:p>
        </w:tc>
        <w:tc>
          <w:tcPr>
            <w:tcW w:w="3281" w:type="dxa"/>
            <w:tcBorders>
              <w:top w:val="single" w:sz="4" w:space="0" w:color="auto"/>
              <w:left w:val="nil"/>
              <w:bottom w:val="nil"/>
              <w:right w:val="single" w:sz="4" w:space="0" w:color="auto"/>
            </w:tcBorders>
            <w:shd w:val="clear" w:color="auto" w:fill="auto"/>
            <w:vAlign w:val="center"/>
          </w:tcPr>
          <w:p w14:paraId="198DF3E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r>
      <w:tr w:rsidR="004F329C" w14:paraId="73ECBD7C" w14:textId="77777777" w:rsidTr="00582C22">
        <w:trPr>
          <w:trHeight w:val="510"/>
        </w:trPr>
        <w:tc>
          <w:tcPr>
            <w:tcW w:w="966" w:type="dxa"/>
            <w:tcBorders>
              <w:top w:val="single" w:sz="4" w:space="0" w:color="auto"/>
              <w:left w:val="single" w:sz="4" w:space="0" w:color="auto"/>
              <w:bottom w:val="nil"/>
              <w:right w:val="single" w:sz="4" w:space="0" w:color="auto"/>
            </w:tcBorders>
            <w:shd w:val="clear" w:color="000000" w:fill="FFFFFF"/>
            <w:vAlign w:val="center"/>
          </w:tcPr>
          <w:p w14:paraId="2642250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3.2.5. B   </w:t>
            </w:r>
          </w:p>
        </w:tc>
        <w:tc>
          <w:tcPr>
            <w:tcW w:w="2830" w:type="dxa"/>
            <w:tcBorders>
              <w:top w:val="single" w:sz="4" w:space="0" w:color="auto"/>
              <w:left w:val="nil"/>
              <w:bottom w:val="nil"/>
              <w:right w:val="single" w:sz="4" w:space="0" w:color="auto"/>
            </w:tcBorders>
            <w:shd w:val="clear" w:color="000000" w:fill="FFFFFF"/>
            <w:vAlign w:val="center"/>
          </w:tcPr>
          <w:p w14:paraId="52929910" w14:textId="77777777" w:rsidR="004F329C" w:rsidRPr="00CF6744" w:rsidRDefault="004F329C" w:rsidP="00582C22">
            <w:pPr>
              <w:spacing w:after="0" w:line="240" w:lineRule="auto"/>
              <w:rPr>
                <w:rFonts w:ascii="Arial" w:eastAsia="Times New Roman" w:hAnsi="Arial" w:cs="Arial"/>
                <w:sz w:val="20"/>
                <w:szCs w:val="20"/>
                <w:lang w:val="de-AT" w:eastAsia="de-AT"/>
              </w:rPr>
            </w:pPr>
            <w:r w:rsidRPr="00CF6744">
              <w:rPr>
                <w:rFonts w:ascii="Arial" w:eastAsia="Times New Roman" w:hAnsi="Arial" w:cs="Arial"/>
                <w:sz w:val="20"/>
                <w:szCs w:val="20"/>
                <w:lang w:val="de-AT" w:eastAsia="de-AT"/>
              </w:rPr>
              <w:t xml:space="preserve"> … einfache Betriebsstätten er</w:t>
            </w:r>
            <w:r>
              <w:rPr>
                <w:rFonts w:ascii="Arial" w:eastAsia="Times New Roman" w:hAnsi="Arial" w:cs="Arial"/>
                <w:sz w:val="20"/>
                <w:szCs w:val="20"/>
                <w:lang w:val="de-AT" w:eastAsia="de-AT"/>
              </w:rPr>
              <w:t>richten und die Gebäude instand</w:t>
            </w:r>
            <w:r w:rsidRPr="00CF6744">
              <w:rPr>
                <w:rFonts w:ascii="Arial" w:eastAsia="Times New Roman" w:hAnsi="Arial" w:cs="Arial"/>
                <w:sz w:val="20"/>
                <w:szCs w:val="20"/>
                <w:lang w:val="de-AT" w:eastAsia="de-AT"/>
              </w:rPr>
              <w:t xml:space="preserve">halten.    </w:t>
            </w:r>
          </w:p>
        </w:tc>
        <w:tc>
          <w:tcPr>
            <w:tcW w:w="2563" w:type="dxa"/>
            <w:tcBorders>
              <w:top w:val="single" w:sz="4" w:space="0" w:color="auto"/>
              <w:left w:val="nil"/>
              <w:bottom w:val="nil"/>
              <w:right w:val="single" w:sz="4" w:space="0" w:color="auto"/>
            </w:tcBorders>
            <w:shd w:val="clear" w:color="000000" w:fill="FFFFFF"/>
            <w:vAlign w:val="center"/>
          </w:tcPr>
          <w:p w14:paraId="5D06E4C2" w14:textId="77777777" w:rsidR="004F329C" w:rsidRPr="00CF6744" w:rsidRDefault="004F329C" w:rsidP="00582C22">
            <w:pPr>
              <w:spacing w:after="0" w:line="240" w:lineRule="auto"/>
              <w:rPr>
                <w:rFonts w:ascii="Arial" w:eastAsia="Times New Roman" w:hAnsi="Arial" w:cs="Arial"/>
                <w:sz w:val="20"/>
                <w:szCs w:val="20"/>
                <w:lang w:val="de-AT" w:eastAsia="de-AT"/>
              </w:rPr>
            </w:pPr>
          </w:p>
        </w:tc>
        <w:tc>
          <w:tcPr>
            <w:tcW w:w="3281" w:type="dxa"/>
            <w:tcBorders>
              <w:top w:val="single" w:sz="4" w:space="0" w:color="auto"/>
              <w:left w:val="nil"/>
              <w:bottom w:val="nil"/>
              <w:right w:val="single" w:sz="4" w:space="0" w:color="auto"/>
            </w:tcBorders>
            <w:shd w:val="clear" w:color="auto" w:fill="auto"/>
            <w:vAlign w:val="center"/>
          </w:tcPr>
          <w:p w14:paraId="6C82E08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Hofwerkstätte, Unterbringung von Maschinen und Geräten </w:t>
            </w:r>
          </w:p>
        </w:tc>
      </w:tr>
      <w:tr w:rsidR="004F329C" w14:paraId="371B7284"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5C2E367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3.2.8. 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73EBFC72" w14:textId="77777777" w:rsidR="004F329C" w:rsidRPr="00CF6744" w:rsidRDefault="004F329C" w:rsidP="00582C22">
            <w:pPr>
              <w:spacing w:after="0" w:line="240" w:lineRule="auto"/>
              <w:rPr>
                <w:rFonts w:ascii="Arial" w:eastAsia="Times New Roman" w:hAnsi="Arial" w:cs="Arial"/>
                <w:sz w:val="20"/>
                <w:szCs w:val="20"/>
                <w:lang w:val="de-AT" w:eastAsia="de-AT"/>
              </w:rPr>
            </w:pPr>
            <w:r w:rsidRPr="00CF6744">
              <w:rPr>
                <w:rFonts w:ascii="Arial" w:eastAsia="Times New Roman" w:hAnsi="Arial" w:cs="Arial"/>
                <w:sz w:val="20"/>
                <w:szCs w:val="20"/>
                <w:lang w:val="de-AT" w:eastAsia="de-AT"/>
              </w:rPr>
              <w:t xml:space="preserve"> … anfallende Instandhaltungs- oder Sanierungsarbeiten veranlassen oder selbst durchführen.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3F40885E" w14:textId="77777777" w:rsidR="004F329C" w:rsidRPr="00CF6744" w:rsidRDefault="004F329C" w:rsidP="00582C22">
            <w:pPr>
              <w:spacing w:after="0" w:line="240" w:lineRule="auto"/>
              <w:rPr>
                <w:rFonts w:ascii="Arial" w:eastAsia="Times New Roman" w:hAnsi="Arial" w:cs="Arial"/>
                <w:sz w:val="20"/>
                <w:szCs w:val="20"/>
                <w:lang w:val="de-AT" w:eastAsia="de-AT"/>
              </w:rPr>
            </w:pPr>
            <w:r w:rsidRPr="00CF6744">
              <w:rPr>
                <w:rFonts w:ascii="Arial" w:eastAsia="Times New Roman" w:hAnsi="Arial" w:cs="Arial"/>
                <w:sz w:val="20"/>
                <w:szCs w:val="20"/>
                <w:lang w:val="de-AT" w:eastAsia="de-AT"/>
              </w:rPr>
              <w:t xml:space="preserve">Reparaturarbeiten, Service und Wartungsplan </w:t>
            </w:r>
          </w:p>
        </w:tc>
        <w:tc>
          <w:tcPr>
            <w:tcW w:w="3281" w:type="dxa"/>
            <w:tcBorders>
              <w:top w:val="single" w:sz="4" w:space="0" w:color="auto"/>
              <w:left w:val="nil"/>
              <w:bottom w:val="single" w:sz="4" w:space="0" w:color="auto"/>
              <w:right w:val="single" w:sz="4" w:space="0" w:color="auto"/>
            </w:tcBorders>
            <w:shd w:val="clear" w:color="auto" w:fill="auto"/>
            <w:vAlign w:val="center"/>
          </w:tcPr>
          <w:p w14:paraId="29BC47C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Kooperation mit Firmen</w:t>
            </w:r>
          </w:p>
        </w:tc>
      </w:tr>
      <w:tr w:rsidR="004F329C" w14:paraId="3FA40E97"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3305132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AB 2.9.1.B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64BBEFB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Maßnahmen für Sicherheit und Unfallschutz anwenden und Mitarbeiterinnen darin unterweisen.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18E9378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Sicherheit und Unfallschutz </w:t>
            </w:r>
          </w:p>
        </w:tc>
        <w:tc>
          <w:tcPr>
            <w:tcW w:w="3281" w:type="dxa"/>
            <w:tcBorders>
              <w:top w:val="single" w:sz="4" w:space="0" w:color="auto"/>
              <w:left w:val="nil"/>
              <w:bottom w:val="single" w:sz="4" w:space="0" w:color="auto"/>
              <w:right w:val="single" w:sz="4" w:space="0" w:color="auto"/>
            </w:tcBorders>
            <w:shd w:val="clear" w:color="auto" w:fill="auto"/>
            <w:vAlign w:val="center"/>
          </w:tcPr>
          <w:p w14:paraId="4604C270"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r>
      <w:tr w:rsidR="004F329C" w14:paraId="105089C9" w14:textId="77777777" w:rsidTr="00582C22">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13D090C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AB 2.9.1.B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434EAE3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...Maßnahmen für Sicherheit und Unfallschutz anwenden und Mitarbeiterinnen darin unterweisen </w:t>
            </w:r>
          </w:p>
        </w:tc>
        <w:tc>
          <w:tcPr>
            <w:tcW w:w="2563" w:type="dxa"/>
            <w:tcBorders>
              <w:top w:val="single" w:sz="4" w:space="0" w:color="auto"/>
              <w:left w:val="nil"/>
              <w:bottom w:val="single" w:sz="4" w:space="0" w:color="auto"/>
              <w:right w:val="single" w:sz="4" w:space="0" w:color="auto"/>
            </w:tcBorders>
            <w:shd w:val="clear" w:color="000000" w:fill="FFFFFF"/>
            <w:vAlign w:val="center"/>
          </w:tcPr>
          <w:p w14:paraId="3C7DFC8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Sicherheit und Unfallschutz </w:t>
            </w:r>
          </w:p>
        </w:tc>
        <w:tc>
          <w:tcPr>
            <w:tcW w:w="3281" w:type="dxa"/>
            <w:tcBorders>
              <w:top w:val="single" w:sz="4" w:space="0" w:color="auto"/>
              <w:left w:val="nil"/>
              <w:bottom w:val="single" w:sz="4" w:space="0" w:color="auto"/>
              <w:right w:val="single" w:sz="4" w:space="0" w:color="auto"/>
            </w:tcBorders>
            <w:shd w:val="clear" w:color="auto" w:fill="auto"/>
            <w:vAlign w:val="center"/>
          </w:tcPr>
          <w:p w14:paraId="484D6F47" w14:textId="77777777" w:rsidR="004F329C" w:rsidRPr="00936DFD" w:rsidRDefault="004F329C" w:rsidP="00582C22">
            <w:pPr>
              <w:spacing w:after="0" w:line="240" w:lineRule="auto"/>
              <w:rPr>
                <w:rFonts w:ascii="Arial" w:eastAsia="Times New Roman" w:hAnsi="Arial" w:cs="Arial"/>
                <w:b/>
                <w:bCs/>
                <w:color w:val="000000"/>
                <w:sz w:val="20"/>
                <w:szCs w:val="20"/>
                <w:lang w:val="de-AT" w:eastAsia="de-AT"/>
              </w:rPr>
            </w:pPr>
            <w:r w:rsidRPr="00936DFD">
              <w:rPr>
                <w:rFonts w:ascii="Arial" w:eastAsia="Times New Roman" w:hAnsi="Arial" w:cs="Arial"/>
                <w:b/>
                <w:bCs/>
                <w:color w:val="000000"/>
                <w:sz w:val="20"/>
                <w:szCs w:val="20"/>
                <w:lang w:val="de-AT" w:eastAsia="de-AT"/>
              </w:rPr>
              <w:t>AUVA, PSA</w:t>
            </w:r>
          </w:p>
          <w:p w14:paraId="5DB2E563" w14:textId="77777777" w:rsidR="004F329C" w:rsidRPr="00936DFD" w:rsidRDefault="004F329C" w:rsidP="00582C22">
            <w:pPr>
              <w:spacing w:after="0" w:line="240" w:lineRule="auto"/>
              <w:rPr>
                <w:rFonts w:ascii="Arial" w:eastAsia="Times New Roman" w:hAnsi="Arial" w:cs="Arial"/>
                <w:b/>
                <w:bCs/>
                <w:color w:val="000000"/>
                <w:sz w:val="20"/>
                <w:szCs w:val="20"/>
                <w:lang w:val="de-AT" w:eastAsia="de-AT"/>
              </w:rPr>
            </w:pPr>
            <w:r w:rsidRPr="00936DFD">
              <w:rPr>
                <w:rFonts w:ascii="Arial" w:eastAsia="Times New Roman" w:hAnsi="Arial" w:cs="Arial"/>
                <w:b/>
                <w:bCs/>
                <w:color w:val="000000"/>
                <w:sz w:val="20"/>
                <w:szCs w:val="20"/>
                <w:lang w:val="de-AT" w:eastAsia="de-AT"/>
              </w:rPr>
              <w:t>Erste Hilfe Kasten</w:t>
            </w:r>
          </w:p>
          <w:p w14:paraId="3316E4B4" w14:textId="77777777" w:rsidR="004F329C" w:rsidRPr="00936DFD" w:rsidRDefault="004F329C" w:rsidP="00582C22">
            <w:pPr>
              <w:spacing w:after="0" w:line="240" w:lineRule="auto"/>
              <w:rPr>
                <w:rFonts w:ascii="Arial" w:eastAsia="Times New Roman" w:hAnsi="Arial" w:cs="Arial"/>
                <w:b/>
                <w:bCs/>
                <w:color w:val="000000"/>
                <w:sz w:val="20"/>
                <w:szCs w:val="20"/>
                <w:lang w:val="de-AT" w:eastAsia="de-AT"/>
              </w:rPr>
            </w:pPr>
            <w:r w:rsidRPr="00936DFD">
              <w:rPr>
                <w:rFonts w:ascii="Arial" w:eastAsia="Times New Roman" w:hAnsi="Arial" w:cs="Arial"/>
                <w:b/>
                <w:bCs/>
                <w:color w:val="000000"/>
                <w:sz w:val="20"/>
                <w:szCs w:val="20"/>
                <w:lang w:val="de-AT" w:eastAsia="de-AT"/>
              </w:rPr>
              <w:t>Betriebsanleitungen</w:t>
            </w:r>
          </w:p>
        </w:tc>
      </w:tr>
    </w:tbl>
    <w:p w14:paraId="7CC2A6ED" w14:textId="77777777" w:rsidR="004F329C" w:rsidRDefault="004F329C" w:rsidP="004F329C">
      <w:r>
        <w:br w:type="page"/>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6"/>
        <w:gridCol w:w="2830"/>
        <w:gridCol w:w="2563"/>
        <w:gridCol w:w="3281"/>
      </w:tblGrid>
      <w:tr w:rsidR="004F329C" w:rsidRPr="003E4E1C" w14:paraId="33E07811" w14:textId="77777777" w:rsidTr="00582C22">
        <w:trPr>
          <w:trHeight w:val="624"/>
        </w:trPr>
        <w:tc>
          <w:tcPr>
            <w:tcW w:w="9640" w:type="dxa"/>
            <w:gridSpan w:val="4"/>
            <w:shd w:val="clear" w:color="auto" w:fill="D0CECE" w:themeFill="background2" w:themeFillShade="E6"/>
            <w:vAlign w:val="center"/>
          </w:tcPr>
          <w:p w14:paraId="528ADA2B" w14:textId="77777777" w:rsidR="004F329C" w:rsidRPr="00D56F7D" w:rsidRDefault="004F329C" w:rsidP="00582C22">
            <w:pPr>
              <w:spacing w:after="0" w:line="240" w:lineRule="auto"/>
              <w:rPr>
                <w:rFonts w:ascii="Arial" w:eastAsia="Times New Roman" w:hAnsi="Arial" w:cs="Arial"/>
                <w:b/>
                <w:bCs/>
                <w:color w:val="000000"/>
                <w:lang w:val="de-AT" w:eastAsia="de-AT"/>
              </w:rPr>
            </w:pPr>
            <w:r w:rsidRPr="00D56F7D">
              <w:rPr>
                <w:rFonts w:ascii="Arial" w:hAnsi="Arial" w:cs="Arial"/>
                <w:b/>
                <w:lang w:val="de-AT"/>
              </w:rPr>
              <w:lastRenderedPageBreak/>
              <w:t>Produktveredlung, Direktvermarktung und Dienstleistung</w:t>
            </w:r>
          </w:p>
        </w:tc>
      </w:tr>
      <w:tr w:rsidR="004F329C" w:rsidRPr="00220B43" w14:paraId="1FC3F1FC" w14:textId="77777777" w:rsidTr="00582C22">
        <w:trPr>
          <w:trHeight w:val="439"/>
        </w:trPr>
        <w:tc>
          <w:tcPr>
            <w:tcW w:w="966" w:type="dxa"/>
            <w:shd w:val="clear" w:color="auto" w:fill="D0CECE" w:themeFill="background2" w:themeFillShade="E6"/>
            <w:vAlign w:val="center"/>
            <w:hideMark/>
          </w:tcPr>
          <w:p w14:paraId="456AF2DA"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ebene und Handlungsdimension</w:t>
            </w:r>
          </w:p>
        </w:tc>
        <w:tc>
          <w:tcPr>
            <w:tcW w:w="2830" w:type="dxa"/>
            <w:shd w:val="clear" w:color="auto" w:fill="D0CECE" w:themeFill="background2" w:themeFillShade="E6"/>
            <w:vAlign w:val="center"/>
            <w:hideMark/>
          </w:tcPr>
          <w:p w14:paraId="32F36465"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63" w:type="dxa"/>
            <w:shd w:val="clear" w:color="auto" w:fill="D0CECE" w:themeFill="background2" w:themeFillShade="E6"/>
            <w:vAlign w:val="center"/>
            <w:hideMark/>
          </w:tcPr>
          <w:p w14:paraId="3E5F504E"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281" w:type="dxa"/>
            <w:shd w:val="clear" w:color="auto" w:fill="D0CECE" w:themeFill="background2" w:themeFillShade="E6"/>
            <w:vAlign w:val="center"/>
            <w:hideMark/>
          </w:tcPr>
          <w:p w14:paraId="6998A377"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rsidRPr="00220B43" w14:paraId="0C6CB9CC" w14:textId="77777777" w:rsidTr="00582C22">
        <w:trPr>
          <w:trHeight w:val="304"/>
        </w:trPr>
        <w:tc>
          <w:tcPr>
            <w:tcW w:w="966" w:type="dxa"/>
            <w:shd w:val="clear" w:color="auto" w:fill="D0CECE" w:themeFill="background2" w:themeFillShade="E6"/>
            <w:hideMark/>
          </w:tcPr>
          <w:p w14:paraId="3B271DA6"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2830" w:type="dxa"/>
            <w:shd w:val="clear" w:color="auto" w:fill="D0CECE" w:themeFill="background2" w:themeFillShade="E6"/>
            <w:hideMark/>
          </w:tcPr>
          <w:p w14:paraId="66A93F9F"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Die Schülerin oder der Schüler kann …</w:t>
            </w:r>
          </w:p>
        </w:tc>
        <w:tc>
          <w:tcPr>
            <w:tcW w:w="2563" w:type="dxa"/>
            <w:shd w:val="clear" w:color="auto" w:fill="D0CECE" w:themeFill="background2" w:themeFillShade="E6"/>
            <w:hideMark/>
          </w:tcPr>
          <w:p w14:paraId="05FA9A32"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3281" w:type="dxa"/>
            <w:shd w:val="clear" w:color="auto" w:fill="D0CECE" w:themeFill="background2" w:themeFillShade="E6"/>
            <w:hideMark/>
          </w:tcPr>
          <w:p w14:paraId="79FA250F"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r>
      <w:tr w:rsidR="004F329C" w14:paraId="6C98C97D"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4"/>
        </w:trPr>
        <w:tc>
          <w:tcPr>
            <w:tcW w:w="966" w:type="dxa"/>
            <w:tcBorders>
              <w:top w:val="nil"/>
              <w:left w:val="single" w:sz="4" w:space="0" w:color="auto"/>
              <w:bottom w:val="single" w:sz="4" w:space="0" w:color="auto"/>
              <w:right w:val="single" w:sz="4" w:space="0" w:color="auto"/>
            </w:tcBorders>
            <w:shd w:val="clear" w:color="000000" w:fill="FFFFFF"/>
            <w:vAlign w:val="center"/>
          </w:tcPr>
          <w:p w14:paraId="422078A3" w14:textId="77777777" w:rsidR="004F329C" w:rsidRPr="00B76ABE" w:rsidRDefault="004F329C" w:rsidP="00582C22">
            <w:pPr>
              <w:spacing w:after="0" w:line="240" w:lineRule="auto"/>
              <w:rPr>
                <w:rFonts w:ascii="Arial" w:eastAsia="Times New Roman" w:hAnsi="Arial" w:cs="Arial"/>
                <w:b/>
                <w:sz w:val="20"/>
                <w:szCs w:val="20"/>
                <w:lang w:val="de-AT" w:eastAsia="de-AT"/>
              </w:rPr>
            </w:pPr>
            <w:r w:rsidRPr="00B76ABE">
              <w:rPr>
                <w:rFonts w:ascii="Arial" w:eastAsia="Times New Roman" w:hAnsi="Arial" w:cs="Arial"/>
                <w:b/>
                <w:sz w:val="20"/>
                <w:szCs w:val="20"/>
                <w:lang w:val="de-AT" w:eastAsia="de-AT"/>
              </w:rPr>
              <w:t>UF 5</w:t>
            </w:r>
          </w:p>
        </w:tc>
        <w:tc>
          <w:tcPr>
            <w:tcW w:w="8674" w:type="dxa"/>
            <w:gridSpan w:val="3"/>
            <w:tcBorders>
              <w:top w:val="nil"/>
              <w:left w:val="nil"/>
              <w:bottom w:val="single" w:sz="4" w:space="0" w:color="auto"/>
              <w:right w:val="single" w:sz="4" w:space="0" w:color="auto"/>
            </w:tcBorders>
            <w:shd w:val="clear" w:color="000000" w:fill="FFFFFF"/>
            <w:vAlign w:val="center"/>
          </w:tcPr>
          <w:p w14:paraId="72C0E186" w14:textId="77777777" w:rsidR="004F329C" w:rsidRPr="00B76ABE" w:rsidRDefault="004F329C" w:rsidP="00582C22">
            <w:pPr>
              <w:spacing w:after="0" w:line="240" w:lineRule="auto"/>
              <w:rPr>
                <w:rFonts w:ascii="Arial" w:eastAsia="Times New Roman" w:hAnsi="Arial" w:cs="Arial"/>
                <w:b/>
                <w:sz w:val="20"/>
                <w:szCs w:val="20"/>
                <w:lang w:val="de-AT" w:eastAsia="de-AT"/>
              </w:rPr>
            </w:pPr>
            <w:r w:rsidRPr="00B76ABE">
              <w:rPr>
                <w:rFonts w:ascii="Arial" w:eastAsia="Times New Roman" w:hAnsi="Arial" w:cs="Arial"/>
                <w:b/>
                <w:sz w:val="20"/>
                <w:szCs w:val="20"/>
                <w:lang w:val="de-AT" w:eastAsia="de-AT"/>
              </w:rPr>
              <w:t>Markt und Vermarktung</w:t>
            </w:r>
          </w:p>
        </w:tc>
      </w:tr>
      <w:tr w:rsidR="004F329C" w14:paraId="07C41D5C"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7"/>
        </w:trPr>
        <w:tc>
          <w:tcPr>
            <w:tcW w:w="966" w:type="dxa"/>
            <w:tcBorders>
              <w:top w:val="nil"/>
              <w:left w:val="single" w:sz="4" w:space="0" w:color="auto"/>
              <w:bottom w:val="single" w:sz="4" w:space="0" w:color="auto"/>
              <w:right w:val="single" w:sz="4" w:space="0" w:color="auto"/>
            </w:tcBorders>
            <w:shd w:val="clear" w:color="000000" w:fill="FFFFFF"/>
          </w:tcPr>
          <w:p w14:paraId="3C76AB55"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UF 5.6.3.B</w:t>
            </w:r>
          </w:p>
        </w:tc>
        <w:tc>
          <w:tcPr>
            <w:tcW w:w="2830" w:type="dxa"/>
            <w:tcBorders>
              <w:top w:val="nil"/>
              <w:left w:val="nil"/>
              <w:bottom w:val="single" w:sz="4" w:space="0" w:color="auto"/>
              <w:right w:val="single" w:sz="4" w:space="0" w:color="auto"/>
            </w:tcBorders>
            <w:shd w:val="clear" w:color="000000" w:fill="FFFFFF"/>
          </w:tcPr>
          <w:p w14:paraId="2F97BD83"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xml:space="preserve">… den Wert bäuerlicher Produkte beschreiben und diese gewinnbringend vermarkten.                                                       </w:t>
            </w:r>
          </w:p>
        </w:tc>
        <w:tc>
          <w:tcPr>
            <w:tcW w:w="2563" w:type="dxa"/>
            <w:tcBorders>
              <w:top w:val="single" w:sz="4" w:space="0" w:color="auto"/>
              <w:left w:val="single" w:sz="4" w:space="0" w:color="auto"/>
              <w:right w:val="single" w:sz="4" w:space="0" w:color="auto"/>
            </w:tcBorders>
            <w:shd w:val="clear" w:color="000000" w:fill="FFFFFF"/>
          </w:tcPr>
          <w:p w14:paraId="6B4E1810"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Markt und Marketing</w:t>
            </w:r>
          </w:p>
        </w:tc>
        <w:tc>
          <w:tcPr>
            <w:tcW w:w="3281" w:type="dxa"/>
            <w:tcBorders>
              <w:top w:val="single" w:sz="4" w:space="0" w:color="auto"/>
              <w:left w:val="single" w:sz="4" w:space="0" w:color="auto"/>
              <w:right w:val="single" w:sz="4" w:space="0" w:color="auto"/>
            </w:tcBorders>
            <w:shd w:val="clear" w:color="000000" w:fill="FFFFFF"/>
          </w:tcPr>
          <w:p w14:paraId="2DFE16F9"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xml:space="preserve">Produktveredelung, Direktvermarktung und Dienstleistungen          </w:t>
            </w:r>
            <w:r>
              <w:rPr>
                <w:rFonts w:ascii="Arial" w:eastAsia="Times New Roman" w:hAnsi="Arial" w:cs="Arial"/>
                <w:sz w:val="20"/>
                <w:szCs w:val="20"/>
                <w:lang w:val="de-AT" w:eastAsia="de-AT"/>
              </w:rPr>
              <w:t xml:space="preserve">                              </w:t>
            </w:r>
            <w:r>
              <w:rPr>
                <w:rFonts w:ascii="Arial" w:eastAsia="Times New Roman" w:hAnsi="Arial" w:cs="Arial"/>
                <w:sz w:val="20"/>
                <w:szCs w:val="20"/>
                <w:lang w:val="de-AT" w:eastAsia="de-AT"/>
              </w:rPr>
              <w:br/>
            </w:r>
            <w:r w:rsidRPr="007559C7">
              <w:rPr>
                <w:rFonts w:ascii="Arial" w:eastAsia="Times New Roman" w:hAnsi="Arial" w:cs="Arial"/>
                <w:sz w:val="20"/>
                <w:szCs w:val="20"/>
                <w:lang w:val="de-AT" w:eastAsia="de-AT"/>
              </w:rPr>
              <w:t>Jun</w:t>
            </w:r>
            <w:r>
              <w:rPr>
                <w:rFonts w:ascii="Arial" w:eastAsia="Times New Roman" w:hAnsi="Arial" w:cs="Arial"/>
                <w:sz w:val="20"/>
                <w:szCs w:val="20"/>
                <w:lang w:val="de-AT" w:eastAsia="de-AT"/>
              </w:rPr>
              <w:t>iorfirma, schuleigener Hofladen</w:t>
            </w:r>
          </w:p>
        </w:tc>
      </w:tr>
      <w:tr w:rsidR="004F329C" w14:paraId="00E2EB07"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7"/>
        </w:trPr>
        <w:tc>
          <w:tcPr>
            <w:tcW w:w="966" w:type="dxa"/>
            <w:tcBorders>
              <w:top w:val="nil"/>
              <w:left w:val="single" w:sz="4" w:space="0" w:color="auto"/>
              <w:bottom w:val="single" w:sz="4" w:space="0" w:color="auto"/>
              <w:right w:val="single" w:sz="4" w:space="0" w:color="auto"/>
            </w:tcBorders>
            <w:shd w:val="clear" w:color="000000" w:fill="FFFFFF"/>
          </w:tcPr>
          <w:p w14:paraId="09A7102B"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UF 5.6.4.A</w:t>
            </w:r>
          </w:p>
        </w:tc>
        <w:tc>
          <w:tcPr>
            <w:tcW w:w="2830" w:type="dxa"/>
            <w:tcBorders>
              <w:top w:val="nil"/>
              <w:left w:val="nil"/>
              <w:bottom w:val="single" w:sz="4" w:space="0" w:color="auto"/>
              <w:right w:val="single" w:sz="4" w:space="0" w:color="auto"/>
            </w:tcBorders>
            <w:shd w:val="clear" w:color="000000" w:fill="FFFFFF"/>
          </w:tcPr>
          <w:p w14:paraId="6923E882"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die gesetzlichen Rahmenbedingungen der Direktvermarktung nennen und beschreiben.</w:t>
            </w:r>
          </w:p>
        </w:tc>
        <w:tc>
          <w:tcPr>
            <w:tcW w:w="2563" w:type="dxa"/>
            <w:tcBorders>
              <w:top w:val="nil"/>
              <w:left w:val="single" w:sz="4" w:space="0" w:color="auto"/>
              <w:right w:val="single" w:sz="4" w:space="0" w:color="auto"/>
            </w:tcBorders>
            <w:shd w:val="clear" w:color="000000" w:fill="FFFFFF"/>
          </w:tcPr>
          <w:p w14:paraId="219BA77C"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281" w:type="dxa"/>
            <w:tcBorders>
              <w:left w:val="single" w:sz="4" w:space="0" w:color="auto"/>
              <w:right w:val="single" w:sz="4" w:space="0" w:color="auto"/>
            </w:tcBorders>
            <w:shd w:val="clear" w:color="000000" w:fill="FFFFFF"/>
          </w:tcPr>
          <w:p w14:paraId="6B74F4DE"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Politische Bildung und Recht</w:t>
            </w:r>
          </w:p>
        </w:tc>
      </w:tr>
      <w:tr w:rsidR="004F329C" w14:paraId="4367B154"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4"/>
        </w:trPr>
        <w:tc>
          <w:tcPr>
            <w:tcW w:w="966" w:type="dxa"/>
            <w:tcBorders>
              <w:top w:val="nil"/>
              <w:left w:val="single" w:sz="4" w:space="0" w:color="auto"/>
              <w:bottom w:val="single" w:sz="4" w:space="0" w:color="auto"/>
              <w:right w:val="single" w:sz="4" w:space="0" w:color="auto"/>
            </w:tcBorders>
            <w:shd w:val="clear" w:color="000000" w:fill="FFFFFF"/>
          </w:tcPr>
          <w:p w14:paraId="1C5F211F"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5.2.1.A</w:t>
            </w:r>
          </w:p>
        </w:tc>
        <w:tc>
          <w:tcPr>
            <w:tcW w:w="2830" w:type="dxa"/>
            <w:tcBorders>
              <w:top w:val="nil"/>
              <w:left w:val="nil"/>
              <w:bottom w:val="single" w:sz="4" w:space="0" w:color="auto"/>
              <w:right w:val="single" w:sz="4" w:space="0" w:color="auto"/>
            </w:tcBorders>
            <w:shd w:val="clear" w:color="000000" w:fill="FFFFFF"/>
          </w:tcPr>
          <w:p w14:paraId="088650DF"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xml:space="preserve">... die Säulen der Marktordnung beschreiben.      </w:t>
            </w:r>
          </w:p>
        </w:tc>
        <w:tc>
          <w:tcPr>
            <w:tcW w:w="2563" w:type="dxa"/>
            <w:tcBorders>
              <w:top w:val="nil"/>
              <w:left w:val="single" w:sz="4" w:space="0" w:color="auto"/>
              <w:right w:val="single" w:sz="4" w:space="0" w:color="auto"/>
            </w:tcBorders>
            <w:shd w:val="clear" w:color="000000" w:fill="FFFFFF"/>
          </w:tcPr>
          <w:p w14:paraId="23D9393E"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281" w:type="dxa"/>
            <w:tcBorders>
              <w:left w:val="single" w:sz="4" w:space="0" w:color="auto"/>
              <w:right w:val="single" w:sz="4" w:space="0" w:color="auto"/>
            </w:tcBorders>
            <w:shd w:val="clear" w:color="000000" w:fill="FFFFFF"/>
          </w:tcPr>
          <w:p w14:paraId="5F75C086"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14:paraId="5879D4B3"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7"/>
        </w:trPr>
        <w:tc>
          <w:tcPr>
            <w:tcW w:w="966" w:type="dxa"/>
            <w:tcBorders>
              <w:top w:val="nil"/>
              <w:left w:val="single" w:sz="4" w:space="0" w:color="auto"/>
              <w:bottom w:val="single" w:sz="4" w:space="0" w:color="auto"/>
              <w:right w:val="single" w:sz="4" w:space="0" w:color="auto"/>
            </w:tcBorders>
            <w:shd w:val="clear" w:color="000000" w:fill="FFFFFF"/>
          </w:tcPr>
          <w:p w14:paraId="7C0AC12C"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5.3.1.A</w:t>
            </w:r>
          </w:p>
        </w:tc>
        <w:tc>
          <w:tcPr>
            <w:tcW w:w="2830" w:type="dxa"/>
            <w:tcBorders>
              <w:top w:val="nil"/>
              <w:left w:val="nil"/>
              <w:bottom w:val="single" w:sz="4" w:space="0" w:color="auto"/>
              <w:right w:val="single" w:sz="4" w:space="0" w:color="auto"/>
            </w:tcBorders>
            <w:shd w:val="clear" w:color="000000" w:fill="FFFFFF"/>
          </w:tcPr>
          <w:p w14:paraId="43A1B723"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xml:space="preserve">... Methoden der Marktforschung aufzählen und ihre Einsatzmöglichkeiten beschreiben.      </w:t>
            </w:r>
          </w:p>
        </w:tc>
        <w:tc>
          <w:tcPr>
            <w:tcW w:w="2563" w:type="dxa"/>
            <w:tcBorders>
              <w:top w:val="nil"/>
              <w:left w:val="single" w:sz="4" w:space="0" w:color="auto"/>
              <w:right w:val="single" w:sz="4" w:space="0" w:color="auto"/>
            </w:tcBorders>
            <w:shd w:val="clear" w:color="000000" w:fill="FFFFFF"/>
          </w:tcPr>
          <w:p w14:paraId="2DFB80D3"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281" w:type="dxa"/>
            <w:tcBorders>
              <w:left w:val="single" w:sz="4" w:space="0" w:color="auto"/>
              <w:right w:val="single" w:sz="4" w:space="0" w:color="auto"/>
            </w:tcBorders>
            <w:shd w:val="clear" w:color="000000" w:fill="FFFFFF"/>
          </w:tcPr>
          <w:p w14:paraId="2489E097"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14:paraId="5167F745"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4"/>
        </w:trPr>
        <w:tc>
          <w:tcPr>
            <w:tcW w:w="966" w:type="dxa"/>
            <w:tcBorders>
              <w:top w:val="nil"/>
              <w:left w:val="single" w:sz="4" w:space="0" w:color="auto"/>
              <w:bottom w:val="single" w:sz="4" w:space="0" w:color="auto"/>
              <w:right w:val="single" w:sz="4" w:space="0" w:color="auto"/>
            </w:tcBorders>
            <w:shd w:val="clear" w:color="000000" w:fill="FFFFFF"/>
          </w:tcPr>
          <w:p w14:paraId="54E1BAAE"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5.4.1.C</w:t>
            </w:r>
          </w:p>
        </w:tc>
        <w:tc>
          <w:tcPr>
            <w:tcW w:w="2830" w:type="dxa"/>
            <w:tcBorders>
              <w:top w:val="nil"/>
              <w:left w:val="nil"/>
              <w:bottom w:val="single" w:sz="4" w:space="0" w:color="auto"/>
              <w:right w:val="single" w:sz="4" w:space="0" w:color="auto"/>
            </w:tcBorders>
            <w:shd w:val="clear" w:color="000000" w:fill="FFFFFF"/>
          </w:tcPr>
          <w:p w14:paraId="72C39560"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relevante Marktdaten erheben und auswerten.</w:t>
            </w:r>
          </w:p>
        </w:tc>
        <w:tc>
          <w:tcPr>
            <w:tcW w:w="2563" w:type="dxa"/>
            <w:tcBorders>
              <w:top w:val="nil"/>
              <w:left w:val="single" w:sz="4" w:space="0" w:color="auto"/>
              <w:right w:val="single" w:sz="4" w:space="0" w:color="auto"/>
            </w:tcBorders>
            <w:shd w:val="clear" w:color="000000" w:fill="FFFFFF"/>
          </w:tcPr>
          <w:p w14:paraId="544680DB"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281" w:type="dxa"/>
            <w:tcBorders>
              <w:left w:val="single" w:sz="4" w:space="0" w:color="auto"/>
              <w:right w:val="single" w:sz="4" w:space="0" w:color="auto"/>
            </w:tcBorders>
            <w:shd w:val="clear" w:color="000000" w:fill="FFFFFF"/>
          </w:tcPr>
          <w:p w14:paraId="2FCA2A80"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Angewandte Informatik</w:t>
            </w:r>
          </w:p>
          <w:p w14:paraId="79CD3B46"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14:paraId="33CEF311"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7"/>
        </w:trPr>
        <w:tc>
          <w:tcPr>
            <w:tcW w:w="966" w:type="dxa"/>
            <w:tcBorders>
              <w:top w:val="nil"/>
              <w:left w:val="single" w:sz="4" w:space="0" w:color="auto"/>
              <w:bottom w:val="single" w:sz="4" w:space="0" w:color="auto"/>
              <w:right w:val="single" w:sz="4" w:space="0" w:color="auto"/>
            </w:tcBorders>
            <w:shd w:val="clear" w:color="000000" w:fill="FFFFFF"/>
          </w:tcPr>
          <w:p w14:paraId="1C86023D"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5.4.2.B</w:t>
            </w:r>
          </w:p>
        </w:tc>
        <w:tc>
          <w:tcPr>
            <w:tcW w:w="2830" w:type="dxa"/>
            <w:tcBorders>
              <w:top w:val="nil"/>
              <w:left w:val="nil"/>
              <w:bottom w:val="single" w:sz="4" w:space="0" w:color="auto"/>
              <w:right w:val="single" w:sz="4" w:space="0" w:color="auto"/>
            </w:tcBorders>
            <w:shd w:val="clear" w:color="000000" w:fill="FFFFFF"/>
          </w:tcPr>
          <w:p w14:paraId="5C108E6A"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xml:space="preserve">... die Bedeutung </w:t>
            </w:r>
            <w:proofErr w:type="gramStart"/>
            <w:r w:rsidRPr="007559C7">
              <w:rPr>
                <w:rFonts w:ascii="Arial" w:eastAsia="Times New Roman" w:hAnsi="Arial" w:cs="Arial"/>
                <w:sz w:val="20"/>
                <w:szCs w:val="20"/>
                <w:lang w:val="de-AT" w:eastAsia="de-AT"/>
              </w:rPr>
              <w:t>kund</w:t>
            </w:r>
            <w:r>
              <w:rPr>
                <w:rFonts w:ascii="Arial" w:eastAsia="Times New Roman" w:hAnsi="Arial" w:cs="Arial"/>
                <w:sz w:val="20"/>
                <w:szCs w:val="20"/>
                <w:lang w:val="de-AT" w:eastAsia="de-AT"/>
              </w:rPr>
              <w:t>:i</w:t>
            </w:r>
            <w:r w:rsidRPr="007559C7">
              <w:rPr>
                <w:rFonts w:ascii="Arial" w:eastAsia="Times New Roman" w:hAnsi="Arial" w:cs="Arial"/>
                <w:sz w:val="20"/>
                <w:szCs w:val="20"/>
                <w:lang w:val="de-AT" w:eastAsia="de-AT"/>
              </w:rPr>
              <w:t>nnenorientierten</w:t>
            </w:r>
            <w:proofErr w:type="gramEnd"/>
            <w:r w:rsidRPr="007559C7">
              <w:rPr>
                <w:rFonts w:ascii="Arial" w:eastAsia="Times New Roman" w:hAnsi="Arial" w:cs="Arial"/>
                <w:sz w:val="20"/>
                <w:szCs w:val="20"/>
                <w:lang w:val="de-AT" w:eastAsia="de-AT"/>
              </w:rPr>
              <w:t xml:space="preserve"> Handelns erklären.   </w:t>
            </w:r>
          </w:p>
        </w:tc>
        <w:tc>
          <w:tcPr>
            <w:tcW w:w="2563" w:type="dxa"/>
            <w:tcBorders>
              <w:top w:val="nil"/>
              <w:left w:val="single" w:sz="4" w:space="0" w:color="auto"/>
              <w:right w:val="single" w:sz="4" w:space="0" w:color="auto"/>
            </w:tcBorders>
            <w:shd w:val="clear" w:color="000000" w:fill="FFFFFF"/>
          </w:tcPr>
          <w:p w14:paraId="02345174"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281" w:type="dxa"/>
            <w:tcBorders>
              <w:left w:val="single" w:sz="4" w:space="0" w:color="auto"/>
              <w:right w:val="single" w:sz="4" w:space="0" w:color="auto"/>
            </w:tcBorders>
            <w:shd w:val="clear" w:color="000000" w:fill="FFFFFF"/>
          </w:tcPr>
          <w:p w14:paraId="2C25738F"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Persönlichkeitsbildung</w:t>
            </w:r>
          </w:p>
        </w:tc>
      </w:tr>
      <w:tr w:rsidR="004F329C" w14:paraId="094D70C9"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7"/>
        </w:trPr>
        <w:tc>
          <w:tcPr>
            <w:tcW w:w="966" w:type="dxa"/>
            <w:tcBorders>
              <w:top w:val="nil"/>
              <w:left w:val="single" w:sz="4" w:space="0" w:color="auto"/>
              <w:bottom w:val="single" w:sz="4" w:space="0" w:color="auto"/>
              <w:right w:val="single" w:sz="4" w:space="0" w:color="auto"/>
            </w:tcBorders>
            <w:shd w:val="clear" w:color="000000" w:fill="FFFFFF"/>
          </w:tcPr>
          <w:p w14:paraId="254FB3E9"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5.4.3.B</w:t>
            </w:r>
          </w:p>
        </w:tc>
        <w:tc>
          <w:tcPr>
            <w:tcW w:w="2830" w:type="dxa"/>
            <w:tcBorders>
              <w:top w:val="nil"/>
              <w:left w:val="nil"/>
              <w:bottom w:val="single" w:sz="4" w:space="0" w:color="auto"/>
              <w:right w:val="single" w:sz="4" w:space="0" w:color="auto"/>
            </w:tcBorders>
            <w:shd w:val="clear" w:color="000000" w:fill="FFFFFF"/>
          </w:tcPr>
          <w:p w14:paraId="7DB5B839"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 </w:t>
            </w:r>
            <w:proofErr w:type="gramStart"/>
            <w:r>
              <w:rPr>
                <w:rFonts w:ascii="Arial" w:eastAsia="Times New Roman" w:hAnsi="Arial" w:cs="Arial"/>
                <w:sz w:val="20"/>
                <w:szCs w:val="20"/>
                <w:lang w:val="de-AT" w:eastAsia="de-AT"/>
              </w:rPr>
              <w:t>Kund:i</w:t>
            </w:r>
            <w:r w:rsidRPr="007559C7">
              <w:rPr>
                <w:rFonts w:ascii="Arial" w:eastAsia="Times New Roman" w:hAnsi="Arial" w:cs="Arial"/>
                <w:sz w:val="20"/>
                <w:szCs w:val="20"/>
                <w:lang w:val="de-AT" w:eastAsia="de-AT"/>
              </w:rPr>
              <w:t>nnen</w:t>
            </w:r>
            <w:proofErr w:type="gramEnd"/>
            <w:r w:rsidRPr="007559C7">
              <w:rPr>
                <w:rFonts w:ascii="Arial" w:eastAsia="Times New Roman" w:hAnsi="Arial" w:cs="Arial"/>
                <w:sz w:val="20"/>
                <w:szCs w:val="20"/>
                <w:lang w:val="de-AT" w:eastAsia="de-AT"/>
              </w:rPr>
              <w:t xml:space="preserve"> informieren, beraten und Kund</w:t>
            </w:r>
            <w:r>
              <w:rPr>
                <w:rFonts w:ascii="Arial" w:eastAsia="Times New Roman" w:hAnsi="Arial" w:cs="Arial"/>
                <w:sz w:val="20"/>
                <w:szCs w:val="20"/>
                <w:lang w:val="de-AT" w:eastAsia="de-AT"/>
              </w:rPr>
              <w:t>:i</w:t>
            </w:r>
            <w:r w:rsidRPr="007559C7">
              <w:rPr>
                <w:rFonts w:ascii="Arial" w:eastAsia="Times New Roman" w:hAnsi="Arial" w:cs="Arial"/>
                <w:sz w:val="20"/>
                <w:szCs w:val="20"/>
                <w:lang w:val="de-AT" w:eastAsia="de-AT"/>
              </w:rPr>
              <w:t xml:space="preserve">nnenkontakte pflegen.   </w:t>
            </w:r>
          </w:p>
        </w:tc>
        <w:tc>
          <w:tcPr>
            <w:tcW w:w="2563" w:type="dxa"/>
            <w:tcBorders>
              <w:top w:val="nil"/>
              <w:left w:val="single" w:sz="4" w:space="0" w:color="auto"/>
              <w:right w:val="single" w:sz="4" w:space="0" w:color="auto"/>
            </w:tcBorders>
            <w:shd w:val="clear" w:color="000000" w:fill="FFFFFF"/>
          </w:tcPr>
          <w:p w14:paraId="3F6966F5"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281" w:type="dxa"/>
            <w:tcBorders>
              <w:left w:val="single" w:sz="4" w:space="0" w:color="auto"/>
              <w:right w:val="single" w:sz="4" w:space="0" w:color="auto"/>
            </w:tcBorders>
            <w:shd w:val="clear" w:color="000000" w:fill="FFFFFF"/>
          </w:tcPr>
          <w:p w14:paraId="499F8F68" w14:textId="77777777" w:rsidR="004F329C" w:rsidRPr="007559C7"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Deutsch und Kommunikation</w:t>
            </w:r>
          </w:p>
        </w:tc>
      </w:tr>
      <w:tr w:rsidR="004F329C" w14:paraId="058B3F4E"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7"/>
        </w:trPr>
        <w:tc>
          <w:tcPr>
            <w:tcW w:w="966" w:type="dxa"/>
            <w:tcBorders>
              <w:top w:val="nil"/>
              <w:left w:val="single" w:sz="4" w:space="0" w:color="auto"/>
              <w:bottom w:val="single" w:sz="4" w:space="0" w:color="auto"/>
              <w:right w:val="single" w:sz="4" w:space="0" w:color="auto"/>
            </w:tcBorders>
            <w:shd w:val="clear" w:color="000000" w:fill="FFFFFF"/>
          </w:tcPr>
          <w:p w14:paraId="7AEC86FD"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5.5.1.B</w:t>
            </w:r>
          </w:p>
        </w:tc>
        <w:tc>
          <w:tcPr>
            <w:tcW w:w="2830" w:type="dxa"/>
            <w:tcBorders>
              <w:top w:val="nil"/>
              <w:left w:val="nil"/>
              <w:bottom w:val="single" w:sz="4" w:space="0" w:color="auto"/>
              <w:right w:val="single" w:sz="4" w:space="0" w:color="auto"/>
            </w:tcBorders>
            <w:shd w:val="clear" w:color="000000" w:fill="FFFFFF"/>
          </w:tcPr>
          <w:p w14:paraId="5F038C0C"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xml:space="preserve">... Marketinginstrumente zielgruppenorientiert gestalten und einsetzen.   </w:t>
            </w:r>
          </w:p>
        </w:tc>
        <w:tc>
          <w:tcPr>
            <w:tcW w:w="2563" w:type="dxa"/>
            <w:tcBorders>
              <w:top w:val="nil"/>
              <w:left w:val="single" w:sz="4" w:space="0" w:color="auto"/>
              <w:right w:val="single" w:sz="4" w:space="0" w:color="auto"/>
            </w:tcBorders>
            <w:shd w:val="clear" w:color="000000" w:fill="FFFFFF"/>
          </w:tcPr>
          <w:p w14:paraId="2620972E"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281" w:type="dxa"/>
            <w:tcBorders>
              <w:left w:val="single" w:sz="4" w:space="0" w:color="auto"/>
              <w:right w:val="single" w:sz="4" w:space="0" w:color="auto"/>
            </w:tcBorders>
            <w:shd w:val="clear" w:color="000000" w:fill="FFFFFF"/>
          </w:tcPr>
          <w:p w14:paraId="4B548BFD"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14:paraId="606DBB0F"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7"/>
        </w:trPr>
        <w:tc>
          <w:tcPr>
            <w:tcW w:w="966" w:type="dxa"/>
            <w:tcBorders>
              <w:top w:val="nil"/>
              <w:left w:val="single" w:sz="4" w:space="0" w:color="auto"/>
              <w:bottom w:val="single" w:sz="4" w:space="0" w:color="auto"/>
              <w:right w:val="single" w:sz="4" w:space="0" w:color="auto"/>
            </w:tcBorders>
            <w:shd w:val="clear" w:color="000000" w:fill="FFFFFF"/>
          </w:tcPr>
          <w:p w14:paraId="4A08575F"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5.6.1.B</w:t>
            </w:r>
          </w:p>
        </w:tc>
        <w:tc>
          <w:tcPr>
            <w:tcW w:w="2830" w:type="dxa"/>
            <w:tcBorders>
              <w:top w:val="nil"/>
              <w:left w:val="nil"/>
              <w:bottom w:val="single" w:sz="4" w:space="0" w:color="auto"/>
              <w:right w:val="single" w:sz="4" w:space="0" w:color="auto"/>
            </w:tcBorders>
            <w:shd w:val="clear" w:color="000000" w:fill="FFFFFF"/>
          </w:tcPr>
          <w:p w14:paraId="3D0CAEA7"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xml:space="preserve">... Kreativitätstechniken zur Ideenfindung einsetzen.   </w:t>
            </w:r>
          </w:p>
        </w:tc>
        <w:tc>
          <w:tcPr>
            <w:tcW w:w="2563" w:type="dxa"/>
            <w:tcBorders>
              <w:top w:val="nil"/>
              <w:left w:val="single" w:sz="4" w:space="0" w:color="auto"/>
              <w:right w:val="single" w:sz="4" w:space="0" w:color="auto"/>
            </w:tcBorders>
            <w:shd w:val="clear" w:color="000000" w:fill="FFFFFF"/>
          </w:tcPr>
          <w:p w14:paraId="2A952006"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281" w:type="dxa"/>
            <w:tcBorders>
              <w:left w:val="single" w:sz="4" w:space="0" w:color="auto"/>
              <w:right w:val="single" w:sz="4" w:space="0" w:color="auto"/>
            </w:tcBorders>
            <w:shd w:val="clear" w:color="000000" w:fill="FFFFFF"/>
          </w:tcPr>
          <w:p w14:paraId="35FA5A7A"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Internetrec</w:t>
            </w:r>
            <w:r>
              <w:rPr>
                <w:rFonts w:ascii="Arial" w:eastAsia="Times New Roman" w:hAnsi="Arial" w:cs="Arial"/>
                <w:sz w:val="20"/>
                <w:szCs w:val="20"/>
                <w:lang w:val="de-AT" w:eastAsia="de-AT"/>
              </w:rPr>
              <w:t xml:space="preserve">herche </w:t>
            </w:r>
            <w:r>
              <w:rPr>
                <w:rFonts w:ascii="Arial" w:eastAsia="Times New Roman" w:hAnsi="Arial" w:cs="Arial"/>
                <w:sz w:val="20"/>
                <w:szCs w:val="20"/>
                <w:lang w:val="de-AT" w:eastAsia="de-AT"/>
              </w:rPr>
              <w:br/>
              <w:t>(Sekundärmarktforschung)</w:t>
            </w:r>
          </w:p>
        </w:tc>
      </w:tr>
      <w:tr w:rsidR="004F329C" w14:paraId="0673A109"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7"/>
        </w:trPr>
        <w:tc>
          <w:tcPr>
            <w:tcW w:w="966" w:type="dxa"/>
            <w:tcBorders>
              <w:top w:val="nil"/>
              <w:left w:val="single" w:sz="4" w:space="0" w:color="auto"/>
              <w:bottom w:val="single" w:sz="4" w:space="0" w:color="auto"/>
              <w:right w:val="single" w:sz="4" w:space="0" w:color="auto"/>
            </w:tcBorders>
            <w:shd w:val="clear" w:color="000000" w:fill="FFFFFF"/>
          </w:tcPr>
          <w:p w14:paraId="6CAE05E3"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r w:rsidRPr="007559C7">
              <w:rPr>
                <w:rFonts w:ascii="Arial" w:eastAsia="Times New Roman" w:hAnsi="Arial" w:cs="Arial"/>
                <w:color w:val="000000"/>
                <w:sz w:val="20"/>
                <w:szCs w:val="20"/>
                <w:lang w:val="de-AT" w:eastAsia="de-AT"/>
              </w:rPr>
              <w:t>UF 5.6.2.C</w:t>
            </w:r>
          </w:p>
        </w:tc>
        <w:tc>
          <w:tcPr>
            <w:tcW w:w="2830" w:type="dxa"/>
            <w:tcBorders>
              <w:top w:val="nil"/>
              <w:left w:val="nil"/>
              <w:bottom w:val="single" w:sz="4" w:space="0" w:color="auto"/>
              <w:right w:val="single" w:sz="4" w:space="0" w:color="auto"/>
            </w:tcBorders>
            <w:shd w:val="clear" w:color="000000" w:fill="FFFFFF"/>
          </w:tcPr>
          <w:p w14:paraId="6B24D4B1" w14:textId="77777777" w:rsidR="004F329C" w:rsidRPr="007559C7" w:rsidRDefault="004F329C" w:rsidP="00582C22">
            <w:pPr>
              <w:spacing w:after="0" w:line="240" w:lineRule="auto"/>
              <w:rPr>
                <w:rFonts w:ascii="Arial" w:eastAsia="Times New Roman" w:hAnsi="Arial" w:cs="Arial"/>
                <w:sz w:val="20"/>
                <w:szCs w:val="20"/>
                <w:lang w:val="de-AT" w:eastAsia="de-AT"/>
              </w:rPr>
            </w:pPr>
            <w:r w:rsidRPr="007559C7">
              <w:rPr>
                <w:rFonts w:ascii="Arial" w:eastAsia="Times New Roman" w:hAnsi="Arial" w:cs="Arial"/>
                <w:sz w:val="20"/>
                <w:szCs w:val="20"/>
                <w:lang w:val="de-AT" w:eastAsia="de-AT"/>
              </w:rPr>
              <w:t>... Modelle von „Best Practice“-Beispielen auf die eigen</w:t>
            </w:r>
            <w:r>
              <w:rPr>
                <w:rFonts w:ascii="Arial" w:eastAsia="Times New Roman" w:hAnsi="Arial" w:cs="Arial"/>
                <w:sz w:val="20"/>
                <w:szCs w:val="20"/>
                <w:lang w:val="de-AT" w:eastAsia="de-AT"/>
              </w:rPr>
              <w:t>e Lebenswirklichkeit übertragen</w:t>
            </w:r>
          </w:p>
        </w:tc>
        <w:tc>
          <w:tcPr>
            <w:tcW w:w="2563" w:type="dxa"/>
            <w:tcBorders>
              <w:top w:val="nil"/>
              <w:left w:val="single" w:sz="4" w:space="0" w:color="auto"/>
              <w:bottom w:val="single" w:sz="4" w:space="0" w:color="auto"/>
              <w:right w:val="single" w:sz="4" w:space="0" w:color="auto"/>
            </w:tcBorders>
            <w:shd w:val="clear" w:color="000000" w:fill="FFFFFF"/>
          </w:tcPr>
          <w:p w14:paraId="7F00749F" w14:textId="77777777" w:rsidR="004F329C" w:rsidRPr="007559C7" w:rsidRDefault="004F329C" w:rsidP="00582C22">
            <w:pPr>
              <w:spacing w:after="0" w:line="240" w:lineRule="auto"/>
              <w:rPr>
                <w:rFonts w:ascii="Arial" w:eastAsia="Times New Roman" w:hAnsi="Arial" w:cs="Arial"/>
                <w:color w:val="000000"/>
                <w:sz w:val="20"/>
                <w:szCs w:val="20"/>
                <w:lang w:val="de-AT" w:eastAsia="de-AT"/>
              </w:rPr>
            </w:pPr>
          </w:p>
        </w:tc>
        <w:tc>
          <w:tcPr>
            <w:tcW w:w="3281" w:type="dxa"/>
            <w:tcBorders>
              <w:left w:val="single" w:sz="4" w:space="0" w:color="auto"/>
              <w:bottom w:val="single" w:sz="4" w:space="0" w:color="auto"/>
              <w:right w:val="single" w:sz="4" w:space="0" w:color="auto"/>
            </w:tcBorders>
            <w:shd w:val="clear" w:color="000000" w:fill="FFFFFF"/>
          </w:tcPr>
          <w:p w14:paraId="4F86EE5F" w14:textId="77777777" w:rsidR="004F329C" w:rsidRPr="007559C7" w:rsidRDefault="004F329C" w:rsidP="00582C22">
            <w:pPr>
              <w:spacing w:after="0" w:line="240" w:lineRule="auto"/>
              <w:rPr>
                <w:rFonts w:ascii="Arial" w:eastAsia="Times New Roman" w:hAnsi="Arial" w:cs="Arial"/>
                <w:sz w:val="20"/>
                <w:szCs w:val="20"/>
                <w:lang w:val="de-AT" w:eastAsia="de-AT"/>
              </w:rPr>
            </w:pPr>
          </w:p>
        </w:tc>
      </w:tr>
      <w:tr w:rsidR="004F329C" w14:paraId="3089C153"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4"/>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1CF586AD" w14:textId="77777777" w:rsidR="004F329C" w:rsidRPr="00D843CC" w:rsidRDefault="004F329C" w:rsidP="00582C22">
            <w:pPr>
              <w:spacing w:after="0" w:line="240" w:lineRule="auto"/>
              <w:rPr>
                <w:rFonts w:ascii="Arial" w:eastAsia="Times New Roman" w:hAnsi="Arial" w:cs="Arial"/>
                <w:b/>
                <w:color w:val="000000"/>
                <w:sz w:val="20"/>
                <w:szCs w:val="20"/>
                <w:lang w:val="de-AT" w:eastAsia="de-AT"/>
              </w:rPr>
            </w:pPr>
            <w:r>
              <w:rPr>
                <w:rFonts w:ascii="Arial" w:eastAsia="Times New Roman" w:hAnsi="Arial" w:cs="Arial"/>
                <w:b/>
                <w:color w:val="000000"/>
                <w:sz w:val="20"/>
                <w:szCs w:val="20"/>
                <w:lang w:val="de-AT" w:eastAsia="de-AT"/>
              </w:rPr>
              <w:t xml:space="preserve">LW </w:t>
            </w:r>
          </w:p>
        </w:tc>
        <w:tc>
          <w:tcPr>
            <w:tcW w:w="8674" w:type="dxa"/>
            <w:gridSpan w:val="3"/>
            <w:tcBorders>
              <w:top w:val="single" w:sz="4" w:space="0" w:color="auto"/>
              <w:left w:val="nil"/>
              <w:bottom w:val="single" w:sz="4" w:space="0" w:color="auto"/>
              <w:right w:val="single" w:sz="4" w:space="0" w:color="auto"/>
            </w:tcBorders>
            <w:shd w:val="clear" w:color="000000" w:fill="FFFFFF"/>
            <w:vAlign w:val="center"/>
          </w:tcPr>
          <w:p w14:paraId="123C5B5D" w14:textId="77777777" w:rsidR="004F329C" w:rsidRPr="00D843CC" w:rsidRDefault="004F329C" w:rsidP="00582C22">
            <w:pPr>
              <w:spacing w:after="0" w:line="240" w:lineRule="auto"/>
              <w:rPr>
                <w:rFonts w:ascii="Arial" w:eastAsia="Times New Roman" w:hAnsi="Arial" w:cs="Arial"/>
                <w:b/>
                <w:color w:val="000000"/>
                <w:sz w:val="20"/>
                <w:szCs w:val="20"/>
                <w:lang w:val="de-AT" w:eastAsia="de-AT"/>
              </w:rPr>
            </w:pPr>
            <w:r w:rsidRPr="00D843CC">
              <w:rPr>
                <w:rFonts w:ascii="Arial" w:eastAsia="Times New Roman" w:hAnsi="Arial" w:cs="Arial"/>
                <w:b/>
                <w:color w:val="000000"/>
                <w:sz w:val="20"/>
                <w:szCs w:val="20"/>
                <w:lang w:val="de-AT" w:eastAsia="de-AT"/>
              </w:rPr>
              <w:t>Produktveredlung</w:t>
            </w:r>
          </w:p>
        </w:tc>
      </w:tr>
      <w:tr w:rsidR="004F329C" w14:paraId="70969918"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7"/>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2FCA4C0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2.1.1. 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7ED31E8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tierische und pflanzliche Rohprodukte mit geeigneten Geräten zu qualitativ hochwertigen (Halb-) Fertigprodukten veredeln.    </w:t>
            </w:r>
          </w:p>
        </w:tc>
        <w:tc>
          <w:tcPr>
            <w:tcW w:w="2563" w:type="dxa"/>
            <w:tcBorders>
              <w:top w:val="single" w:sz="4" w:space="0" w:color="auto"/>
              <w:left w:val="single" w:sz="4" w:space="0" w:color="auto"/>
              <w:bottom w:val="single" w:sz="4" w:space="0" w:color="auto"/>
              <w:right w:val="single" w:sz="4" w:space="0" w:color="auto"/>
            </w:tcBorders>
            <w:shd w:val="clear" w:color="000000" w:fill="FFFFFF"/>
            <w:vAlign w:val="center"/>
          </w:tcPr>
          <w:p w14:paraId="044607A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Produkte und Dienstleistungen, Verarbeitungs-einrichtungen, HACCP, Erzeugung regional-typischer Produkte </w:t>
            </w:r>
          </w:p>
        </w:tc>
        <w:tc>
          <w:tcPr>
            <w:tcW w:w="3281" w:type="dxa"/>
            <w:tcBorders>
              <w:top w:val="single" w:sz="4" w:space="0" w:color="auto"/>
              <w:left w:val="single" w:sz="4" w:space="0" w:color="auto"/>
              <w:bottom w:val="single" w:sz="4" w:space="0" w:color="auto"/>
              <w:right w:val="single" w:sz="4" w:space="0" w:color="auto"/>
            </w:tcBorders>
            <w:shd w:val="clear" w:color="000000" w:fill="FFFFFF"/>
            <w:vAlign w:val="center"/>
          </w:tcPr>
          <w:p w14:paraId="0DA0E5A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Lehrbetriebe, LW 1.5.10. A </w:t>
            </w:r>
          </w:p>
        </w:tc>
      </w:tr>
      <w:tr w:rsidR="004F329C" w14:paraId="7BCCF3E8"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7"/>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5C7C29B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2.1.2. C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22598FB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Rohstoffe nach sozial-ökonomischen Gesichtspunkten beurteilen. </w:t>
            </w:r>
          </w:p>
        </w:tc>
        <w:tc>
          <w:tcPr>
            <w:tcW w:w="2563" w:type="dxa"/>
            <w:tcBorders>
              <w:top w:val="single" w:sz="4" w:space="0" w:color="auto"/>
              <w:left w:val="single" w:sz="4" w:space="0" w:color="auto"/>
              <w:bottom w:val="single" w:sz="4" w:space="0" w:color="auto"/>
              <w:right w:val="single" w:sz="4" w:space="0" w:color="auto"/>
            </w:tcBorders>
            <w:shd w:val="clear" w:color="000000" w:fill="FFFFFF"/>
            <w:vAlign w:val="center"/>
          </w:tcPr>
          <w:p w14:paraId="60EB8D2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Qualität, Angebot, Markt, Regionalität und Saisonalität </w:t>
            </w:r>
          </w:p>
        </w:tc>
        <w:tc>
          <w:tcPr>
            <w:tcW w:w="3281" w:type="dxa"/>
            <w:tcBorders>
              <w:top w:val="single" w:sz="4" w:space="0" w:color="auto"/>
              <w:left w:val="single" w:sz="4" w:space="0" w:color="auto"/>
              <w:bottom w:val="single" w:sz="4" w:space="0" w:color="auto"/>
              <w:right w:val="single" w:sz="4" w:space="0" w:color="auto"/>
            </w:tcBorders>
            <w:shd w:val="clear" w:color="000000" w:fill="FFFFFF"/>
            <w:vAlign w:val="center"/>
          </w:tcPr>
          <w:p w14:paraId="47935FB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AB1.5.1. </w:t>
            </w:r>
          </w:p>
        </w:tc>
      </w:tr>
      <w:tr w:rsidR="004F329C" w14:paraId="4D752880"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67"/>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00B5FD1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2.1.3. B  </w:t>
            </w:r>
          </w:p>
        </w:tc>
        <w:tc>
          <w:tcPr>
            <w:tcW w:w="2830" w:type="dxa"/>
            <w:tcBorders>
              <w:top w:val="single" w:sz="4" w:space="0" w:color="auto"/>
              <w:left w:val="nil"/>
              <w:bottom w:val="single" w:sz="4" w:space="0" w:color="auto"/>
              <w:right w:val="single" w:sz="4" w:space="0" w:color="auto"/>
            </w:tcBorders>
            <w:shd w:val="clear" w:color="000000" w:fill="FFFFFF"/>
            <w:vAlign w:val="center"/>
          </w:tcPr>
          <w:p w14:paraId="60BB7E9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produktspezifische Daten aus der Erzeugung tierischer und pflanzlicher Lebensmittel auswerten.    </w:t>
            </w:r>
          </w:p>
        </w:tc>
        <w:tc>
          <w:tcPr>
            <w:tcW w:w="2563" w:type="dxa"/>
            <w:tcBorders>
              <w:top w:val="single" w:sz="4" w:space="0" w:color="auto"/>
              <w:left w:val="single" w:sz="4" w:space="0" w:color="auto"/>
              <w:bottom w:val="single" w:sz="4" w:space="0" w:color="auto"/>
              <w:right w:val="single" w:sz="4" w:space="0" w:color="auto"/>
            </w:tcBorders>
            <w:shd w:val="clear" w:color="000000" w:fill="FFFFFF"/>
            <w:vAlign w:val="center"/>
          </w:tcPr>
          <w:p w14:paraId="13F5921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Kennzahlen, Vergleiche </w:t>
            </w:r>
          </w:p>
        </w:tc>
        <w:tc>
          <w:tcPr>
            <w:tcW w:w="3281" w:type="dxa"/>
            <w:tcBorders>
              <w:top w:val="single" w:sz="4" w:space="0" w:color="auto"/>
              <w:left w:val="single" w:sz="4" w:space="0" w:color="auto"/>
              <w:bottom w:val="single" w:sz="4" w:space="0" w:color="auto"/>
              <w:right w:val="single" w:sz="4" w:space="0" w:color="auto"/>
            </w:tcBorders>
            <w:shd w:val="clear" w:color="000000" w:fill="FFFFFF"/>
            <w:vAlign w:val="center"/>
          </w:tcPr>
          <w:p w14:paraId="4EF2A37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Unternehmensführung und Rechnungswesen</w:t>
            </w:r>
          </w:p>
        </w:tc>
      </w:tr>
    </w:tbl>
    <w:p w14:paraId="229F9968" w14:textId="77777777" w:rsidR="004F329C" w:rsidRDefault="004F329C" w:rsidP="004F329C"/>
    <w:tbl>
      <w:tblPr>
        <w:tblW w:w="9640" w:type="dxa"/>
        <w:tblInd w:w="-147" w:type="dxa"/>
        <w:tblLayout w:type="fixed"/>
        <w:tblCellMar>
          <w:left w:w="70" w:type="dxa"/>
          <w:right w:w="70" w:type="dxa"/>
        </w:tblCellMar>
        <w:tblLook w:val="04A0" w:firstRow="1" w:lastRow="0" w:firstColumn="1" w:lastColumn="0" w:noHBand="0" w:noVBand="1"/>
      </w:tblPr>
      <w:tblGrid>
        <w:gridCol w:w="928"/>
        <w:gridCol w:w="2830"/>
        <w:gridCol w:w="2563"/>
        <w:gridCol w:w="3319"/>
      </w:tblGrid>
      <w:tr w:rsidR="004F329C" w14:paraId="55DE28F4" w14:textId="77777777" w:rsidTr="00582C22">
        <w:trPr>
          <w:trHeight w:val="624"/>
        </w:trPr>
        <w:tc>
          <w:tcPr>
            <w:tcW w:w="964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5FCCFBA1"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D56F7D">
              <w:rPr>
                <w:rFonts w:ascii="Arial" w:hAnsi="Arial" w:cs="Arial"/>
                <w:b/>
                <w:lang w:val="de-AT"/>
              </w:rPr>
              <w:t>Produktveredlung, Direktvermarktung und Dienstleistung</w:t>
            </w:r>
          </w:p>
        </w:tc>
      </w:tr>
      <w:tr w:rsidR="004F329C" w14:paraId="037A993E" w14:textId="77777777" w:rsidTr="00582C22">
        <w:trPr>
          <w:trHeight w:val="567"/>
        </w:trPr>
        <w:tc>
          <w:tcPr>
            <w:tcW w:w="928"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46D5EDD6"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Gliederungsebene und Handlungsdimension</w:t>
            </w:r>
          </w:p>
        </w:tc>
        <w:tc>
          <w:tcPr>
            <w:tcW w:w="2830" w:type="dxa"/>
            <w:tcBorders>
              <w:top w:val="nil"/>
              <w:left w:val="nil"/>
              <w:bottom w:val="single" w:sz="4" w:space="0" w:color="auto"/>
              <w:right w:val="single" w:sz="4" w:space="0" w:color="auto"/>
            </w:tcBorders>
            <w:shd w:val="clear" w:color="auto" w:fill="D0CECE" w:themeFill="background2" w:themeFillShade="E6"/>
            <w:vAlign w:val="center"/>
          </w:tcPr>
          <w:p w14:paraId="1811F260"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63" w:type="dxa"/>
            <w:tcBorders>
              <w:top w:val="nil"/>
              <w:left w:val="nil"/>
              <w:bottom w:val="single" w:sz="4" w:space="0" w:color="auto"/>
              <w:right w:val="single" w:sz="4" w:space="0" w:color="auto"/>
            </w:tcBorders>
            <w:shd w:val="clear" w:color="auto" w:fill="D0CECE" w:themeFill="background2" w:themeFillShade="E6"/>
            <w:vAlign w:val="center"/>
          </w:tcPr>
          <w:p w14:paraId="038C193B"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319" w:type="dxa"/>
            <w:tcBorders>
              <w:top w:val="nil"/>
              <w:left w:val="nil"/>
              <w:bottom w:val="single" w:sz="4" w:space="0" w:color="auto"/>
              <w:right w:val="single" w:sz="4" w:space="0" w:color="auto"/>
            </w:tcBorders>
            <w:shd w:val="clear" w:color="auto" w:fill="D0CECE" w:themeFill="background2" w:themeFillShade="E6"/>
            <w:vAlign w:val="center"/>
          </w:tcPr>
          <w:p w14:paraId="30B0A36F"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14:paraId="47DC3D55" w14:textId="77777777" w:rsidTr="00582C22">
        <w:trPr>
          <w:trHeight w:val="567"/>
        </w:trPr>
        <w:tc>
          <w:tcPr>
            <w:tcW w:w="928" w:type="dxa"/>
            <w:tcBorders>
              <w:top w:val="nil"/>
              <w:left w:val="single" w:sz="4" w:space="0" w:color="auto"/>
              <w:bottom w:val="single" w:sz="4" w:space="0" w:color="auto"/>
              <w:right w:val="single" w:sz="4" w:space="0" w:color="auto"/>
            </w:tcBorders>
            <w:shd w:val="clear" w:color="auto" w:fill="D0CECE" w:themeFill="background2" w:themeFillShade="E6"/>
          </w:tcPr>
          <w:p w14:paraId="115590AE"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2830" w:type="dxa"/>
            <w:tcBorders>
              <w:top w:val="nil"/>
              <w:left w:val="nil"/>
              <w:bottom w:val="single" w:sz="4" w:space="0" w:color="auto"/>
              <w:right w:val="single" w:sz="4" w:space="0" w:color="auto"/>
            </w:tcBorders>
            <w:shd w:val="clear" w:color="auto" w:fill="D0CECE" w:themeFill="background2" w:themeFillShade="E6"/>
          </w:tcPr>
          <w:p w14:paraId="1A9C1CAF"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Die Schülerin oder der Schüler kann …</w:t>
            </w:r>
          </w:p>
        </w:tc>
        <w:tc>
          <w:tcPr>
            <w:tcW w:w="2563" w:type="dxa"/>
            <w:tcBorders>
              <w:top w:val="nil"/>
              <w:left w:val="nil"/>
              <w:bottom w:val="single" w:sz="4" w:space="0" w:color="auto"/>
              <w:right w:val="single" w:sz="4" w:space="0" w:color="auto"/>
            </w:tcBorders>
            <w:shd w:val="clear" w:color="auto" w:fill="D0CECE" w:themeFill="background2" w:themeFillShade="E6"/>
          </w:tcPr>
          <w:p w14:paraId="72052543"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3319" w:type="dxa"/>
            <w:tcBorders>
              <w:top w:val="nil"/>
              <w:left w:val="nil"/>
              <w:bottom w:val="single" w:sz="4" w:space="0" w:color="auto"/>
              <w:right w:val="single" w:sz="4" w:space="0" w:color="auto"/>
            </w:tcBorders>
            <w:shd w:val="clear" w:color="auto" w:fill="D0CECE" w:themeFill="background2" w:themeFillShade="E6"/>
          </w:tcPr>
          <w:p w14:paraId="4A736450"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r>
      <w:tr w:rsidR="004F329C" w14:paraId="75F79BD7" w14:textId="77777777" w:rsidTr="00582C22">
        <w:trPr>
          <w:trHeight w:val="765"/>
        </w:trPr>
        <w:tc>
          <w:tcPr>
            <w:tcW w:w="928" w:type="dxa"/>
            <w:tcBorders>
              <w:top w:val="nil"/>
              <w:left w:val="single" w:sz="4" w:space="0" w:color="auto"/>
              <w:bottom w:val="single" w:sz="4" w:space="0" w:color="auto"/>
              <w:right w:val="single" w:sz="4" w:space="0" w:color="auto"/>
            </w:tcBorders>
            <w:shd w:val="clear" w:color="000000" w:fill="FFFFFF"/>
            <w:vAlign w:val="center"/>
            <w:hideMark/>
          </w:tcPr>
          <w:p w14:paraId="6729D1C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LW 2.1.4. B </w:t>
            </w:r>
          </w:p>
        </w:tc>
        <w:tc>
          <w:tcPr>
            <w:tcW w:w="2830" w:type="dxa"/>
            <w:tcBorders>
              <w:top w:val="nil"/>
              <w:left w:val="nil"/>
              <w:bottom w:val="single" w:sz="4" w:space="0" w:color="auto"/>
              <w:right w:val="single" w:sz="4" w:space="0" w:color="auto"/>
            </w:tcBorders>
            <w:shd w:val="clear" w:color="auto" w:fill="auto"/>
            <w:vAlign w:val="center"/>
            <w:hideMark/>
          </w:tcPr>
          <w:p w14:paraId="4A61885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grundlegende Techniken der artgerechten Schlachtung und der Lebensmittelbe- und -verarbeitung anwenden.    </w:t>
            </w:r>
          </w:p>
        </w:tc>
        <w:tc>
          <w:tcPr>
            <w:tcW w:w="2563" w:type="dxa"/>
            <w:tcBorders>
              <w:top w:val="nil"/>
              <w:left w:val="nil"/>
              <w:bottom w:val="single" w:sz="4" w:space="0" w:color="auto"/>
              <w:right w:val="single" w:sz="4" w:space="0" w:color="auto"/>
            </w:tcBorders>
            <w:shd w:val="clear" w:color="000000" w:fill="FFFFFF"/>
            <w:vAlign w:val="center"/>
            <w:hideMark/>
          </w:tcPr>
          <w:p w14:paraId="1AB89BF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Sachkundenachweis Schlachten von Tieren </w:t>
            </w:r>
          </w:p>
        </w:tc>
        <w:tc>
          <w:tcPr>
            <w:tcW w:w="3319" w:type="dxa"/>
            <w:tcBorders>
              <w:top w:val="nil"/>
              <w:left w:val="nil"/>
              <w:bottom w:val="single" w:sz="4" w:space="0" w:color="auto"/>
              <w:right w:val="single" w:sz="4" w:space="0" w:color="auto"/>
            </w:tcBorders>
            <w:shd w:val="clear" w:color="000000" w:fill="FFFFFF"/>
            <w:vAlign w:val="center"/>
            <w:hideMark/>
          </w:tcPr>
          <w:p w14:paraId="37453B1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Tierhaltung </w:t>
            </w:r>
          </w:p>
        </w:tc>
      </w:tr>
      <w:tr w:rsidR="004F329C" w14:paraId="1B76004C" w14:textId="77777777" w:rsidTr="00582C22">
        <w:trPr>
          <w:trHeight w:val="510"/>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37228EC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BHM 3.2.5. B  </w:t>
            </w:r>
          </w:p>
        </w:tc>
        <w:tc>
          <w:tcPr>
            <w:tcW w:w="2830" w:type="dxa"/>
            <w:tcBorders>
              <w:top w:val="nil"/>
              <w:left w:val="nil"/>
              <w:bottom w:val="single" w:sz="4" w:space="0" w:color="auto"/>
              <w:right w:val="single" w:sz="4" w:space="0" w:color="auto"/>
            </w:tcBorders>
            <w:shd w:val="clear" w:color="auto" w:fill="auto"/>
            <w:vAlign w:val="center"/>
            <w:hideMark/>
          </w:tcPr>
          <w:p w14:paraId="43CD268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grundlegende Techniken der Lebensmittelbe- und -verarbeitung anwenden.    </w:t>
            </w:r>
          </w:p>
        </w:tc>
        <w:tc>
          <w:tcPr>
            <w:tcW w:w="2563" w:type="dxa"/>
            <w:tcBorders>
              <w:top w:val="nil"/>
              <w:left w:val="nil"/>
              <w:bottom w:val="single" w:sz="4" w:space="0" w:color="auto"/>
              <w:right w:val="single" w:sz="4" w:space="0" w:color="auto"/>
            </w:tcBorders>
            <w:shd w:val="clear" w:color="auto" w:fill="auto"/>
            <w:vAlign w:val="center"/>
            <w:hideMark/>
          </w:tcPr>
          <w:p w14:paraId="304B59D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alle Rohprodukte </w:t>
            </w:r>
          </w:p>
        </w:tc>
        <w:tc>
          <w:tcPr>
            <w:tcW w:w="3319" w:type="dxa"/>
            <w:tcBorders>
              <w:top w:val="nil"/>
              <w:left w:val="nil"/>
              <w:bottom w:val="single" w:sz="4" w:space="0" w:color="auto"/>
              <w:right w:val="single" w:sz="4" w:space="0" w:color="auto"/>
            </w:tcBorders>
            <w:shd w:val="clear" w:color="auto" w:fill="auto"/>
            <w:vAlign w:val="center"/>
            <w:hideMark/>
          </w:tcPr>
          <w:p w14:paraId="55C2564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Ernährung und Haushalt </w:t>
            </w:r>
          </w:p>
        </w:tc>
      </w:tr>
      <w:tr w:rsidR="004F329C" w14:paraId="172F1397" w14:textId="77777777" w:rsidTr="00582C22">
        <w:trPr>
          <w:trHeight w:val="510"/>
        </w:trPr>
        <w:tc>
          <w:tcPr>
            <w:tcW w:w="928" w:type="dxa"/>
            <w:tcBorders>
              <w:top w:val="nil"/>
              <w:left w:val="single" w:sz="4" w:space="0" w:color="auto"/>
              <w:bottom w:val="single" w:sz="4" w:space="0" w:color="auto"/>
              <w:right w:val="single" w:sz="4" w:space="0" w:color="auto"/>
            </w:tcBorders>
            <w:shd w:val="clear" w:color="auto" w:fill="auto"/>
            <w:vAlign w:val="center"/>
            <w:hideMark/>
          </w:tcPr>
          <w:p w14:paraId="18F6372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BHM 3.2.6. B      </w:t>
            </w:r>
          </w:p>
        </w:tc>
        <w:tc>
          <w:tcPr>
            <w:tcW w:w="2830" w:type="dxa"/>
            <w:tcBorders>
              <w:top w:val="nil"/>
              <w:left w:val="nil"/>
              <w:bottom w:val="single" w:sz="4" w:space="0" w:color="auto"/>
              <w:right w:val="single" w:sz="4" w:space="0" w:color="auto"/>
            </w:tcBorders>
            <w:shd w:val="clear" w:color="auto" w:fill="auto"/>
            <w:vAlign w:val="center"/>
            <w:hideMark/>
          </w:tcPr>
          <w:p w14:paraId="38AEC15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selbst hergestellte Produkte vorschriftsmäßig</w:t>
            </w:r>
            <w:r>
              <w:rPr>
                <w:rFonts w:ascii="Arial" w:eastAsia="Times New Roman" w:hAnsi="Arial" w:cs="Arial"/>
                <w:color w:val="000000"/>
                <w:sz w:val="20"/>
                <w:szCs w:val="20"/>
                <w:lang w:val="de-AT" w:eastAsia="de-AT"/>
              </w:rPr>
              <w:br/>
              <w:t xml:space="preserve">verpacken und kennzeichnen.    </w:t>
            </w:r>
          </w:p>
        </w:tc>
        <w:tc>
          <w:tcPr>
            <w:tcW w:w="2563" w:type="dxa"/>
            <w:tcBorders>
              <w:top w:val="nil"/>
              <w:left w:val="nil"/>
              <w:bottom w:val="single" w:sz="4" w:space="0" w:color="auto"/>
              <w:right w:val="single" w:sz="4" w:space="0" w:color="auto"/>
            </w:tcBorders>
            <w:shd w:val="clear" w:color="auto" w:fill="auto"/>
            <w:vAlign w:val="center"/>
            <w:hideMark/>
          </w:tcPr>
          <w:p w14:paraId="233AF45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Verpackung und </w:t>
            </w:r>
            <w:r>
              <w:rPr>
                <w:rFonts w:ascii="Arial" w:eastAsia="Times New Roman" w:hAnsi="Arial" w:cs="Arial"/>
                <w:color w:val="000000"/>
                <w:sz w:val="20"/>
                <w:szCs w:val="20"/>
                <w:lang w:val="de-AT" w:eastAsia="de-AT"/>
              </w:rPr>
              <w:br/>
              <w:t xml:space="preserve">Kennzeichnung </w:t>
            </w:r>
          </w:p>
        </w:tc>
        <w:tc>
          <w:tcPr>
            <w:tcW w:w="3319" w:type="dxa"/>
            <w:tcBorders>
              <w:top w:val="nil"/>
              <w:left w:val="nil"/>
              <w:bottom w:val="single" w:sz="4" w:space="0" w:color="auto"/>
              <w:right w:val="single" w:sz="4" w:space="0" w:color="auto"/>
            </w:tcBorders>
            <w:shd w:val="clear" w:color="auto" w:fill="auto"/>
            <w:vAlign w:val="center"/>
            <w:hideMark/>
          </w:tcPr>
          <w:p w14:paraId="27BCF5D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Unternehmensführung und Rechnungswesen</w:t>
            </w:r>
          </w:p>
        </w:tc>
      </w:tr>
      <w:tr w:rsidR="004F329C" w14:paraId="6674F74C" w14:textId="77777777" w:rsidTr="00582C22">
        <w:trPr>
          <w:trHeight w:val="454"/>
        </w:trPr>
        <w:tc>
          <w:tcPr>
            <w:tcW w:w="928" w:type="dxa"/>
            <w:tcBorders>
              <w:top w:val="nil"/>
              <w:left w:val="single" w:sz="4" w:space="0" w:color="auto"/>
              <w:bottom w:val="single" w:sz="4" w:space="0" w:color="auto"/>
              <w:right w:val="single" w:sz="4" w:space="0" w:color="auto"/>
            </w:tcBorders>
            <w:shd w:val="clear" w:color="000000" w:fill="FFFFFF"/>
            <w:vAlign w:val="center"/>
          </w:tcPr>
          <w:p w14:paraId="040F5855" w14:textId="77777777" w:rsidR="004F329C" w:rsidRPr="00D843CC" w:rsidRDefault="004F329C" w:rsidP="00582C22">
            <w:pPr>
              <w:spacing w:after="0" w:line="240" w:lineRule="auto"/>
              <w:rPr>
                <w:rFonts w:ascii="Arial" w:eastAsia="Times New Roman" w:hAnsi="Arial" w:cs="Arial"/>
                <w:b/>
                <w:color w:val="000000"/>
                <w:sz w:val="20"/>
                <w:szCs w:val="20"/>
                <w:lang w:val="de-AT" w:eastAsia="de-AT"/>
              </w:rPr>
            </w:pPr>
            <w:r w:rsidRPr="00D843CC">
              <w:rPr>
                <w:rFonts w:ascii="Arial" w:eastAsia="Times New Roman" w:hAnsi="Arial" w:cs="Arial"/>
                <w:b/>
                <w:color w:val="000000"/>
                <w:sz w:val="20"/>
                <w:szCs w:val="20"/>
                <w:lang w:val="de-AT" w:eastAsia="de-AT"/>
              </w:rPr>
              <w:t>LW</w:t>
            </w:r>
          </w:p>
        </w:tc>
        <w:tc>
          <w:tcPr>
            <w:tcW w:w="8712" w:type="dxa"/>
            <w:gridSpan w:val="3"/>
            <w:tcBorders>
              <w:top w:val="nil"/>
              <w:left w:val="nil"/>
              <w:bottom w:val="single" w:sz="4" w:space="0" w:color="auto"/>
              <w:right w:val="single" w:sz="4" w:space="0" w:color="auto"/>
            </w:tcBorders>
            <w:shd w:val="clear" w:color="000000" w:fill="FFFFFF"/>
            <w:vAlign w:val="center"/>
          </w:tcPr>
          <w:p w14:paraId="5BBC6B80" w14:textId="77777777" w:rsidR="004F329C" w:rsidRPr="00D843CC" w:rsidRDefault="004F329C" w:rsidP="00582C22">
            <w:pPr>
              <w:spacing w:after="0" w:line="240" w:lineRule="auto"/>
              <w:rPr>
                <w:rFonts w:ascii="Arial" w:eastAsia="Times New Roman" w:hAnsi="Arial" w:cs="Arial"/>
                <w:b/>
                <w:color w:val="000000"/>
                <w:sz w:val="20"/>
                <w:szCs w:val="20"/>
                <w:lang w:val="de-AT" w:eastAsia="de-AT"/>
              </w:rPr>
            </w:pPr>
            <w:r w:rsidRPr="00D843CC">
              <w:rPr>
                <w:rFonts w:ascii="Arial" w:eastAsia="Times New Roman" w:hAnsi="Arial" w:cs="Arial"/>
                <w:b/>
                <w:color w:val="000000"/>
                <w:sz w:val="20"/>
                <w:szCs w:val="20"/>
                <w:lang w:val="de-AT" w:eastAsia="de-AT"/>
              </w:rPr>
              <w:t>Dienstleistung</w:t>
            </w:r>
          </w:p>
        </w:tc>
      </w:tr>
      <w:tr w:rsidR="004F329C" w14:paraId="15AB30A5" w14:textId="77777777" w:rsidTr="00582C22">
        <w:trPr>
          <w:trHeight w:val="1020"/>
        </w:trPr>
        <w:tc>
          <w:tcPr>
            <w:tcW w:w="928" w:type="dxa"/>
            <w:tcBorders>
              <w:top w:val="nil"/>
              <w:left w:val="single" w:sz="4" w:space="0" w:color="auto"/>
              <w:bottom w:val="single" w:sz="4" w:space="0" w:color="auto"/>
              <w:right w:val="single" w:sz="4" w:space="0" w:color="auto"/>
            </w:tcBorders>
            <w:shd w:val="clear" w:color="000000" w:fill="FFFFFF"/>
            <w:vAlign w:val="center"/>
            <w:hideMark/>
          </w:tcPr>
          <w:p w14:paraId="30400AB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LW 2.1.5 A </w:t>
            </w:r>
          </w:p>
        </w:tc>
        <w:tc>
          <w:tcPr>
            <w:tcW w:w="2830" w:type="dxa"/>
            <w:tcBorders>
              <w:top w:val="nil"/>
              <w:left w:val="nil"/>
              <w:bottom w:val="single" w:sz="4" w:space="0" w:color="auto"/>
              <w:right w:val="single" w:sz="4" w:space="0" w:color="auto"/>
            </w:tcBorders>
            <w:shd w:val="clear" w:color="000000" w:fill="FFFFFF"/>
            <w:vAlign w:val="center"/>
            <w:hideMark/>
          </w:tcPr>
          <w:p w14:paraId="23E885E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die Bedeutung des Agrartourismus als eine gute Möglichkeit für einen bäuerlichen Nebenerwerb und dem Aspekt bäuerlicher Ressourcennutzung erkennen. </w:t>
            </w:r>
          </w:p>
        </w:tc>
        <w:tc>
          <w:tcPr>
            <w:tcW w:w="2563" w:type="dxa"/>
            <w:vMerge w:val="restart"/>
            <w:tcBorders>
              <w:top w:val="nil"/>
              <w:left w:val="single" w:sz="4" w:space="0" w:color="auto"/>
              <w:bottom w:val="single" w:sz="4" w:space="0" w:color="auto"/>
              <w:right w:val="single" w:sz="4" w:space="0" w:color="auto"/>
            </w:tcBorders>
            <w:shd w:val="clear" w:color="000000" w:fill="FFFFFF"/>
            <w:vAlign w:val="center"/>
            <w:hideMark/>
          </w:tcPr>
          <w:p w14:paraId="2A65737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Urlaub am Bauernhof, </w:t>
            </w:r>
          </w:p>
          <w:p w14:paraId="110C5F5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Agrotourismus </w:t>
            </w:r>
          </w:p>
        </w:tc>
        <w:tc>
          <w:tcPr>
            <w:tcW w:w="3319" w:type="dxa"/>
            <w:tcBorders>
              <w:top w:val="nil"/>
              <w:left w:val="nil"/>
              <w:bottom w:val="single" w:sz="4" w:space="0" w:color="auto"/>
              <w:right w:val="single" w:sz="4" w:space="0" w:color="auto"/>
            </w:tcBorders>
            <w:shd w:val="clear" w:color="000000" w:fill="FFFFFF"/>
            <w:vAlign w:val="center"/>
            <w:hideMark/>
          </w:tcPr>
          <w:p w14:paraId="22B1AF9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r>
      <w:tr w:rsidR="004F329C" w14:paraId="75EE3080" w14:textId="77777777" w:rsidTr="00582C22">
        <w:trPr>
          <w:trHeight w:val="510"/>
        </w:trPr>
        <w:tc>
          <w:tcPr>
            <w:tcW w:w="928" w:type="dxa"/>
            <w:tcBorders>
              <w:top w:val="nil"/>
              <w:left w:val="single" w:sz="4" w:space="0" w:color="auto"/>
              <w:bottom w:val="single" w:sz="4" w:space="0" w:color="auto"/>
              <w:right w:val="single" w:sz="4" w:space="0" w:color="auto"/>
            </w:tcBorders>
            <w:shd w:val="clear" w:color="000000" w:fill="FFFFFF"/>
            <w:vAlign w:val="center"/>
            <w:hideMark/>
          </w:tcPr>
          <w:p w14:paraId="6375E12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LW 2.1.6. B</w:t>
            </w:r>
          </w:p>
        </w:tc>
        <w:tc>
          <w:tcPr>
            <w:tcW w:w="2830" w:type="dxa"/>
            <w:tcBorders>
              <w:top w:val="nil"/>
              <w:left w:val="nil"/>
              <w:bottom w:val="single" w:sz="4" w:space="0" w:color="auto"/>
              <w:right w:val="single" w:sz="4" w:space="0" w:color="auto"/>
            </w:tcBorders>
            <w:shd w:val="clear" w:color="000000" w:fill="FFFFFF"/>
            <w:vAlign w:val="center"/>
            <w:hideMark/>
          </w:tcPr>
          <w:p w14:paraId="3C4BDD1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Maßnahmen, die den Erfolg Urlaub am Bauernhof garantieren nennen und praktisch durchführen.</w:t>
            </w:r>
          </w:p>
        </w:tc>
        <w:tc>
          <w:tcPr>
            <w:tcW w:w="2563" w:type="dxa"/>
            <w:vMerge/>
            <w:tcBorders>
              <w:top w:val="nil"/>
              <w:left w:val="single" w:sz="4" w:space="0" w:color="auto"/>
              <w:bottom w:val="single" w:sz="4" w:space="0" w:color="auto"/>
              <w:right w:val="single" w:sz="4" w:space="0" w:color="auto"/>
            </w:tcBorders>
            <w:vAlign w:val="center"/>
            <w:hideMark/>
          </w:tcPr>
          <w:p w14:paraId="456D136B"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319" w:type="dxa"/>
            <w:tcBorders>
              <w:top w:val="nil"/>
              <w:left w:val="nil"/>
              <w:bottom w:val="single" w:sz="4" w:space="0" w:color="auto"/>
              <w:right w:val="single" w:sz="4" w:space="0" w:color="auto"/>
            </w:tcBorders>
            <w:shd w:val="clear" w:color="000000" w:fill="FFFFFF"/>
            <w:vAlign w:val="center"/>
            <w:hideMark/>
          </w:tcPr>
          <w:p w14:paraId="048ED0D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Unternehmensführung und Rechnungswesen</w:t>
            </w:r>
          </w:p>
        </w:tc>
      </w:tr>
      <w:tr w:rsidR="004F329C" w14:paraId="21EFA970" w14:textId="77777777" w:rsidTr="00582C22">
        <w:trPr>
          <w:trHeight w:val="765"/>
        </w:trPr>
        <w:tc>
          <w:tcPr>
            <w:tcW w:w="928" w:type="dxa"/>
            <w:tcBorders>
              <w:top w:val="nil"/>
              <w:left w:val="single" w:sz="4" w:space="0" w:color="auto"/>
              <w:bottom w:val="single" w:sz="4" w:space="0" w:color="auto"/>
              <w:right w:val="single" w:sz="4" w:space="0" w:color="auto"/>
            </w:tcBorders>
            <w:shd w:val="clear" w:color="000000" w:fill="FFFFFF"/>
            <w:vAlign w:val="center"/>
            <w:hideMark/>
          </w:tcPr>
          <w:p w14:paraId="4DC7966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BHM 4.3. A  </w:t>
            </w:r>
          </w:p>
        </w:tc>
        <w:tc>
          <w:tcPr>
            <w:tcW w:w="2830" w:type="dxa"/>
            <w:tcBorders>
              <w:top w:val="nil"/>
              <w:left w:val="nil"/>
              <w:bottom w:val="single" w:sz="4" w:space="0" w:color="auto"/>
              <w:right w:val="single" w:sz="4" w:space="0" w:color="auto"/>
            </w:tcBorders>
            <w:shd w:val="clear" w:color="000000" w:fill="FFFFFF"/>
            <w:vAlign w:val="center"/>
            <w:hideMark/>
          </w:tcPr>
          <w:p w14:paraId="7CE11F6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...soziale Angebote am bäuerlichen Betrieb in Zusammenarbeit mit Sozialträgern und anderen Institutionen beschreiben.       </w:t>
            </w:r>
          </w:p>
        </w:tc>
        <w:tc>
          <w:tcPr>
            <w:tcW w:w="2563" w:type="dxa"/>
            <w:tcBorders>
              <w:top w:val="nil"/>
              <w:left w:val="nil"/>
              <w:bottom w:val="single" w:sz="4" w:space="0" w:color="auto"/>
              <w:right w:val="single" w:sz="4" w:space="0" w:color="auto"/>
            </w:tcBorders>
            <w:shd w:val="clear" w:color="000000" w:fill="FFFFFF"/>
            <w:vAlign w:val="center"/>
            <w:hideMark/>
          </w:tcPr>
          <w:p w14:paraId="637F225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Greencare </w:t>
            </w:r>
          </w:p>
        </w:tc>
        <w:tc>
          <w:tcPr>
            <w:tcW w:w="3319" w:type="dxa"/>
            <w:tcBorders>
              <w:top w:val="nil"/>
              <w:left w:val="nil"/>
              <w:bottom w:val="single" w:sz="4" w:space="0" w:color="auto"/>
              <w:right w:val="single" w:sz="4" w:space="0" w:color="auto"/>
            </w:tcBorders>
            <w:shd w:val="clear" w:color="000000" w:fill="FFFFFF"/>
            <w:vAlign w:val="center"/>
            <w:hideMark/>
          </w:tcPr>
          <w:p w14:paraId="1F552EC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r>
    </w:tbl>
    <w:p w14:paraId="0243E2D1" w14:textId="77777777" w:rsidR="004F329C" w:rsidRDefault="004F329C" w:rsidP="004F329C">
      <w:pPr>
        <w:spacing w:after="160" w:line="259" w:lineRule="auto"/>
      </w:pPr>
      <w:r>
        <w:br w:type="page"/>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831"/>
        <w:gridCol w:w="2563"/>
        <w:gridCol w:w="3281"/>
      </w:tblGrid>
      <w:tr w:rsidR="004F329C" w:rsidRPr="003E4E1C" w14:paraId="04BF7274" w14:textId="77777777" w:rsidTr="00582C22">
        <w:trPr>
          <w:trHeight w:val="624"/>
        </w:trPr>
        <w:tc>
          <w:tcPr>
            <w:tcW w:w="9640" w:type="dxa"/>
            <w:gridSpan w:val="4"/>
            <w:shd w:val="clear" w:color="auto" w:fill="D0CECE" w:themeFill="background2" w:themeFillShade="E6"/>
            <w:vAlign w:val="center"/>
          </w:tcPr>
          <w:p w14:paraId="01611717" w14:textId="77777777" w:rsidR="004F329C" w:rsidRPr="003E4E1C" w:rsidRDefault="004F329C" w:rsidP="00582C22">
            <w:pPr>
              <w:spacing w:after="0" w:line="240" w:lineRule="auto"/>
              <w:rPr>
                <w:rFonts w:ascii="Arial" w:eastAsia="Times New Roman" w:hAnsi="Arial" w:cs="Arial"/>
                <w:b/>
                <w:bCs/>
                <w:color w:val="000000"/>
                <w:lang w:val="de-AT" w:eastAsia="de-AT"/>
              </w:rPr>
            </w:pPr>
            <w:r w:rsidRPr="003E4E1C">
              <w:rPr>
                <w:rFonts w:ascii="Arial" w:hAnsi="Arial" w:cs="Arial"/>
                <w:lang w:val="de-AT"/>
              </w:rPr>
              <w:lastRenderedPageBreak/>
              <w:br w:type="page"/>
            </w:r>
            <w:r>
              <w:rPr>
                <w:rFonts w:ascii="Arial" w:hAnsi="Arial" w:cs="Arial"/>
                <w:b/>
                <w:lang w:val="de-AT"/>
              </w:rPr>
              <w:t>Waldwirtschaft</w:t>
            </w:r>
          </w:p>
        </w:tc>
      </w:tr>
      <w:tr w:rsidR="004F329C" w:rsidRPr="00220B43" w14:paraId="4A52F957" w14:textId="77777777" w:rsidTr="00582C22">
        <w:trPr>
          <w:trHeight w:val="439"/>
        </w:trPr>
        <w:tc>
          <w:tcPr>
            <w:tcW w:w="966" w:type="dxa"/>
            <w:shd w:val="clear" w:color="auto" w:fill="D0CECE" w:themeFill="background2" w:themeFillShade="E6"/>
            <w:vAlign w:val="center"/>
            <w:hideMark/>
          </w:tcPr>
          <w:p w14:paraId="3F966CE1"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ebene und Handlungsdimension</w:t>
            </w:r>
          </w:p>
        </w:tc>
        <w:tc>
          <w:tcPr>
            <w:tcW w:w="2830" w:type="dxa"/>
            <w:shd w:val="clear" w:color="auto" w:fill="D0CECE" w:themeFill="background2" w:themeFillShade="E6"/>
            <w:vAlign w:val="center"/>
            <w:hideMark/>
          </w:tcPr>
          <w:p w14:paraId="08DBC8EB"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63" w:type="dxa"/>
            <w:shd w:val="clear" w:color="auto" w:fill="D0CECE" w:themeFill="background2" w:themeFillShade="E6"/>
            <w:vAlign w:val="center"/>
            <w:hideMark/>
          </w:tcPr>
          <w:p w14:paraId="72B78881"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281" w:type="dxa"/>
            <w:shd w:val="clear" w:color="auto" w:fill="D0CECE" w:themeFill="background2" w:themeFillShade="E6"/>
            <w:vAlign w:val="center"/>
            <w:hideMark/>
          </w:tcPr>
          <w:p w14:paraId="05FCB25B"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rsidRPr="00220B43" w14:paraId="0EA362B6" w14:textId="77777777" w:rsidTr="00582C22">
        <w:trPr>
          <w:trHeight w:val="304"/>
        </w:trPr>
        <w:tc>
          <w:tcPr>
            <w:tcW w:w="966" w:type="dxa"/>
            <w:shd w:val="clear" w:color="auto" w:fill="D0CECE" w:themeFill="background2" w:themeFillShade="E6"/>
            <w:hideMark/>
          </w:tcPr>
          <w:p w14:paraId="6C3465DB"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2830" w:type="dxa"/>
            <w:shd w:val="clear" w:color="auto" w:fill="D0CECE" w:themeFill="background2" w:themeFillShade="E6"/>
            <w:hideMark/>
          </w:tcPr>
          <w:p w14:paraId="313467F0"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Die Schülerin oder der Schüler kann …</w:t>
            </w:r>
          </w:p>
        </w:tc>
        <w:tc>
          <w:tcPr>
            <w:tcW w:w="2563" w:type="dxa"/>
            <w:shd w:val="clear" w:color="auto" w:fill="D0CECE" w:themeFill="background2" w:themeFillShade="E6"/>
            <w:hideMark/>
          </w:tcPr>
          <w:p w14:paraId="428432E3"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3281" w:type="dxa"/>
            <w:shd w:val="clear" w:color="auto" w:fill="D0CECE" w:themeFill="background2" w:themeFillShade="E6"/>
            <w:hideMark/>
          </w:tcPr>
          <w:p w14:paraId="64A0F9FE"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r>
      <w:tr w:rsidR="004F329C" w14:paraId="208D03E8"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tcPr>
          <w:p w14:paraId="2D0EA700"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AB 2.9.1.B  </w:t>
            </w:r>
          </w:p>
        </w:tc>
        <w:tc>
          <w:tcPr>
            <w:tcW w:w="2830" w:type="dxa"/>
            <w:tcBorders>
              <w:top w:val="nil"/>
              <w:left w:val="nil"/>
              <w:bottom w:val="single" w:sz="4" w:space="0" w:color="auto"/>
              <w:right w:val="single" w:sz="4" w:space="0" w:color="auto"/>
            </w:tcBorders>
            <w:shd w:val="clear" w:color="000000" w:fill="FFFFFF"/>
            <w:vAlign w:val="center"/>
          </w:tcPr>
          <w:p w14:paraId="26297E66"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...Maßnahmen für Sicherheit und Unfallschutz anwenden und Mitarbeiterinnen darin unterweisen</w:t>
            </w:r>
            <w:r>
              <w:rPr>
                <w:rFonts w:ascii="Arial" w:eastAsia="Times New Roman" w:hAnsi="Arial" w:cs="Arial"/>
                <w:sz w:val="20"/>
                <w:szCs w:val="20"/>
                <w:lang w:val="de-AT" w:eastAsia="de-AT"/>
              </w:rPr>
              <w:t>.</w:t>
            </w:r>
            <w:r w:rsidRPr="00406150">
              <w:rPr>
                <w:rFonts w:ascii="Arial" w:eastAsia="Times New Roman" w:hAnsi="Arial" w:cs="Arial"/>
                <w:sz w:val="20"/>
                <w:szCs w:val="20"/>
                <w:lang w:val="de-AT" w:eastAsia="de-AT"/>
              </w:rPr>
              <w:t xml:space="preserve"> </w:t>
            </w:r>
          </w:p>
        </w:tc>
        <w:tc>
          <w:tcPr>
            <w:tcW w:w="2563" w:type="dxa"/>
            <w:tcBorders>
              <w:top w:val="nil"/>
              <w:left w:val="nil"/>
              <w:bottom w:val="single" w:sz="4" w:space="0" w:color="auto"/>
              <w:right w:val="single" w:sz="4" w:space="0" w:color="auto"/>
            </w:tcBorders>
            <w:shd w:val="clear" w:color="000000" w:fill="FFFFFF"/>
            <w:vAlign w:val="center"/>
          </w:tcPr>
          <w:p w14:paraId="20E2C8E7"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Sicherheit und Unfallschutz</w:t>
            </w:r>
          </w:p>
          <w:p w14:paraId="37420216"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Schutzausrüstung, Ergonomie, Rettungskette</w:t>
            </w:r>
          </w:p>
        </w:tc>
        <w:tc>
          <w:tcPr>
            <w:tcW w:w="3281" w:type="dxa"/>
            <w:tcBorders>
              <w:top w:val="nil"/>
              <w:left w:val="nil"/>
              <w:bottom w:val="single" w:sz="4" w:space="0" w:color="auto"/>
              <w:right w:val="single" w:sz="4" w:space="0" w:color="auto"/>
            </w:tcBorders>
            <w:shd w:val="clear" w:color="000000" w:fill="FFFFFF"/>
            <w:vAlign w:val="center"/>
          </w:tcPr>
          <w:p w14:paraId="7A56DA5C"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AUVA, PSA</w:t>
            </w:r>
          </w:p>
          <w:p w14:paraId="7103E97D"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Erste Hilfe Kasten</w:t>
            </w:r>
          </w:p>
          <w:p w14:paraId="3E215A2B" w14:textId="77777777" w:rsidR="004F329C" w:rsidRPr="00406150" w:rsidRDefault="004F329C" w:rsidP="00582C22">
            <w:pPr>
              <w:spacing w:after="0" w:line="240" w:lineRule="auto"/>
              <w:rPr>
                <w:rFonts w:ascii="Arial" w:eastAsia="Times New Roman" w:hAnsi="Arial" w:cs="Arial"/>
                <w:b/>
                <w:bCs/>
                <w:sz w:val="20"/>
                <w:szCs w:val="20"/>
                <w:lang w:val="de-AT" w:eastAsia="de-AT"/>
              </w:rPr>
            </w:pPr>
            <w:r>
              <w:rPr>
                <w:rFonts w:ascii="Arial" w:eastAsia="Times New Roman" w:hAnsi="Arial" w:cs="Arial"/>
                <w:bCs/>
                <w:sz w:val="20"/>
                <w:szCs w:val="20"/>
                <w:lang w:val="de-AT" w:eastAsia="de-AT"/>
              </w:rPr>
              <w:t>Betriebsanleitungen</w:t>
            </w:r>
          </w:p>
        </w:tc>
      </w:tr>
      <w:tr w:rsidR="004F329C" w14:paraId="2AD75058"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4"/>
        </w:trPr>
        <w:tc>
          <w:tcPr>
            <w:tcW w:w="966" w:type="dxa"/>
            <w:tcBorders>
              <w:top w:val="nil"/>
              <w:left w:val="single" w:sz="4" w:space="0" w:color="auto"/>
              <w:bottom w:val="single" w:sz="4" w:space="0" w:color="auto"/>
              <w:right w:val="single" w:sz="4" w:space="0" w:color="auto"/>
            </w:tcBorders>
            <w:shd w:val="clear" w:color="000000" w:fill="FFFFFF"/>
            <w:vAlign w:val="center"/>
          </w:tcPr>
          <w:p w14:paraId="5CDB9E6A" w14:textId="77777777" w:rsidR="004F329C" w:rsidRPr="007F6816" w:rsidRDefault="004F329C" w:rsidP="00582C22">
            <w:pPr>
              <w:spacing w:after="0" w:line="240" w:lineRule="auto"/>
              <w:rPr>
                <w:rFonts w:ascii="Arial" w:eastAsia="Times New Roman" w:hAnsi="Arial" w:cs="Arial"/>
                <w:b/>
                <w:sz w:val="20"/>
                <w:szCs w:val="20"/>
                <w:lang w:val="de-AT" w:eastAsia="de-AT"/>
              </w:rPr>
            </w:pPr>
            <w:r w:rsidRPr="007F6816">
              <w:rPr>
                <w:rFonts w:ascii="Arial" w:eastAsia="Times New Roman" w:hAnsi="Arial" w:cs="Arial"/>
                <w:b/>
                <w:sz w:val="20"/>
                <w:szCs w:val="20"/>
                <w:lang w:val="de-AT" w:eastAsia="de-AT"/>
              </w:rPr>
              <w:t>LW</w:t>
            </w:r>
          </w:p>
        </w:tc>
        <w:tc>
          <w:tcPr>
            <w:tcW w:w="8674" w:type="dxa"/>
            <w:gridSpan w:val="3"/>
            <w:tcBorders>
              <w:top w:val="nil"/>
              <w:left w:val="nil"/>
              <w:bottom w:val="single" w:sz="4" w:space="0" w:color="auto"/>
              <w:right w:val="single" w:sz="4" w:space="0" w:color="auto"/>
            </w:tcBorders>
            <w:shd w:val="clear" w:color="000000" w:fill="FFFFFF"/>
            <w:vAlign w:val="center"/>
          </w:tcPr>
          <w:p w14:paraId="70593F1E" w14:textId="77777777" w:rsidR="004F329C" w:rsidRDefault="004F329C" w:rsidP="00582C22">
            <w:pPr>
              <w:spacing w:after="0" w:line="240" w:lineRule="auto"/>
              <w:rPr>
                <w:rFonts w:ascii="Arial" w:eastAsia="Times New Roman" w:hAnsi="Arial" w:cs="Arial"/>
                <w:sz w:val="20"/>
                <w:szCs w:val="20"/>
                <w:lang w:val="de-AT" w:eastAsia="de-AT"/>
              </w:rPr>
            </w:pPr>
            <w:r w:rsidRPr="007F6816">
              <w:rPr>
                <w:rFonts w:ascii="Arial" w:eastAsia="Times New Roman" w:hAnsi="Arial" w:cs="Arial"/>
                <w:b/>
                <w:sz w:val="20"/>
                <w:szCs w:val="20"/>
                <w:lang w:val="de-AT" w:eastAsia="de-AT"/>
              </w:rPr>
              <w:t>Basiswissen</w:t>
            </w:r>
          </w:p>
        </w:tc>
      </w:tr>
      <w:tr w:rsidR="004F329C" w14:paraId="28A95DFE"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tcPr>
          <w:p w14:paraId="21320FEB"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LW 1.3.2. A  </w:t>
            </w:r>
          </w:p>
        </w:tc>
        <w:tc>
          <w:tcPr>
            <w:tcW w:w="2830" w:type="dxa"/>
            <w:tcBorders>
              <w:top w:val="nil"/>
              <w:left w:val="nil"/>
              <w:bottom w:val="single" w:sz="4" w:space="0" w:color="auto"/>
              <w:right w:val="single" w:sz="4" w:space="0" w:color="auto"/>
            </w:tcBorders>
            <w:shd w:val="clear" w:color="000000" w:fill="FFFFFF"/>
            <w:vAlign w:val="center"/>
          </w:tcPr>
          <w:p w14:paraId="18997CF2"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 …</w:t>
            </w:r>
            <w:r w:rsidRPr="00406150">
              <w:rPr>
                <w:rFonts w:ascii="Arial" w:eastAsia="Times New Roman" w:hAnsi="Arial" w:cs="Arial"/>
                <w:sz w:val="20"/>
                <w:szCs w:val="20"/>
                <w:lang w:val="de-AT" w:eastAsia="de-AT"/>
              </w:rPr>
              <w:t xml:space="preserve"> die Bedeutung und die Wirkungen des Waldes beschreiben.       </w:t>
            </w:r>
          </w:p>
        </w:tc>
        <w:tc>
          <w:tcPr>
            <w:tcW w:w="2563" w:type="dxa"/>
            <w:tcBorders>
              <w:top w:val="nil"/>
              <w:left w:val="nil"/>
              <w:bottom w:val="single" w:sz="4" w:space="0" w:color="auto"/>
              <w:right w:val="single" w:sz="4" w:space="0" w:color="auto"/>
            </w:tcBorders>
            <w:shd w:val="clear" w:color="000000" w:fill="FFFFFF"/>
            <w:vAlign w:val="center"/>
          </w:tcPr>
          <w:p w14:paraId="535B09D5" w14:textId="77777777" w:rsidR="004F329C" w:rsidRPr="00406150" w:rsidRDefault="004F329C" w:rsidP="00582C22">
            <w:pPr>
              <w:spacing w:after="0" w:line="240" w:lineRule="auto"/>
              <w:rPr>
                <w:rFonts w:ascii="Arial" w:eastAsia="Times New Roman" w:hAnsi="Arial" w:cs="Arial"/>
                <w:sz w:val="20"/>
                <w:szCs w:val="20"/>
                <w:lang w:val="de-AT" w:eastAsia="de-AT"/>
              </w:rPr>
            </w:pPr>
          </w:p>
          <w:p w14:paraId="669519E0"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Wirkung und Bedeutung des Waldes auf die Gesellschaft</w:t>
            </w:r>
          </w:p>
        </w:tc>
        <w:tc>
          <w:tcPr>
            <w:tcW w:w="3281" w:type="dxa"/>
            <w:tcBorders>
              <w:top w:val="nil"/>
              <w:left w:val="nil"/>
              <w:bottom w:val="single" w:sz="4" w:space="0" w:color="auto"/>
              <w:right w:val="single" w:sz="4" w:space="0" w:color="auto"/>
            </w:tcBorders>
            <w:shd w:val="clear" w:color="000000" w:fill="FFFFFF"/>
            <w:vAlign w:val="center"/>
          </w:tcPr>
          <w:p w14:paraId="010E9CFE"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 </w:t>
            </w:r>
            <w:r w:rsidRPr="00406150">
              <w:rPr>
                <w:rFonts w:ascii="Arial" w:eastAsia="Times New Roman" w:hAnsi="Arial" w:cs="Arial"/>
                <w:sz w:val="20"/>
                <w:szCs w:val="20"/>
                <w:lang w:val="de-AT" w:eastAsia="de-AT"/>
              </w:rPr>
              <w:t>Ökologie, ökonomische Bedeutung</w:t>
            </w:r>
          </w:p>
        </w:tc>
      </w:tr>
      <w:tr w:rsidR="004F329C" w14:paraId="1C49657A"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tcPr>
          <w:p w14:paraId="0487A914"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LW 1.3.1. B  </w:t>
            </w:r>
          </w:p>
        </w:tc>
        <w:tc>
          <w:tcPr>
            <w:tcW w:w="2830" w:type="dxa"/>
            <w:tcBorders>
              <w:top w:val="nil"/>
              <w:left w:val="nil"/>
              <w:bottom w:val="single" w:sz="4" w:space="0" w:color="auto"/>
              <w:right w:val="single" w:sz="4" w:space="0" w:color="auto"/>
            </w:tcBorders>
            <w:shd w:val="clear" w:color="000000" w:fill="FFFFFF"/>
            <w:vAlign w:val="center"/>
          </w:tcPr>
          <w:p w14:paraId="636E0E09"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 heimische Baumarten, die Bodenpflanzen im Wald und die wichtigsten Sträucher bestimmen.       </w:t>
            </w:r>
          </w:p>
        </w:tc>
        <w:tc>
          <w:tcPr>
            <w:tcW w:w="2563" w:type="dxa"/>
            <w:tcBorders>
              <w:top w:val="nil"/>
              <w:left w:val="nil"/>
              <w:bottom w:val="single" w:sz="4" w:space="0" w:color="auto"/>
              <w:right w:val="single" w:sz="4" w:space="0" w:color="auto"/>
            </w:tcBorders>
            <w:shd w:val="clear" w:color="000000" w:fill="FFFFFF"/>
            <w:vAlign w:val="center"/>
          </w:tcPr>
          <w:p w14:paraId="101D6672"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Forstlich relevante Baumarten</w:t>
            </w:r>
          </w:p>
        </w:tc>
        <w:tc>
          <w:tcPr>
            <w:tcW w:w="3281" w:type="dxa"/>
            <w:tcBorders>
              <w:top w:val="nil"/>
              <w:left w:val="nil"/>
              <w:bottom w:val="single" w:sz="4" w:space="0" w:color="auto"/>
              <w:right w:val="single" w:sz="4" w:space="0" w:color="auto"/>
            </w:tcBorders>
            <w:shd w:val="clear" w:color="000000" w:fill="FFFFFF"/>
            <w:vAlign w:val="center"/>
          </w:tcPr>
          <w:p w14:paraId="52EFE640"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Herbarium anlegen</w:t>
            </w:r>
          </w:p>
          <w:p w14:paraId="5860FFFD"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Bestimmungsschlüssel anwenden Pflanzenbau </w:t>
            </w:r>
          </w:p>
        </w:tc>
      </w:tr>
      <w:tr w:rsidR="004F329C" w14:paraId="3410E9E7"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4"/>
        </w:trPr>
        <w:tc>
          <w:tcPr>
            <w:tcW w:w="966" w:type="dxa"/>
            <w:tcBorders>
              <w:top w:val="nil"/>
              <w:left w:val="single" w:sz="4" w:space="0" w:color="auto"/>
              <w:bottom w:val="single" w:sz="4" w:space="0" w:color="auto"/>
              <w:right w:val="single" w:sz="4" w:space="0" w:color="auto"/>
            </w:tcBorders>
            <w:shd w:val="clear" w:color="000000" w:fill="FFFFFF"/>
            <w:vAlign w:val="center"/>
          </w:tcPr>
          <w:p w14:paraId="46C6C79F" w14:textId="77777777" w:rsidR="004F329C" w:rsidRPr="007F6816" w:rsidRDefault="004F329C" w:rsidP="00582C22">
            <w:pPr>
              <w:spacing w:after="0" w:line="240" w:lineRule="auto"/>
              <w:rPr>
                <w:rFonts w:ascii="Arial" w:eastAsia="Times New Roman" w:hAnsi="Arial" w:cs="Arial"/>
                <w:b/>
                <w:sz w:val="20"/>
                <w:szCs w:val="20"/>
                <w:lang w:val="de-AT" w:eastAsia="de-AT"/>
              </w:rPr>
            </w:pPr>
            <w:r w:rsidRPr="007F6816">
              <w:rPr>
                <w:rFonts w:ascii="Arial" w:eastAsia="Times New Roman" w:hAnsi="Arial" w:cs="Arial"/>
                <w:b/>
                <w:sz w:val="20"/>
                <w:szCs w:val="20"/>
                <w:lang w:val="de-AT" w:eastAsia="de-AT"/>
              </w:rPr>
              <w:t>LW</w:t>
            </w:r>
          </w:p>
        </w:tc>
        <w:tc>
          <w:tcPr>
            <w:tcW w:w="8674" w:type="dxa"/>
            <w:gridSpan w:val="3"/>
            <w:tcBorders>
              <w:top w:val="nil"/>
              <w:left w:val="nil"/>
              <w:bottom w:val="single" w:sz="4" w:space="0" w:color="auto"/>
              <w:right w:val="single" w:sz="4" w:space="0" w:color="auto"/>
            </w:tcBorders>
            <w:shd w:val="clear" w:color="000000" w:fill="FFFFFF"/>
            <w:vAlign w:val="center"/>
          </w:tcPr>
          <w:p w14:paraId="52E4F17B" w14:textId="77777777" w:rsidR="004F329C" w:rsidRPr="007F6816" w:rsidRDefault="004F329C" w:rsidP="00582C22">
            <w:pPr>
              <w:spacing w:after="0" w:line="240" w:lineRule="auto"/>
              <w:rPr>
                <w:rFonts w:ascii="Arial" w:eastAsia="Times New Roman" w:hAnsi="Arial" w:cs="Arial"/>
                <w:b/>
                <w:sz w:val="20"/>
                <w:szCs w:val="20"/>
                <w:lang w:val="de-AT" w:eastAsia="de-AT"/>
              </w:rPr>
            </w:pPr>
            <w:r w:rsidRPr="007F6816">
              <w:rPr>
                <w:rFonts w:ascii="Arial" w:eastAsia="Times New Roman" w:hAnsi="Arial" w:cs="Arial"/>
                <w:b/>
                <w:sz w:val="20"/>
                <w:szCs w:val="20"/>
                <w:lang w:val="de-AT" w:eastAsia="de-AT"/>
              </w:rPr>
              <w:t>Waldbau</w:t>
            </w:r>
          </w:p>
        </w:tc>
      </w:tr>
      <w:tr w:rsidR="004F329C" w14:paraId="017B209E"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tcPr>
          <w:p w14:paraId="07EA242E"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AB 1.6.1B</w:t>
            </w:r>
          </w:p>
        </w:tc>
        <w:tc>
          <w:tcPr>
            <w:tcW w:w="2830" w:type="dxa"/>
            <w:tcBorders>
              <w:top w:val="nil"/>
              <w:left w:val="nil"/>
              <w:bottom w:val="single" w:sz="4" w:space="0" w:color="auto"/>
              <w:right w:val="single" w:sz="4" w:space="0" w:color="auto"/>
            </w:tcBorders>
            <w:shd w:val="clear" w:color="000000" w:fill="FFFFFF"/>
            <w:vAlign w:val="center"/>
          </w:tcPr>
          <w:p w14:paraId="3C7AA358"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…die Standortfaktoren mit den jeweiligen Baumarten verbinden</w:t>
            </w:r>
            <w:r>
              <w:rPr>
                <w:rFonts w:ascii="Arial" w:eastAsia="Times New Roman" w:hAnsi="Arial" w:cs="Arial"/>
                <w:sz w:val="20"/>
                <w:szCs w:val="20"/>
                <w:lang w:val="de-AT" w:eastAsia="de-AT"/>
              </w:rPr>
              <w:t>.</w:t>
            </w:r>
          </w:p>
        </w:tc>
        <w:tc>
          <w:tcPr>
            <w:tcW w:w="2563" w:type="dxa"/>
            <w:tcBorders>
              <w:top w:val="nil"/>
              <w:left w:val="nil"/>
              <w:bottom w:val="single" w:sz="4" w:space="0" w:color="auto"/>
              <w:right w:val="single" w:sz="4" w:space="0" w:color="auto"/>
            </w:tcBorders>
            <w:shd w:val="clear" w:color="000000" w:fill="FFFFFF"/>
            <w:vAlign w:val="center"/>
          </w:tcPr>
          <w:p w14:paraId="47D94E5F"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Standortfaktoren (Klima, Boden, Lage) Waldgesellschaften</w:t>
            </w:r>
          </w:p>
        </w:tc>
        <w:tc>
          <w:tcPr>
            <w:tcW w:w="3281" w:type="dxa"/>
            <w:tcBorders>
              <w:top w:val="nil"/>
              <w:left w:val="nil"/>
              <w:bottom w:val="single" w:sz="4" w:space="0" w:color="auto"/>
              <w:right w:val="single" w:sz="4" w:space="0" w:color="auto"/>
            </w:tcBorders>
            <w:shd w:val="clear" w:color="000000" w:fill="FFFFFF"/>
            <w:vAlign w:val="center"/>
          </w:tcPr>
          <w:p w14:paraId="76A05F76"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Pflanzenbau</w:t>
            </w:r>
          </w:p>
        </w:tc>
      </w:tr>
      <w:tr w:rsidR="004F329C" w14:paraId="42CB86E6"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102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B9EEC7E"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LW 1.3.3. B    </w:t>
            </w:r>
          </w:p>
        </w:tc>
        <w:tc>
          <w:tcPr>
            <w:tcW w:w="2830" w:type="dxa"/>
            <w:tcBorders>
              <w:top w:val="single" w:sz="4" w:space="0" w:color="auto"/>
              <w:left w:val="nil"/>
              <w:bottom w:val="single" w:sz="4" w:space="0" w:color="auto"/>
              <w:right w:val="single" w:sz="4" w:space="0" w:color="auto"/>
            </w:tcBorders>
            <w:shd w:val="clear" w:color="000000" w:fill="FFFFFF"/>
            <w:vAlign w:val="center"/>
            <w:hideMark/>
          </w:tcPr>
          <w:p w14:paraId="4AE38639"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 die Bestandesentwicklu</w:t>
            </w:r>
            <w:r>
              <w:rPr>
                <w:rFonts w:ascii="Arial" w:eastAsia="Times New Roman" w:hAnsi="Arial" w:cs="Arial"/>
                <w:sz w:val="20"/>
                <w:szCs w:val="20"/>
                <w:lang w:val="de-AT" w:eastAsia="de-AT"/>
              </w:rPr>
              <w:t>ngsphasen erkennen und beschreiben sowie die entsprechenden Pflegemaßnahmen durchführen.</w:t>
            </w:r>
          </w:p>
        </w:tc>
        <w:tc>
          <w:tcPr>
            <w:tcW w:w="2563" w:type="dxa"/>
            <w:tcBorders>
              <w:top w:val="single" w:sz="4" w:space="0" w:color="auto"/>
              <w:left w:val="nil"/>
              <w:bottom w:val="single" w:sz="4" w:space="0" w:color="auto"/>
              <w:right w:val="single" w:sz="4" w:space="0" w:color="auto"/>
            </w:tcBorders>
            <w:shd w:val="clear" w:color="auto" w:fill="auto"/>
            <w:vAlign w:val="center"/>
            <w:hideMark/>
          </w:tcPr>
          <w:p w14:paraId="15A12608" w14:textId="77777777" w:rsidR="004F329C"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Bestandesbegründung, </w:t>
            </w:r>
          </w:p>
          <w:p w14:paraId="623CB4E8" w14:textId="77777777" w:rsidR="004F329C" w:rsidRPr="00973E7A" w:rsidRDefault="004F329C" w:rsidP="00582C22">
            <w:pPr>
              <w:spacing w:after="0" w:line="240" w:lineRule="auto"/>
              <w:rPr>
                <w:rFonts w:ascii="Arial" w:eastAsia="Times New Roman" w:hAnsi="Arial" w:cs="Arial"/>
                <w:vanish/>
                <w:sz w:val="20"/>
                <w:szCs w:val="20"/>
                <w:lang w:val="de-AT" w:eastAsia="de-AT"/>
                <w:specVanish/>
              </w:rPr>
            </w:pPr>
            <w:r>
              <w:rPr>
                <w:rFonts w:ascii="Arial" w:eastAsia="Times New Roman" w:hAnsi="Arial" w:cs="Arial"/>
                <w:sz w:val="20"/>
                <w:szCs w:val="20"/>
                <w:lang w:val="de-AT" w:eastAsia="de-AT"/>
              </w:rPr>
              <w:t>–p</w:t>
            </w:r>
            <w:r w:rsidRPr="00406150">
              <w:rPr>
                <w:rFonts w:ascii="Arial" w:eastAsia="Times New Roman" w:hAnsi="Arial" w:cs="Arial"/>
                <w:sz w:val="20"/>
                <w:szCs w:val="20"/>
                <w:lang w:val="de-AT" w:eastAsia="de-AT"/>
              </w:rPr>
              <w:t>flege und –nutzung von Waldbeständen</w:t>
            </w:r>
          </w:p>
          <w:p w14:paraId="4DF5045E"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 </w:t>
            </w:r>
          </w:p>
          <w:p w14:paraId="4BB56D0E" w14:textId="77777777" w:rsidR="004F329C" w:rsidRPr="00406150" w:rsidRDefault="004F329C" w:rsidP="00582C22">
            <w:pPr>
              <w:spacing w:after="0" w:line="240" w:lineRule="auto"/>
              <w:rPr>
                <w:rFonts w:ascii="Arial" w:eastAsia="Times New Roman" w:hAnsi="Arial" w:cs="Arial"/>
                <w:sz w:val="20"/>
                <w:szCs w:val="20"/>
                <w:lang w:val="de-AT" w:eastAsia="de-AT"/>
              </w:rPr>
            </w:pPr>
          </w:p>
        </w:tc>
        <w:tc>
          <w:tcPr>
            <w:tcW w:w="3281" w:type="dxa"/>
            <w:tcBorders>
              <w:top w:val="single" w:sz="4" w:space="0" w:color="auto"/>
              <w:left w:val="nil"/>
              <w:bottom w:val="single" w:sz="4" w:space="0" w:color="auto"/>
              <w:right w:val="single" w:sz="4" w:space="0" w:color="auto"/>
            </w:tcBorders>
            <w:shd w:val="clear" w:color="000000" w:fill="FFFFFF"/>
            <w:vAlign w:val="center"/>
            <w:hideMark/>
          </w:tcPr>
          <w:p w14:paraId="0A2582F0"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Forstbetriebe, Lehrbetriebe</w:t>
            </w:r>
          </w:p>
          <w:p w14:paraId="5C1CE44A" w14:textId="77777777" w:rsidR="004F329C" w:rsidRPr="00406150" w:rsidRDefault="004F329C" w:rsidP="00582C22">
            <w:pPr>
              <w:spacing w:after="0" w:line="240" w:lineRule="auto"/>
              <w:rPr>
                <w:rFonts w:ascii="Arial" w:eastAsia="Times New Roman" w:hAnsi="Arial" w:cs="Arial"/>
                <w:sz w:val="20"/>
                <w:szCs w:val="20"/>
                <w:lang w:val="de-AT" w:eastAsia="de-AT"/>
              </w:rPr>
            </w:pPr>
          </w:p>
          <w:p w14:paraId="5B6EC013"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Land- und Gebäudetechnik</w:t>
            </w:r>
            <w:r w:rsidRPr="00406150">
              <w:rPr>
                <w:rFonts w:ascii="Arial" w:eastAsia="Times New Roman" w:hAnsi="Arial" w:cs="Arial"/>
                <w:sz w:val="20"/>
                <w:szCs w:val="20"/>
                <w:lang w:val="de-AT" w:eastAsia="de-AT"/>
              </w:rPr>
              <w:t xml:space="preserve"> </w:t>
            </w:r>
          </w:p>
        </w:tc>
      </w:tr>
      <w:tr w:rsidR="004F329C" w14:paraId="784B509A"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tcPr>
          <w:p w14:paraId="1502F1E9"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FW 5.2.B</w:t>
            </w:r>
          </w:p>
        </w:tc>
        <w:tc>
          <w:tcPr>
            <w:tcW w:w="2830" w:type="dxa"/>
            <w:tcBorders>
              <w:top w:val="nil"/>
              <w:left w:val="nil"/>
              <w:bottom w:val="single" w:sz="4" w:space="0" w:color="auto"/>
              <w:right w:val="single" w:sz="4" w:space="0" w:color="auto"/>
            </w:tcBorders>
            <w:shd w:val="clear" w:color="000000" w:fill="FFFFFF"/>
            <w:vAlign w:val="center"/>
          </w:tcPr>
          <w:p w14:paraId="2D072EA5"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und mit den wichtigsten forstlichen Geräten und Maschinen die entsprechenden Wald</w:t>
            </w:r>
            <w:r>
              <w:rPr>
                <w:rFonts w:ascii="Arial" w:eastAsia="Times New Roman" w:hAnsi="Arial" w:cs="Arial"/>
                <w:sz w:val="20"/>
                <w:szCs w:val="20"/>
                <w:lang w:val="de-AT" w:eastAsia="de-AT"/>
              </w:rPr>
              <w:t>pflegearbeiten, Forstschutzmaß</w:t>
            </w:r>
            <w:r w:rsidRPr="00406150">
              <w:rPr>
                <w:rFonts w:ascii="Arial" w:eastAsia="Times New Roman" w:hAnsi="Arial" w:cs="Arial"/>
                <w:sz w:val="20"/>
                <w:szCs w:val="20"/>
                <w:lang w:val="de-AT" w:eastAsia="de-AT"/>
              </w:rPr>
              <w:t xml:space="preserve">nahmen und Waldarbeiten ergonomisch und sicher durchführen. </w:t>
            </w:r>
          </w:p>
        </w:tc>
        <w:tc>
          <w:tcPr>
            <w:tcW w:w="2563" w:type="dxa"/>
            <w:tcBorders>
              <w:top w:val="nil"/>
              <w:left w:val="nil"/>
              <w:bottom w:val="single" w:sz="4" w:space="0" w:color="auto"/>
              <w:right w:val="single" w:sz="4" w:space="0" w:color="auto"/>
            </w:tcBorders>
            <w:shd w:val="clear" w:color="000000" w:fill="FFFFFF"/>
            <w:vAlign w:val="center"/>
          </w:tcPr>
          <w:p w14:paraId="07952FDC"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Handwerkzeug</w:t>
            </w:r>
          </w:p>
          <w:p w14:paraId="0159BC14" w14:textId="77777777" w:rsidR="004F329C" w:rsidRDefault="004F329C" w:rsidP="00582C22">
            <w:pPr>
              <w:spacing w:after="0" w:line="240" w:lineRule="auto"/>
              <w:rPr>
                <w:rFonts w:ascii="Arial" w:eastAsia="Times New Roman" w:hAnsi="Arial" w:cs="Arial"/>
                <w:sz w:val="20"/>
                <w:szCs w:val="20"/>
                <w:lang w:val="de-AT" w:eastAsia="de-AT"/>
              </w:rPr>
            </w:pPr>
          </w:p>
          <w:p w14:paraId="6A9104BC"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Motorsäge</w:t>
            </w:r>
          </w:p>
          <w:p w14:paraId="586F8659"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Freischneider</w:t>
            </w:r>
          </w:p>
          <w:p w14:paraId="4981F8C5"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Seilwinde</w:t>
            </w:r>
          </w:p>
        </w:tc>
        <w:tc>
          <w:tcPr>
            <w:tcW w:w="3281" w:type="dxa"/>
            <w:tcBorders>
              <w:top w:val="nil"/>
              <w:left w:val="nil"/>
              <w:bottom w:val="single" w:sz="4" w:space="0" w:color="auto"/>
              <w:right w:val="single" w:sz="4" w:space="0" w:color="auto"/>
            </w:tcBorders>
            <w:shd w:val="clear" w:color="000000" w:fill="FFFFFF"/>
            <w:vAlign w:val="center"/>
          </w:tcPr>
          <w:p w14:paraId="1A3181C0"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Land- und Gebäudetechnik</w:t>
            </w:r>
          </w:p>
        </w:tc>
      </w:tr>
      <w:tr w:rsidR="004F329C" w14:paraId="1F7680D0"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tcPr>
          <w:p w14:paraId="7C602A70"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LW 1.1.7.B</w:t>
            </w:r>
          </w:p>
        </w:tc>
        <w:tc>
          <w:tcPr>
            <w:tcW w:w="2830" w:type="dxa"/>
            <w:tcBorders>
              <w:top w:val="nil"/>
              <w:left w:val="nil"/>
              <w:bottom w:val="single" w:sz="4" w:space="0" w:color="auto"/>
              <w:right w:val="single" w:sz="4" w:space="0" w:color="auto"/>
            </w:tcBorders>
            <w:shd w:val="clear" w:color="000000" w:fill="FFFFFF"/>
            <w:vAlign w:val="center"/>
          </w:tcPr>
          <w:p w14:paraId="10490CB1"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…Forstschäden erkennen und geeignete Forstschutzmaßnahmen durchführen</w:t>
            </w:r>
            <w:r>
              <w:rPr>
                <w:rFonts w:ascii="Arial" w:eastAsia="Times New Roman" w:hAnsi="Arial" w:cs="Arial"/>
                <w:sz w:val="20"/>
                <w:szCs w:val="20"/>
                <w:lang w:val="de-AT" w:eastAsia="de-AT"/>
              </w:rPr>
              <w:t>.</w:t>
            </w:r>
          </w:p>
        </w:tc>
        <w:tc>
          <w:tcPr>
            <w:tcW w:w="2563" w:type="dxa"/>
            <w:tcBorders>
              <w:top w:val="nil"/>
              <w:left w:val="nil"/>
              <w:bottom w:val="single" w:sz="4" w:space="0" w:color="auto"/>
              <w:right w:val="single" w:sz="4" w:space="0" w:color="auto"/>
            </w:tcBorders>
            <w:shd w:val="clear" w:color="000000" w:fill="FFFFFF"/>
            <w:vAlign w:val="center"/>
          </w:tcPr>
          <w:p w14:paraId="5D789B78"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Forstschädlinge; Wildschäden; Maßnahmen zur Vorbeugung und Bekämpfung von Forstschäden</w:t>
            </w:r>
          </w:p>
        </w:tc>
        <w:tc>
          <w:tcPr>
            <w:tcW w:w="3281" w:type="dxa"/>
            <w:tcBorders>
              <w:top w:val="nil"/>
              <w:left w:val="nil"/>
              <w:bottom w:val="single" w:sz="4" w:space="0" w:color="auto"/>
              <w:right w:val="single" w:sz="4" w:space="0" w:color="auto"/>
            </w:tcBorders>
            <w:shd w:val="clear" w:color="000000" w:fill="FFFFFF"/>
            <w:vAlign w:val="center"/>
          </w:tcPr>
          <w:p w14:paraId="76F13B22"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Pflanzenbau</w:t>
            </w:r>
          </w:p>
        </w:tc>
      </w:tr>
      <w:tr w:rsidR="004F329C" w14:paraId="34E10904"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4"/>
        </w:trPr>
        <w:tc>
          <w:tcPr>
            <w:tcW w:w="966" w:type="dxa"/>
            <w:tcBorders>
              <w:top w:val="nil"/>
              <w:left w:val="single" w:sz="4" w:space="0" w:color="auto"/>
              <w:bottom w:val="single" w:sz="4" w:space="0" w:color="auto"/>
              <w:right w:val="single" w:sz="4" w:space="0" w:color="auto"/>
            </w:tcBorders>
            <w:shd w:val="clear" w:color="000000" w:fill="FFFFFF"/>
            <w:vAlign w:val="center"/>
          </w:tcPr>
          <w:p w14:paraId="20386FF9" w14:textId="77777777" w:rsidR="004F329C" w:rsidRPr="007F6816" w:rsidRDefault="004F329C" w:rsidP="00582C22">
            <w:pPr>
              <w:spacing w:after="0" w:line="240" w:lineRule="auto"/>
              <w:rPr>
                <w:rFonts w:ascii="Arial" w:eastAsia="Times New Roman" w:hAnsi="Arial" w:cs="Arial"/>
                <w:b/>
                <w:sz w:val="20"/>
                <w:szCs w:val="20"/>
                <w:lang w:val="de-AT" w:eastAsia="de-AT"/>
              </w:rPr>
            </w:pPr>
            <w:r w:rsidRPr="007F6816">
              <w:rPr>
                <w:rFonts w:ascii="Arial" w:eastAsia="Times New Roman" w:hAnsi="Arial" w:cs="Arial"/>
                <w:b/>
                <w:sz w:val="20"/>
                <w:szCs w:val="20"/>
                <w:lang w:val="de-AT" w:eastAsia="de-AT"/>
              </w:rPr>
              <w:t>LW</w:t>
            </w:r>
          </w:p>
        </w:tc>
        <w:tc>
          <w:tcPr>
            <w:tcW w:w="8674" w:type="dxa"/>
            <w:gridSpan w:val="3"/>
            <w:tcBorders>
              <w:top w:val="nil"/>
              <w:left w:val="nil"/>
              <w:bottom w:val="single" w:sz="4" w:space="0" w:color="auto"/>
              <w:right w:val="single" w:sz="4" w:space="0" w:color="auto"/>
            </w:tcBorders>
            <w:shd w:val="clear" w:color="000000" w:fill="FFFFFF"/>
            <w:vAlign w:val="center"/>
          </w:tcPr>
          <w:p w14:paraId="302C7714" w14:textId="77777777" w:rsidR="004F329C" w:rsidRPr="007F6816" w:rsidRDefault="004F329C" w:rsidP="00582C22">
            <w:pPr>
              <w:spacing w:after="0" w:line="240" w:lineRule="auto"/>
              <w:rPr>
                <w:rFonts w:ascii="Arial" w:eastAsia="Times New Roman" w:hAnsi="Arial" w:cs="Arial"/>
                <w:b/>
                <w:sz w:val="20"/>
                <w:szCs w:val="20"/>
                <w:lang w:val="de-AT" w:eastAsia="de-AT"/>
              </w:rPr>
            </w:pPr>
            <w:r w:rsidRPr="007F6816">
              <w:rPr>
                <w:rFonts w:ascii="Arial" w:eastAsia="Times New Roman" w:hAnsi="Arial" w:cs="Arial"/>
                <w:b/>
                <w:sz w:val="20"/>
                <w:szCs w:val="20"/>
                <w:lang w:val="de-AT" w:eastAsia="de-AT"/>
              </w:rPr>
              <w:t>Holzvermarktung</w:t>
            </w:r>
          </w:p>
        </w:tc>
      </w:tr>
      <w:tr w:rsidR="004F329C" w14:paraId="46BAB7D9"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000000" w:fill="FFFFFF"/>
            <w:vAlign w:val="center"/>
            <w:hideMark/>
          </w:tcPr>
          <w:p w14:paraId="3823B49F"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LW 1.3.4. A    </w:t>
            </w:r>
          </w:p>
        </w:tc>
        <w:tc>
          <w:tcPr>
            <w:tcW w:w="2830" w:type="dxa"/>
            <w:tcBorders>
              <w:top w:val="nil"/>
              <w:left w:val="nil"/>
              <w:bottom w:val="single" w:sz="4" w:space="0" w:color="auto"/>
              <w:right w:val="single" w:sz="4" w:space="0" w:color="auto"/>
            </w:tcBorders>
            <w:shd w:val="clear" w:color="000000" w:fill="FFFFFF"/>
            <w:vAlign w:val="center"/>
            <w:hideMark/>
          </w:tcPr>
          <w:p w14:paraId="4CD50D41"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...die Grundlagen der österreichischen Holzhandels</w:t>
            </w:r>
            <w:r>
              <w:rPr>
                <w:rFonts w:ascii="Arial" w:eastAsia="Times New Roman" w:hAnsi="Arial" w:cs="Arial"/>
                <w:sz w:val="20"/>
                <w:szCs w:val="20"/>
                <w:lang w:val="de-AT" w:eastAsia="de-AT"/>
              </w:rPr>
              <w:t>usancen</w:t>
            </w:r>
            <w:r w:rsidRPr="00406150">
              <w:rPr>
                <w:rFonts w:ascii="Arial" w:eastAsia="Times New Roman" w:hAnsi="Arial" w:cs="Arial"/>
                <w:sz w:val="20"/>
                <w:szCs w:val="20"/>
                <w:lang w:val="de-AT" w:eastAsia="de-AT"/>
              </w:rPr>
              <w:t xml:space="preserve"> beschreiben.       </w:t>
            </w:r>
          </w:p>
        </w:tc>
        <w:tc>
          <w:tcPr>
            <w:tcW w:w="2563" w:type="dxa"/>
            <w:tcBorders>
              <w:top w:val="nil"/>
              <w:left w:val="nil"/>
              <w:bottom w:val="single" w:sz="4" w:space="0" w:color="auto"/>
              <w:right w:val="single" w:sz="4" w:space="0" w:color="auto"/>
            </w:tcBorders>
            <w:shd w:val="clear" w:color="000000" w:fill="FFFFFF"/>
            <w:vAlign w:val="center"/>
            <w:hideMark/>
          </w:tcPr>
          <w:p w14:paraId="246A5A1F"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Holzvermarktung </w:t>
            </w:r>
          </w:p>
        </w:tc>
        <w:tc>
          <w:tcPr>
            <w:tcW w:w="3281" w:type="dxa"/>
            <w:tcBorders>
              <w:top w:val="nil"/>
              <w:left w:val="nil"/>
              <w:bottom w:val="single" w:sz="4" w:space="0" w:color="auto"/>
              <w:right w:val="single" w:sz="4" w:space="0" w:color="auto"/>
            </w:tcBorders>
            <w:shd w:val="clear" w:color="000000" w:fill="FFFFFF"/>
            <w:vAlign w:val="center"/>
            <w:hideMark/>
          </w:tcPr>
          <w:p w14:paraId="1F101322"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Unterneh</w:t>
            </w:r>
            <w:r>
              <w:rPr>
                <w:rFonts w:ascii="Arial" w:eastAsia="Times New Roman" w:hAnsi="Arial" w:cs="Arial"/>
                <w:sz w:val="20"/>
                <w:szCs w:val="20"/>
                <w:lang w:val="de-AT" w:eastAsia="de-AT"/>
              </w:rPr>
              <w:t>mens</w:t>
            </w:r>
            <w:r w:rsidRPr="00406150">
              <w:rPr>
                <w:rFonts w:ascii="Arial" w:eastAsia="Times New Roman" w:hAnsi="Arial" w:cs="Arial"/>
                <w:sz w:val="20"/>
                <w:szCs w:val="20"/>
                <w:lang w:val="de-AT" w:eastAsia="de-AT"/>
              </w:rPr>
              <w:t>führung</w:t>
            </w:r>
            <w:r>
              <w:rPr>
                <w:rFonts w:ascii="Arial" w:eastAsia="Times New Roman" w:hAnsi="Arial" w:cs="Arial"/>
                <w:sz w:val="20"/>
                <w:szCs w:val="20"/>
                <w:lang w:val="de-AT" w:eastAsia="de-AT"/>
              </w:rPr>
              <w:t xml:space="preserve"> und Rechnungswesen</w:t>
            </w:r>
            <w:r w:rsidRPr="00406150">
              <w:rPr>
                <w:rFonts w:ascii="Arial" w:eastAsia="Times New Roman" w:hAnsi="Arial" w:cs="Arial"/>
                <w:sz w:val="20"/>
                <w:szCs w:val="20"/>
                <w:lang w:val="de-AT" w:eastAsia="de-AT"/>
              </w:rPr>
              <w:t xml:space="preserve"> </w:t>
            </w:r>
          </w:p>
        </w:tc>
      </w:tr>
      <w:tr w:rsidR="004F329C" w14:paraId="4662B600"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42BD807"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LW 1.3.5. (B)  </w:t>
            </w:r>
          </w:p>
        </w:tc>
        <w:tc>
          <w:tcPr>
            <w:tcW w:w="2830" w:type="dxa"/>
            <w:tcBorders>
              <w:top w:val="single" w:sz="4" w:space="0" w:color="auto"/>
              <w:left w:val="nil"/>
              <w:bottom w:val="single" w:sz="4" w:space="0" w:color="auto"/>
              <w:right w:val="single" w:sz="4" w:space="0" w:color="auto"/>
            </w:tcBorders>
            <w:shd w:val="clear" w:color="000000" w:fill="FFFFFF"/>
            <w:vAlign w:val="center"/>
            <w:hideMark/>
          </w:tcPr>
          <w:p w14:paraId="210B3001"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...die gängigsten Holzsortimente beschreiben und ausformen.    </w:t>
            </w:r>
          </w:p>
        </w:tc>
        <w:tc>
          <w:tcPr>
            <w:tcW w:w="2563" w:type="dxa"/>
            <w:tcBorders>
              <w:top w:val="single" w:sz="4" w:space="0" w:color="auto"/>
              <w:left w:val="nil"/>
              <w:bottom w:val="single" w:sz="4" w:space="0" w:color="auto"/>
              <w:right w:val="single" w:sz="4" w:space="0" w:color="auto"/>
            </w:tcBorders>
            <w:shd w:val="clear" w:color="000000" w:fill="FFFFFF"/>
            <w:vAlign w:val="center"/>
            <w:hideMark/>
          </w:tcPr>
          <w:p w14:paraId="453D5753"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Holzausformung </w:t>
            </w:r>
          </w:p>
        </w:tc>
        <w:tc>
          <w:tcPr>
            <w:tcW w:w="3281" w:type="dxa"/>
            <w:tcBorders>
              <w:top w:val="single" w:sz="4" w:space="0" w:color="auto"/>
              <w:left w:val="nil"/>
              <w:bottom w:val="single" w:sz="4" w:space="0" w:color="auto"/>
              <w:right w:val="single" w:sz="4" w:space="0" w:color="auto"/>
            </w:tcBorders>
            <w:shd w:val="clear" w:color="000000" w:fill="FFFFFF"/>
            <w:vAlign w:val="center"/>
            <w:hideMark/>
          </w:tcPr>
          <w:p w14:paraId="5D4BF77F"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Unternehmens</w:t>
            </w:r>
            <w:r w:rsidRPr="00406150">
              <w:rPr>
                <w:rFonts w:ascii="Arial" w:eastAsia="Times New Roman" w:hAnsi="Arial" w:cs="Arial"/>
                <w:sz w:val="20"/>
                <w:szCs w:val="20"/>
                <w:lang w:val="de-AT" w:eastAsia="de-AT"/>
              </w:rPr>
              <w:t>führung</w:t>
            </w:r>
            <w:r>
              <w:rPr>
                <w:rFonts w:ascii="Arial" w:eastAsia="Times New Roman" w:hAnsi="Arial" w:cs="Arial"/>
                <w:sz w:val="20"/>
                <w:szCs w:val="20"/>
                <w:lang w:val="de-AT" w:eastAsia="de-AT"/>
              </w:rPr>
              <w:t xml:space="preserve"> und Rechnungswesen</w:t>
            </w:r>
          </w:p>
        </w:tc>
      </w:tr>
      <w:tr w:rsidR="004F329C" w14:paraId="285C4035"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454"/>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53ED094C" w14:textId="77777777" w:rsidR="004F329C" w:rsidRPr="00D845EF" w:rsidRDefault="004F329C" w:rsidP="00582C22">
            <w:pPr>
              <w:spacing w:after="0" w:line="240" w:lineRule="auto"/>
              <w:rPr>
                <w:rFonts w:ascii="Arial" w:eastAsia="Times New Roman" w:hAnsi="Arial" w:cs="Arial"/>
                <w:b/>
                <w:sz w:val="20"/>
                <w:szCs w:val="20"/>
                <w:lang w:val="de-AT" w:eastAsia="de-AT"/>
              </w:rPr>
            </w:pPr>
            <w:r w:rsidRPr="00D845EF">
              <w:rPr>
                <w:rFonts w:ascii="Arial" w:eastAsia="Times New Roman" w:hAnsi="Arial" w:cs="Arial"/>
                <w:b/>
                <w:sz w:val="20"/>
                <w:szCs w:val="20"/>
                <w:lang w:val="de-AT" w:eastAsia="de-AT"/>
              </w:rPr>
              <w:t>PBR</w:t>
            </w:r>
          </w:p>
        </w:tc>
        <w:tc>
          <w:tcPr>
            <w:tcW w:w="8674" w:type="dxa"/>
            <w:gridSpan w:val="3"/>
            <w:tcBorders>
              <w:top w:val="single" w:sz="4" w:space="0" w:color="auto"/>
              <w:left w:val="nil"/>
              <w:bottom w:val="single" w:sz="4" w:space="0" w:color="auto"/>
              <w:right w:val="single" w:sz="4" w:space="0" w:color="auto"/>
            </w:tcBorders>
            <w:shd w:val="clear" w:color="000000" w:fill="FFFFFF"/>
            <w:vAlign w:val="center"/>
          </w:tcPr>
          <w:p w14:paraId="478A86A5" w14:textId="77777777" w:rsidR="004F329C" w:rsidRPr="00D845EF" w:rsidRDefault="004F329C" w:rsidP="00582C22">
            <w:pPr>
              <w:spacing w:after="0" w:line="240" w:lineRule="auto"/>
              <w:rPr>
                <w:rFonts w:ascii="Arial" w:eastAsia="Times New Roman" w:hAnsi="Arial" w:cs="Arial"/>
                <w:b/>
                <w:sz w:val="20"/>
                <w:szCs w:val="20"/>
                <w:lang w:val="de-AT" w:eastAsia="de-AT"/>
              </w:rPr>
            </w:pPr>
            <w:r w:rsidRPr="00D845EF">
              <w:rPr>
                <w:rFonts w:ascii="Arial" w:eastAsia="Times New Roman" w:hAnsi="Arial" w:cs="Arial"/>
                <w:b/>
                <w:sz w:val="20"/>
                <w:szCs w:val="20"/>
                <w:lang w:val="de-AT" w:eastAsia="de-AT"/>
              </w:rPr>
              <w:t>Rechtsgrundlagen</w:t>
            </w:r>
          </w:p>
        </w:tc>
      </w:tr>
      <w:tr w:rsidR="004F329C" w14:paraId="08A03E21"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single" w:sz="4" w:space="0" w:color="auto"/>
              <w:left w:val="single" w:sz="4" w:space="0" w:color="auto"/>
              <w:bottom w:val="single" w:sz="4" w:space="0" w:color="auto"/>
              <w:right w:val="single" w:sz="4" w:space="0" w:color="auto"/>
            </w:tcBorders>
            <w:shd w:val="clear" w:color="000000" w:fill="FFFFFF"/>
            <w:vAlign w:val="center"/>
          </w:tcPr>
          <w:p w14:paraId="76180A0A"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PB</w:t>
            </w:r>
            <w:r w:rsidRPr="00406150">
              <w:rPr>
                <w:rFonts w:ascii="Arial" w:eastAsia="Times New Roman" w:hAnsi="Arial" w:cs="Arial"/>
                <w:sz w:val="20"/>
                <w:szCs w:val="20"/>
                <w:lang w:val="de-AT" w:eastAsia="de-AT"/>
              </w:rPr>
              <w:t>R</w:t>
            </w:r>
            <w:r>
              <w:rPr>
                <w:rFonts w:ascii="Arial" w:eastAsia="Times New Roman" w:hAnsi="Arial" w:cs="Arial"/>
                <w:sz w:val="20"/>
                <w:szCs w:val="20"/>
                <w:lang w:val="de-AT" w:eastAsia="de-AT"/>
              </w:rPr>
              <w:t xml:space="preserve"> 6.3.C</w:t>
            </w:r>
          </w:p>
        </w:tc>
        <w:tc>
          <w:tcPr>
            <w:tcW w:w="2831" w:type="dxa"/>
            <w:tcBorders>
              <w:top w:val="single" w:sz="4" w:space="0" w:color="auto"/>
              <w:left w:val="nil"/>
              <w:bottom w:val="single" w:sz="4" w:space="0" w:color="auto"/>
              <w:right w:val="single" w:sz="4" w:space="0" w:color="auto"/>
            </w:tcBorders>
            <w:shd w:val="clear" w:color="000000" w:fill="FFFFFF"/>
            <w:vAlign w:val="center"/>
          </w:tcPr>
          <w:p w14:paraId="13462B34"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die wichtigsten Bestimmungen aus </w:t>
            </w:r>
            <w:r>
              <w:rPr>
                <w:rFonts w:ascii="Arial" w:eastAsia="Times New Roman" w:hAnsi="Arial" w:cs="Arial"/>
                <w:sz w:val="20"/>
                <w:szCs w:val="20"/>
                <w:lang w:val="de-AT" w:eastAsia="de-AT"/>
              </w:rPr>
              <w:t>forstlichen</w:t>
            </w:r>
            <w:r w:rsidRPr="00406150">
              <w:rPr>
                <w:rFonts w:ascii="Arial" w:eastAsia="Times New Roman" w:hAnsi="Arial" w:cs="Arial"/>
                <w:sz w:val="20"/>
                <w:szCs w:val="20"/>
                <w:lang w:val="de-AT" w:eastAsia="de-AT"/>
              </w:rPr>
              <w:t xml:space="preserve"> relevanten Gesetzen beschreiben</w:t>
            </w:r>
          </w:p>
        </w:tc>
        <w:tc>
          <w:tcPr>
            <w:tcW w:w="2562" w:type="dxa"/>
            <w:tcBorders>
              <w:top w:val="single" w:sz="4" w:space="0" w:color="auto"/>
              <w:left w:val="nil"/>
              <w:bottom w:val="single" w:sz="4" w:space="0" w:color="auto"/>
              <w:right w:val="single" w:sz="4" w:space="0" w:color="auto"/>
            </w:tcBorders>
            <w:shd w:val="clear" w:color="000000" w:fill="FFFFFF"/>
            <w:vAlign w:val="center"/>
          </w:tcPr>
          <w:p w14:paraId="05F43041"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Forstliche relevante Gesetze</w:t>
            </w:r>
          </w:p>
        </w:tc>
        <w:tc>
          <w:tcPr>
            <w:tcW w:w="3281" w:type="dxa"/>
            <w:tcBorders>
              <w:top w:val="single" w:sz="4" w:space="0" w:color="auto"/>
              <w:left w:val="nil"/>
              <w:bottom w:val="single" w:sz="4" w:space="0" w:color="auto"/>
              <w:right w:val="single" w:sz="4" w:space="0" w:color="auto"/>
            </w:tcBorders>
            <w:shd w:val="clear" w:color="000000" w:fill="FFFFFF"/>
            <w:vAlign w:val="center"/>
          </w:tcPr>
          <w:p w14:paraId="03EBD03C"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Unternehmungsführung</w:t>
            </w:r>
            <w:r>
              <w:rPr>
                <w:rFonts w:ascii="Arial" w:eastAsia="Times New Roman" w:hAnsi="Arial" w:cs="Arial"/>
                <w:sz w:val="20"/>
                <w:szCs w:val="20"/>
                <w:lang w:val="de-AT" w:eastAsia="de-AT"/>
              </w:rPr>
              <w:t xml:space="preserve"> und Rechnungswesen, P</w:t>
            </w:r>
            <w:r w:rsidRPr="00406150">
              <w:rPr>
                <w:rFonts w:ascii="Arial" w:eastAsia="Times New Roman" w:hAnsi="Arial" w:cs="Arial"/>
                <w:sz w:val="20"/>
                <w:szCs w:val="20"/>
                <w:lang w:val="de-AT" w:eastAsia="de-AT"/>
              </w:rPr>
              <w:t>olitische Bildung</w:t>
            </w:r>
            <w:r>
              <w:rPr>
                <w:rFonts w:ascii="Arial" w:eastAsia="Times New Roman" w:hAnsi="Arial" w:cs="Arial"/>
                <w:sz w:val="20"/>
                <w:szCs w:val="20"/>
                <w:lang w:val="de-AT" w:eastAsia="de-AT"/>
              </w:rPr>
              <w:t xml:space="preserve"> und Recht</w:t>
            </w:r>
          </w:p>
        </w:tc>
      </w:tr>
      <w:tr w:rsidR="004F329C" w:rsidRPr="008E19AE" w14:paraId="65851B6D" w14:textId="77777777" w:rsidTr="00582C22">
        <w:trPr>
          <w:trHeight w:val="624"/>
        </w:trPr>
        <w:tc>
          <w:tcPr>
            <w:tcW w:w="9640" w:type="dxa"/>
            <w:gridSpan w:val="4"/>
            <w:shd w:val="clear" w:color="auto" w:fill="D0CECE" w:themeFill="background2" w:themeFillShade="E6"/>
            <w:vAlign w:val="center"/>
          </w:tcPr>
          <w:p w14:paraId="067C3189" w14:textId="77777777" w:rsidR="004F329C" w:rsidRPr="008E19AE" w:rsidRDefault="004F329C" w:rsidP="00582C22">
            <w:pPr>
              <w:spacing w:after="0" w:line="240" w:lineRule="auto"/>
              <w:rPr>
                <w:rFonts w:ascii="Arial" w:eastAsia="Times New Roman" w:hAnsi="Arial" w:cs="Arial"/>
                <w:b/>
                <w:bCs/>
                <w:color w:val="000000"/>
                <w:lang w:val="de-AT" w:eastAsia="de-AT"/>
              </w:rPr>
            </w:pPr>
            <w:r w:rsidRPr="008E19AE">
              <w:rPr>
                <w:rFonts w:ascii="Arial" w:hAnsi="Arial" w:cs="Arial"/>
                <w:b/>
                <w:lang w:val="de-AT"/>
              </w:rPr>
              <w:t>Ernährung und Haushalt</w:t>
            </w:r>
          </w:p>
        </w:tc>
      </w:tr>
      <w:tr w:rsidR="004F329C" w14:paraId="0BA7C362"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hideMark/>
          </w:tcPr>
          <w:p w14:paraId="3E7A0974" w14:textId="77777777" w:rsidR="004F329C"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ebene und Handlungsdimension</w:t>
            </w:r>
          </w:p>
        </w:tc>
        <w:tc>
          <w:tcPr>
            <w:tcW w:w="2831"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6AC96D59" w14:textId="77777777" w:rsidR="004F329C"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62"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4C74D0BD" w14:textId="77777777" w:rsidR="004F329C"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281" w:type="dxa"/>
            <w:tcBorders>
              <w:top w:val="single" w:sz="4" w:space="0" w:color="auto"/>
              <w:left w:val="nil"/>
              <w:bottom w:val="single" w:sz="4" w:space="0" w:color="auto"/>
              <w:right w:val="single" w:sz="4" w:space="0" w:color="auto"/>
            </w:tcBorders>
            <w:shd w:val="clear" w:color="auto" w:fill="D0CECE" w:themeFill="background2" w:themeFillShade="E6"/>
            <w:noWrap/>
            <w:vAlign w:val="center"/>
            <w:hideMark/>
          </w:tcPr>
          <w:p w14:paraId="3878C198" w14:textId="77777777" w:rsidR="004F329C"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14:paraId="68C886B6"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966" w:type="dxa"/>
            <w:tcBorders>
              <w:top w:val="nil"/>
              <w:left w:val="single" w:sz="4" w:space="0" w:color="auto"/>
              <w:bottom w:val="single" w:sz="4" w:space="0" w:color="auto"/>
              <w:right w:val="single" w:sz="4" w:space="0" w:color="auto"/>
            </w:tcBorders>
            <w:shd w:val="clear" w:color="auto" w:fill="D0CECE" w:themeFill="background2" w:themeFillShade="E6"/>
            <w:noWrap/>
            <w:hideMark/>
          </w:tcPr>
          <w:p w14:paraId="3DFF2DF0" w14:textId="77777777" w:rsidR="004F329C"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b/>
                <w:bCs/>
                <w:color w:val="000000"/>
                <w:sz w:val="20"/>
                <w:szCs w:val="20"/>
                <w:lang w:val="de-AT" w:eastAsia="de-AT"/>
              </w:rPr>
              <w:t> </w:t>
            </w:r>
          </w:p>
        </w:tc>
        <w:tc>
          <w:tcPr>
            <w:tcW w:w="2831" w:type="dxa"/>
            <w:tcBorders>
              <w:top w:val="nil"/>
              <w:left w:val="nil"/>
              <w:bottom w:val="single" w:sz="4" w:space="0" w:color="auto"/>
              <w:right w:val="single" w:sz="4" w:space="0" w:color="auto"/>
            </w:tcBorders>
            <w:shd w:val="clear" w:color="auto" w:fill="D0CECE" w:themeFill="background2" w:themeFillShade="E6"/>
            <w:hideMark/>
          </w:tcPr>
          <w:p w14:paraId="019237E4" w14:textId="77777777" w:rsidR="004F329C"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b/>
                <w:bCs/>
                <w:color w:val="000000"/>
                <w:sz w:val="20"/>
                <w:szCs w:val="20"/>
                <w:lang w:val="de-AT" w:eastAsia="de-AT"/>
              </w:rPr>
              <w:t>Die Schülerin oder der Schüler kann …</w:t>
            </w:r>
          </w:p>
        </w:tc>
        <w:tc>
          <w:tcPr>
            <w:tcW w:w="2562" w:type="dxa"/>
            <w:tcBorders>
              <w:top w:val="nil"/>
              <w:left w:val="nil"/>
              <w:bottom w:val="single" w:sz="4" w:space="0" w:color="auto"/>
              <w:right w:val="single" w:sz="4" w:space="0" w:color="auto"/>
            </w:tcBorders>
            <w:shd w:val="clear" w:color="auto" w:fill="D0CECE" w:themeFill="background2" w:themeFillShade="E6"/>
            <w:hideMark/>
          </w:tcPr>
          <w:p w14:paraId="6176E84A" w14:textId="77777777" w:rsidR="004F329C"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b/>
                <w:bCs/>
                <w:color w:val="000000"/>
                <w:sz w:val="20"/>
                <w:szCs w:val="20"/>
                <w:lang w:val="de-AT" w:eastAsia="de-AT"/>
              </w:rPr>
              <w:t> </w:t>
            </w:r>
          </w:p>
        </w:tc>
        <w:tc>
          <w:tcPr>
            <w:tcW w:w="3281" w:type="dxa"/>
            <w:tcBorders>
              <w:top w:val="nil"/>
              <w:left w:val="nil"/>
              <w:bottom w:val="single" w:sz="4" w:space="0" w:color="auto"/>
              <w:right w:val="single" w:sz="4" w:space="0" w:color="auto"/>
            </w:tcBorders>
            <w:shd w:val="clear" w:color="auto" w:fill="D0CECE" w:themeFill="background2" w:themeFillShade="E6"/>
            <w:noWrap/>
            <w:hideMark/>
          </w:tcPr>
          <w:p w14:paraId="29BA3D25" w14:textId="77777777" w:rsidR="004F329C"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b/>
                <w:bCs/>
                <w:color w:val="000000"/>
                <w:sz w:val="20"/>
                <w:szCs w:val="20"/>
                <w:lang w:val="de-AT" w:eastAsia="de-AT"/>
              </w:rPr>
              <w:t> </w:t>
            </w:r>
          </w:p>
        </w:tc>
      </w:tr>
      <w:tr w:rsidR="004F329C" w14:paraId="141C281D"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6FE4DEE3"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AB 2.8.1.C</w:t>
            </w:r>
          </w:p>
        </w:tc>
        <w:tc>
          <w:tcPr>
            <w:tcW w:w="2831" w:type="dxa"/>
            <w:tcBorders>
              <w:top w:val="nil"/>
              <w:left w:val="nil"/>
              <w:bottom w:val="single" w:sz="4" w:space="0" w:color="auto"/>
              <w:right w:val="single" w:sz="4" w:space="0" w:color="auto"/>
            </w:tcBorders>
            <w:shd w:val="clear" w:color="auto" w:fill="auto"/>
            <w:vAlign w:val="center"/>
            <w:hideMark/>
          </w:tcPr>
          <w:p w14:paraId="3A47A473"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die persönliche Hygiene in Bezug auf die Gesundheit reflektieren.</w:t>
            </w:r>
          </w:p>
        </w:tc>
        <w:tc>
          <w:tcPr>
            <w:tcW w:w="2562" w:type="dxa"/>
            <w:tcBorders>
              <w:top w:val="nil"/>
              <w:left w:val="nil"/>
              <w:bottom w:val="single" w:sz="4" w:space="0" w:color="auto"/>
              <w:right w:val="single" w:sz="4" w:space="0" w:color="auto"/>
            </w:tcBorders>
            <w:shd w:val="clear" w:color="auto" w:fill="auto"/>
            <w:vAlign w:val="center"/>
            <w:hideMark/>
          </w:tcPr>
          <w:p w14:paraId="697C9E86"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persönliche Hygiene</w:t>
            </w:r>
          </w:p>
        </w:tc>
        <w:tc>
          <w:tcPr>
            <w:tcW w:w="3281" w:type="dxa"/>
            <w:tcBorders>
              <w:top w:val="nil"/>
              <w:left w:val="nil"/>
              <w:bottom w:val="single" w:sz="4" w:space="0" w:color="auto"/>
              <w:right w:val="single" w:sz="4" w:space="0" w:color="auto"/>
            </w:tcBorders>
            <w:shd w:val="clear" w:color="auto" w:fill="auto"/>
            <w:noWrap/>
            <w:vAlign w:val="center"/>
            <w:hideMark/>
          </w:tcPr>
          <w:p w14:paraId="6CDA7735"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Persönlichkeitsbildung</w:t>
            </w:r>
          </w:p>
        </w:tc>
      </w:tr>
      <w:tr w:rsidR="004F329C" w14:paraId="3812B81E"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173B9DC1"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AB 2.9.1.B</w:t>
            </w:r>
          </w:p>
        </w:tc>
        <w:tc>
          <w:tcPr>
            <w:tcW w:w="2831" w:type="dxa"/>
            <w:tcBorders>
              <w:top w:val="nil"/>
              <w:left w:val="nil"/>
              <w:bottom w:val="single" w:sz="4" w:space="0" w:color="auto"/>
              <w:right w:val="single" w:sz="4" w:space="0" w:color="auto"/>
            </w:tcBorders>
            <w:shd w:val="clear" w:color="auto" w:fill="auto"/>
            <w:vAlign w:val="center"/>
            <w:hideMark/>
          </w:tcPr>
          <w:p w14:paraId="651FB7F3"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Maßnahmen für Sicherheit und Unfallschutz anwenden und Mitarbeiter/innen darin unterweisen.</w:t>
            </w:r>
          </w:p>
        </w:tc>
        <w:tc>
          <w:tcPr>
            <w:tcW w:w="2562" w:type="dxa"/>
            <w:tcBorders>
              <w:top w:val="nil"/>
              <w:left w:val="nil"/>
              <w:bottom w:val="single" w:sz="4" w:space="0" w:color="auto"/>
              <w:right w:val="single" w:sz="4" w:space="0" w:color="auto"/>
            </w:tcBorders>
            <w:shd w:val="clear" w:color="auto" w:fill="auto"/>
            <w:noWrap/>
            <w:vAlign w:val="center"/>
            <w:hideMark/>
          </w:tcPr>
          <w:p w14:paraId="0CE0C005"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Sicherheit und Unfallschutz</w:t>
            </w:r>
          </w:p>
        </w:tc>
        <w:tc>
          <w:tcPr>
            <w:tcW w:w="3281" w:type="dxa"/>
            <w:tcBorders>
              <w:top w:val="nil"/>
              <w:left w:val="nil"/>
              <w:bottom w:val="single" w:sz="4" w:space="0" w:color="auto"/>
              <w:right w:val="single" w:sz="4" w:space="0" w:color="auto"/>
            </w:tcBorders>
            <w:shd w:val="clear" w:color="auto" w:fill="auto"/>
            <w:noWrap/>
            <w:vAlign w:val="center"/>
            <w:hideMark/>
          </w:tcPr>
          <w:p w14:paraId="25333205"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in allen Fächern</w:t>
            </w:r>
          </w:p>
        </w:tc>
      </w:tr>
      <w:tr w:rsidR="004F329C" w14:paraId="251637F2"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412E299F"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AB 2.10.1.B</w:t>
            </w:r>
          </w:p>
        </w:tc>
        <w:tc>
          <w:tcPr>
            <w:tcW w:w="2831" w:type="dxa"/>
            <w:tcBorders>
              <w:top w:val="nil"/>
              <w:left w:val="nil"/>
              <w:bottom w:val="single" w:sz="4" w:space="0" w:color="auto"/>
              <w:right w:val="single" w:sz="4" w:space="0" w:color="auto"/>
            </w:tcBorders>
            <w:shd w:val="clear" w:color="auto" w:fill="auto"/>
            <w:vAlign w:val="center"/>
            <w:hideMark/>
          </w:tcPr>
          <w:p w14:paraId="22FF809F"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einfache Betreuungstätigkeiten im familiären Umfeld durchführen.</w:t>
            </w:r>
          </w:p>
        </w:tc>
        <w:tc>
          <w:tcPr>
            <w:tcW w:w="2562" w:type="dxa"/>
            <w:tcBorders>
              <w:top w:val="nil"/>
              <w:left w:val="nil"/>
              <w:bottom w:val="single" w:sz="4" w:space="0" w:color="auto"/>
              <w:right w:val="single" w:sz="4" w:space="0" w:color="auto"/>
            </w:tcBorders>
            <w:shd w:val="clear" w:color="auto" w:fill="auto"/>
            <w:noWrap/>
            <w:vAlign w:val="center"/>
            <w:hideMark/>
          </w:tcPr>
          <w:p w14:paraId="3EF60EA8"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Betreuung</w:t>
            </w:r>
          </w:p>
        </w:tc>
        <w:tc>
          <w:tcPr>
            <w:tcW w:w="3281" w:type="dxa"/>
            <w:tcBorders>
              <w:top w:val="nil"/>
              <w:left w:val="nil"/>
              <w:bottom w:val="single" w:sz="4" w:space="0" w:color="auto"/>
              <w:right w:val="single" w:sz="4" w:space="0" w:color="auto"/>
            </w:tcBorders>
            <w:shd w:val="clear" w:color="auto" w:fill="auto"/>
            <w:noWrap/>
            <w:vAlign w:val="center"/>
            <w:hideMark/>
          </w:tcPr>
          <w:p w14:paraId="009D1408"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w:t>
            </w:r>
          </w:p>
        </w:tc>
      </w:tr>
      <w:tr w:rsidR="004F329C" w14:paraId="5E0959FA"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606D0BDD"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AB 2.10.2.B</w:t>
            </w:r>
          </w:p>
        </w:tc>
        <w:tc>
          <w:tcPr>
            <w:tcW w:w="2831" w:type="dxa"/>
            <w:tcBorders>
              <w:top w:val="nil"/>
              <w:left w:val="nil"/>
              <w:bottom w:val="single" w:sz="4" w:space="0" w:color="auto"/>
              <w:right w:val="single" w:sz="4" w:space="0" w:color="auto"/>
            </w:tcBorders>
            <w:shd w:val="clear" w:color="auto" w:fill="auto"/>
            <w:vAlign w:val="center"/>
            <w:hideMark/>
          </w:tcPr>
          <w:p w14:paraId="526D1788"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Erste Hilfe Maßnahmen durchführen.</w:t>
            </w:r>
          </w:p>
        </w:tc>
        <w:tc>
          <w:tcPr>
            <w:tcW w:w="2562" w:type="dxa"/>
            <w:tcBorders>
              <w:top w:val="nil"/>
              <w:left w:val="nil"/>
              <w:bottom w:val="single" w:sz="4" w:space="0" w:color="auto"/>
              <w:right w:val="single" w:sz="4" w:space="0" w:color="auto"/>
            </w:tcBorders>
            <w:shd w:val="clear" w:color="auto" w:fill="auto"/>
            <w:noWrap/>
            <w:vAlign w:val="center"/>
            <w:hideMark/>
          </w:tcPr>
          <w:p w14:paraId="3E2C9054"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w:t>
            </w:r>
          </w:p>
        </w:tc>
        <w:tc>
          <w:tcPr>
            <w:tcW w:w="3281" w:type="dxa"/>
            <w:tcBorders>
              <w:top w:val="nil"/>
              <w:left w:val="nil"/>
              <w:bottom w:val="single" w:sz="4" w:space="0" w:color="auto"/>
              <w:right w:val="single" w:sz="4" w:space="0" w:color="auto"/>
            </w:tcBorders>
            <w:shd w:val="clear" w:color="auto" w:fill="auto"/>
            <w:noWrap/>
            <w:vAlign w:val="center"/>
            <w:hideMark/>
          </w:tcPr>
          <w:p w14:paraId="4EA9AAC6"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w:t>
            </w:r>
          </w:p>
        </w:tc>
      </w:tr>
      <w:tr w:rsidR="004F329C" w14:paraId="429F94CC"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27CDA2D0"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AB 3.1.1.B</w:t>
            </w:r>
          </w:p>
        </w:tc>
        <w:tc>
          <w:tcPr>
            <w:tcW w:w="2831" w:type="dxa"/>
            <w:tcBorders>
              <w:top w:val="nil"/>
              <w:left w:val="nil"/>
              <w:bottom w:val="single" w:sz="4" w:space="0" w:color="auto"/>
              <w:right w:val="single" w:sz="4" w:space="0" w:color="auto"/>
            </w:tcBorders>
            <w:shd w:val="clear" w:color="auto" w:fill="auto"/>
            <w:vAlign w:val="center"/>
            <w:hideMark/>
          </w:tcPr>
          <w:p w14:paraId="16EBDAFC"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Müll trennen und fachgerecht entsorgen.</w:t>
            </w:r>
          </w:p>
        </w:tc>
        <w:tc>
          <w:tcPr>
            <w:tcW w:w="2562" w:type="dxa"/>
            <w:tcBorders>
              <w:top w:val="nil"/>
              <w:left w:val="nil"/>
              <w:bottom w:val="single" w:sz="4" w:space="0" w:color="auto"/>
              <w:right w:val="single" w:sz="4" w:space="0" w:color="auto"/>
            </w:tcBorders>
            <w:shd w:val="clear" w:color="auto" w:fill="auto"/>
            <w:noWrap/>
            <w:vAlign w:val="center"/>
            <w:hideMark/>
          </w:tcPr>
          <w:p w14:paraId="713CABB8"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Abfallwirtschaft</w:t>
            </w:r>
          </w:p>
        </w:tc>
        <w:tc>
          <w:tcPr>
            <w:tcW w:w="3281" w:type="dxa"/>
            <w:tcBorders>
              <w:top w:val="nil"/>
              <w:left w:val="nil"/>
              <w:bottom w:val="single" w:sz="4" w:space="0" w:color="auto"/>
              <w:right w:val="single" w:sz="4" w:space="0" w:color="auto"/>
            </w:tcBorders>
            <w:shd w:val="clear" w:color="auto" w:fill="auto"/>
            <w:noWrap/>
            <w:vAlign w:val="center"/>
            <w:hideMark/>
          </w:tcPr>
          <w:p w14:paraId="3F949832"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w:t>
            </w:r>
          </w:p>
        </w:tc>
      </w:tr>
      <w:tr w:rsidR="004F329C" w14:paraId="625D05B4"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76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7F1C3FC1"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AB 3.2.1 B</w:t>
            </w:r>
          </w:p>
        </w:tc>
        <w:tc>
          <w:tcPr>
            <w:tcW w:w="2831" w:type="dxa"/>
            <w:tcBorders>
              <w:top w:val="nil"/>
              <w:left w:val="nil"/>
              <w:bottom w:val="single" w:sz="4" w:space="0" w:color="auto"/>
              <w:right w:val="single" w:sz="4" w:space="0" w:color="auto"/>
            </w:tcBorders>
            <w:shd w:val="clear" w:color="auto" w:fill="auto"/>
            <w:vAlign w:val="center"/>
            <w:hideMark/>
          </w:tcPr>
          <w:p w14:paraId="79C6D3A9"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Hygienemaßnahmen zur Vermeidung von Schadstoffen und Krankheitserregern umsetzen.</w:t>
            </w:r>
          </w:p>
        </w:tc>
        <w:tc>
          <w:tcPr>
            <w:tcW w:w="2562" w:type="dxa"/>
            <w:tcBorders>
              <w:top w:val="nil"/>
              <w:left w:val="nil"/>
              <w:bottom w:val="single" w:sz="4" w:space="0" w:color="auto"/>
              <w:right w:val="single" w:sz="4" w:space="0" w:color="auto"/>
            </w:tcBorders>
            <w:shd w:val="clear" w:color="auto" w:fill="auto"/>
            <w:noWrap/>
            <w:vAlign w:val="center"/>
            <w:hideMark/>
          </w:tcPr>
          <w:p w14:paraId="5BB2E0AC"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betriebliche Hygiene</w:t>
            </w:r>
          </w:p>
        </w:tc>
        <w:tc>
          <w:tcPr>
            <w:tcW w:w="3281" w:type="dxa"/>
            <w:tcBorders>
              <w:top w:val="nil"/>
              <w:left w:val="nil"/>
              <w:bottom w:val="single" w:sz="4" w:space="0" w:color="auto"/>
              <w:right w:val="single" w:sz="4" w:space="0" w:color="auto"/>
            </w:tcBorders>
            <w:shd w:val="clear" w:color="auto" w:fill="auto"/>
            <w:vAlign w:val="center"/>
            <w:hideMark/>
          </w:tcPr>
          <w:p w14:paraId="7861FE1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Produktveredelung, Direktvermarktung und Dienstleistungen</w:t>
            </w:r>
          </w:p>
        </w:tc>
      </w:tr>
      <w:tr w:rsidR="004F329C" w14:paraId="7058FBB7"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25B0AC5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AB4.2.1.B</w:t>
            </w:r>
          </w:p>
        </w:tc>
        <w:tc>
          <w:tcPr>
            <w:tcW w:w="2831" w:type="dxa"/>
            <w:tcBorders>
              <w:top w:val="nil"/>
              <w:left w:val="nil"/>
              <w:bottom w:val="single" w:sz="4" w:space="0" w:color="auto"/>
              <w:right w:val="single" w:sz="4" w:space="0" w:color="auto"/>
            </w:tcBorders>
            <w:shd w:val="clear" w:color="auto" w:fill="auto"/>
            <w:vAlign w:val="center"/>
            <w:hideMark/>
          </w:tcPr>
          <w:p w14:paraId="05CFAF2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an der Organisation kultureller Veranstaltungen und Projekte mitwirken.</w:t>
            </w:r>
          </w:p>
        </w:tc>
        <w:tc>
          <w:tcPr>
            <w:tcW w:w="2562" w:type="dxa"/>
            <w:tcBorders>
              <w:top w:val="nil"/>
              <w:left w:val="nil"/>
              <w:bottom w:val="single" w:sz="4" w:space="0" w:color="auto"/>
              <w:right w:val="single" w:sz="4" w:space="0" w:color="auto"/>
            </w:tcBorders>
            <w:shd w:val="clear" w:color="auto" w:fill="auto"/>
            <w:noWrap/>
            <w:vAlign w:val="center"/>
            <w:hideMark/>
          </w:tcPr>
          <w:p w14:paraId="0B7EBA6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Kultur</w:t>
            </w:r>
          </w:p>
        </w:tc>
        <w:tc>
          <w:tcPr>
            <w:tcW w:w="3281" w:type="dxa"/>
            <w:tcBorders>
              <w:top w:val="nil"/>
              <w:left w:val="nil"/>
              <w:bottom w:val="single" w:sz="4" w:space="0" w:color="auto"/>
              <w:right w:val="single" w:sz="4" w:space="0" w:color="auto"/>
            </w:tcBorders>
            <w:shd w:val="clear" w:color="auto" w:fill="auto"/>
            <w:noWrap/>
            <w:vAlign w:val="center"/>
            <w:hideMark/>
          </w:tcPr>
          <w:p w14:paraId="17C15EA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r>
      <w:tr w:rsidR="004F329C" w14:paraId="7BFD713B"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20BD8D8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UF2.2.1.B</w:t>
            </w:r>
          </w:p>
        </w:tc>
        <w:tc>
          <w:tcPr>
            <w:tcW w:w="2831" w:type="dxa"/>
            <w:tcBorders>
              <w:top w:val="nil"/>
              <w:left w:val="nil"/>
              <w:bottom w:val="single" w:sz="4" w:space="0" w:color="auto"/>
              <w:right w:val="single" w:sz="4" w:space="0" w:color="auto"/>
            </w:tcBorders>
            <w:shd w:val="clear" w:color="auto" w:fill="auto"/>
            <w:vAlign w:val="center"/>
            <w:hideMark/>
          </w:tcPr>
          <w:p w14:paraId="22EB12D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den Arbeitsplatz unter Berücksichtigung der Ergonomie und der Arbeitssicherheit gestalten.</w:t>
            </w:r>
          </w:p>
        </w:tc>
        <w:tc>
          <w:tcPr>
            <w:tcW w:w="2562" w:type="dxa"/>
            <w:tcBorders>
              <w:top w:val="nil"/>
              <w:left w:val="nil"/>
              <w:bottom w:val="single" w:sz="4" w:space="0" w:color="auto"/>
              <w:right w:val="single" w:sz="4" w:space="0" w:color="auto"/>
            </w:tcBorders>
            <w:shd w:val="clear" w:color="auto" w:fill="auto"/>
            <w:noWrap/>
            <w:vAlign w:val="center"/>
            <w:hideMark/>
          </w:tcPr>
          <w:p w14:paraId="2F3E8EA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Arbeitsplatz</w:t>
            </w:r>
          </w:p>
        </w:tc>
        <w:tc>
          <w:tcPr>
            <w:tcW w:w="3281" w:type="dxa"/>
            <w:tcBorders>
              <w:top w:val="nil"/>
              <w:left w:val="nil"/>
              <w:bottom w:val="single" w:sz="4" w:space="0" w:color="auto"/>
              <w:right w:val="single" w:sz="4" w:space="0" w:color="auto"/>
            </w:tcBorders>
            <w:shd w:val="clear" w:color="auto" w:fill="auto"/>
            <w:noWrap/>
            <w:vAlign w:val="center"/>
            <w:hideMark/>
          </w:tcPr>
          <w:p w14:paraId="0DF49B7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w:t>
            </w:r>
          </w:p>
        </w:tc>
      </w:tr>
      <w:tr w:rsidR="004F329C" w14:paraId="64AE26E3"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70"/>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44EDE37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2.2.2.B</w:t>
            </w:r>
          </w:p>
        </w:tc>
        <w:tc>
          <w:tcPr>
            <w:tcW w:w="2831" w:type="dxa"/>
            <w:tcBorders>
              <w:top w:val="nil"/>
              <w:left w:val="nil"/>
              <w:bottom w:val="single" w:sz="4" w:space="0" w:color="auto"/>
              <w:right w:val="single" w:sz="4" w:space="0" w:color="auto"/>
            </w:tcBorders>
            <w:shd w:val="clear" w:color="auto" w:fill="auto"/>
            <w:vAlign w:val="center"/>
            <w:hideMark/>
          </w:tcPr>
          <w:p w14:paraId="753B150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Arbeitspläne erstellen und umsetzen.</w:t>
            </w:r>
          </w:p>
        </w:tc>
        <w:tc>
          <w:tcPr>
            <w:tcW w:w="2562"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6A2A97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Arbeitsorganisation</w:t>
            </w:r>
          </w:p>
        </w:tc>
        <w:tc>
          <w:tcPr>
            <w:tcW w:w="3281" w:type="dxa"/>
            <w:vMerge w:val="restart"/>
            <w:tcBorders>
              <w:top w:val="nil"/>
              <w:left w:val="single" w:sz="4" w:space="0" w:color="auto"/>
              <w:bottom w:val="single" w:sz="4" w:space="0" w:color="auto"/>
              <w:right w:val="single" w:sz="4" w:space="0" w:color="auto"/>
            </w:tcBorders>
            <w:shd w:val="clear" w:color="auto" w:fill="auto"/>
            <w:vAlign w:val="center"/>
            <w:hideMark/>
          </w:tcPr>
          <w:p w14:paraId="594C719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Produktveredelung, Direktvermarktung und Dienstleistungen; Unternehmens-führung</w:t>
            </w:r>
          </w:p>
        </w:tc>
      </w:tr>
      <w:tr w:rsidR="004F329C" w14:paraId="4778A1AC"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0816B06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2.2.3.C</w:t>
            </w:r>
          </w:p>
        </w:tc>
        <w:tc>
          <w:tcPr>
            <w:tcW w:w="2831" w:type="dxa"/>
            <w:tcBorders>
              <w:top w:val="nil"/>
              <w:left w:val="nil"/>
              <w:bottom w:val="single" w:sz="4" w:space="0" w:color="auto"/>
              <w:right w:val="single" w:sz="4" w:space="0" w:color="auto"/>
            </w:tcBorders>
            <w:shd w:val="clear" w:color="auto" w:fill="auto"/>
            <w:vAlign w:val="center"/>
            <w:hideMark/>
          </w:tcPr>
          <w:p w14:paraId="697B16E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Arbeitsaufgaben analysieren und strukturieren.</w:t>
            </w:r>
          </w:p>
        </w:tc>
        <w:tc>
          <w:tcPr>
            <w:tcW w:w="2562" w:type="dxa"/>
            <w:vMerge/>
            <w:tcBorders>
              <w:top w:val="nil"/>
              <w:left w:val="single" w:sz="4" w:space="0" w:color="auto"/>
              <w:bottom w:val="single" w:sz="4" w:space="0" w:color="auto"/>
              <w:right w:val="single" w:sz="4" w:space="0" w:color="auto"/>
            </w:tcBorders>
            <w:vAlign w:val="center"/>
            <w:hideMark/>
          </w:tcPr>
          <w:p w14:paraId="322A2C1B"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281" w:type="dxa"/>
            <w:vMerge/>
            <w:tcBorders>
              <w:top w:val="nil"/>
              <w:left w:val="single" w:sz="4" w:space="0" w:color="auto"/>
              <w:bottom w:val="single" w:sz="4" w:space="0" w:color="auto"/>
              <w:right w:val="single" w:sz="4" w:space="0" w:color="auto"/>
            </w:tcBorders>
            <w:vAlign w:val="center"/>
            <w:hideMark/>
          </w:tcPr>
          <w:p w14:paraId="16EAC447" w14:textId="77777777" w:rsidR="004F329C" w:rsidRDefault="004F329C" w:rsidP="00582C22">
            <w:pPr>
              <w:spacing w:after="0" w:line="240" w:lineRule="auto"/>
              <w:rPr>
                <w:rFonts w:ascii="Arial" w:eastAsia="Times New Roman" w:hAnsi="Arial" w:cs="Arial"/>
                <w:color w:val="000000"/>
                <w:sz w:val="20"/>
                <w:szCs w:val="20"/>
                <w:lang w:val="de-AT" w:eastAsia="de-AT"/>
              </w:rPr>
            </w:pPr>
          </w:p>
        </w:tc>
      </w:tr>
      <w:tr w:rsidR="004F329C" w14:paraId="4B91C2C5"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255"/>
        </w:trPr>
        <w:tc>
          <w:tcPr>
            <w:tcW w:w="966" w:type="dxa"/>
            <w:tcBorders>
              <w:top w:val="nil"/>
              <w:left w:val="single" w:sz="4" w:space="0" w:color="auto"/>
              <w:bottom w:val="single" w:sz="4" w:space="0" w:color="auto"/>
              <w:right w:val="single" w:sz="4" w:space="0" w:color="auto"/>
            </w:tcBorders>
            <w:shd w:val="clear" w:color="auto" w:fill="auto"/>
            <w:noWrap/>
            <w:vAlign w:val="center"/>
            <w:hideMark/>
          </w:tcPr>
          <w:p w14:paraId="79DF211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UF 2.2.4.B</w:t>
            </w:r>
          </w:p>
        </w:tc>
        <w:tc>
          <w:tcPr>
            <w:tcW w:w="2831" w:type="dxa"/>
            <w:tcBorders>
              <w:top w:val="nil"/>
              <w:left w:val="nil"/>
              <w:bottom w:val="single" w:sz="4" w:space="0" w:color="auto"/>
              <w:right w:val="single" w:sz="4" w:space="0" w:color="auto"/>
            </w:tcBorders>
            <w:shd w:val="clear" w:color="auto" w:fill="auto"/>
            <w:vAlign w:val="center"/>
            <w:hideMark/>
          </w:tcPr>
          <w:p w14:paraId="0004845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eine verständliche Arbeitsanweisung formulieren.</w:t>
            </w:r>
          </w:p>
        </w:tc>
        <w:tc>
          <w:tcPr>
            <w:tcW w:w="2562" w:type="dxa"/>
            <w:vMerge/>
            <w:tcBorders>
              <w:top w:val="nil"/>
              <w:left w:val="single" w:sz="4" w:space="0" w:color="auto"/>
              <w:bottom w:val="single" w:sz="4" w:space="0" w:color="auto"/>
              <w:right w:val="single" w:sz="4" w:space="0" w:color="auto"/>
            </w:tcBorders>
            <w:vAlign w:val="center"/>
            <w:hideMark/>
          </w:tcPr>
          <w:p w14:paraId="48568893"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281" w:type="dxa"/>
            <w:vMerge/>
            <w:tcBorders>
              <w:top w:val="nil"/>
              <w:left w:val="single" w:sz="4" w:space="0" w:color="auto"/>
              <w:bottom w:val="single" w:sz="4" w:space="0" w:color="auto"/>
              <w:right w:val="single" w:sz="4" w:space="0" w:color="auto"/>
            </w:tcBorders>
            <w:vAlign w:val="center"/>
            <w:hideMark/>
          </w:tcPr>
          <w:p w14:paraId="3AC2505D" w14:textId="77777777" w:rsidR="004F329C" w:rsidRDefault="004F329C" w:rsidP="00582C22">
            <w:pPr>
              <w:spacing w:after="0" w:line="240" w:lineRule="auto"/>
              <w:rPr>
                <w:rFonts w:ascii="Arial" w:eastAsia="Times New Roman" w:hAnsi="Arial" w:cs="Arial"/>
                <w:color w:val="000000"/>
                <w:sz w:val="20"/>
                <w:szCs w:val="20"/>
                <w:lang w:val="de-AT" w:eastAsia="de-AT"/>
              </w:rPr>
            </w:pPr>
          </w:p>
        </w:tc>
      </w:tr>
    </w:tbl>
    <w:p w14:paraId="31E9E83E" w14:textId="77777777" w:rsidR="004F329C" w:rsidRDefault="004F329C" w:rsidP="004F329C"/>
    <w:p w14:paraId="757F62D8" w14:textId="77777777" w:rsidR="004F329C" w:rsidRDefault="004F329C" w:rsidP="004F329C">
      <w:bookmarkStart w:id="3" w:name="_Hlk135679970"/>
      <w:r>
        <w:br w:type="page"/>
      </w:r>
    </w:p>
    <w:tbl>
      <w:tblPr>
        <w:tblW w:w="9640" w:type="dxa"/>
        <w:tblInd w:w="-147" w:type="dxa"/>
        <w:tblLayout w:type="fixed"/>
        <w:tblCellMar>
          <w:left w:w="70" w:type="dxa"/>
          <w:right w:w="70" w:type="dxa"/>
        </w:tblCellMar>
        <w:tblLook w:val="04A0" w:firstRow="1" w:lastRow="0" w:firstColumn="1" w:lastColumn="0" w:noHBand="0" w:noVBand="1"/>
      </w:tblPr>
      <w:tblGrid>
        <w:gridCol w:w="927"/>
        <w:gridCol w:w="2832"/>
        <w:gridCol w:w="2561"/>
        <w:gridCol w:w="3320"/>
      </w:tblGrid>
      <w:tr w:rsidR="004F329C" w14:paraId="1F55C2DB" w14:textId="77777777" w:rsidTr="00582C22">
        <w:trPr>
          <w:trHeight w:val="624"/>
        </w:trPr>
        <w:tc>
          <w:tcPr>
            <w:tcW w:w="964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2FFEDE2" w14:textId="77777777" w:rsidR="004F329C" w:rsidRPr="00E3281D" w:rsidRDefault="004F329C" w:rsidP="00582C22">
            <w:pPr>
              <w:spacing w:after="0" w:line="240" w:lineRule="auto"/>
              <w:rPr>
                <w:rFonts w:ascii="Arial" w:eastAsia="Times New Roman" w:hAnsi="Arial" w:cs="Arial"/>
                <w:b/>
                <w:color w:val="000000"/>
                <w:lang w:val="de-AT" w:eastAsia="de-AT"/>
              </w:rPr>
            </w:pPr>
            <w:r w:rsidRPr="00E3281D">
              <w:rPr>
                <w:rFonts w:ascii="Arial" w:eastAsia="Times New Roman" w:hAnsi="Arial" w:cs="Arial"/>
                <w:b/>
                <w:color w:val="000000"/>
                <w:lang w:val="de-AT" w:eastAsia="de-AT"/>
              </w:rPr>
              <w:lastRenderedPageBreak/>
              <w:t>Fachkunde</w:t>
            </w:r>
          </w:p>
        </w:tc>
      </w:tr>
      <w:tr w:rsidR="004F329C" w14:paraId="6EF43DB4"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8211789"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b/>
                <w:bCs/>
                <w:color w:val="000000"/>
                <w:sz w:val="20"/>
                <w:szCs w:val="20"/>
                <w:lang w:val="de-AT" w:eastAsia="de-AT"/>
              </w:rPr>
              <w:t>Gliederungsebene und Handlungs</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dimension</w:t>
            </w:r>
          </w:p>
        </w:tc>
        <w:tc>
          <w:tcPr>
            <w:tcW w:w="2832"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890C3A6"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AEB231"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F6B115"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14:paraId="3BD9B3CF"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AF022BF"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2832" w:type="dxa"/>
            <w:tcBorders>
              <w:top w:val="single" w:sz="4" w:space="0" w:color="auto"/>
              <w:left w:val="nil"/>
              <w:bottom w:val="single" w:sz="4" w:space="0" w:color="auto"/>
              <w:right w:val="single" w:sz="4" w:space="0" w:color="auto"/>
            </w:tcBorders>
            <w:shd w:val="clear" w:color="auto" w:fill="D0CECE" w:themeFill="background2" w:themeFillShade="E6"/>
          </w:tcPr>
          <w:p w14:paraId="5971B2B5"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Die Schülerin oder der Schüler kann …</w:t>
            </w:r>
          </w:p>
        </w:tc>
        <w:tc>
          <w:tcPr>
            <w:tcW w:w="2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9E1A1DE"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3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00BB2DD"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r>
      <w:bookmarkEnd w:id="3"/>
      <w:tr w:rsidR="004F329C" w:rsidRPr="00E54651" w14:paraId="4205669E"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29D3D8C7"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FK 2.1 A</w:t>
            </w:r>
          </w:p>
        </w:tc>
        <w:tc>
          <w:tcPr>
            <w:tcW w:w="2832" w:type="dxa"/>
            <w:tcBorders>
              <w:top w:val="single" w:sz="4" w:space="0" w:color="auto"/>
              <w:left w:val="nil"/>
              <w:bottom w:val="single" w:sz="4" w:space="0" w:color="auto"/>
              <w:right w:val="single" w:sz="4" w:space="0" w:color="auto"/>
            </w:tcBorders>
            <w:shd w:val="clear" w:color="auto" w:fill="auto"/>
          </w:tcPr>
          <w:p w14:paraId="3F301632"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die berufseinschlägigen Sicherheitsvorschriften sowie berufsspezifische Umwelt-, Hygiene und Qualitätsstandards sowie Unfallgefahren im beruflichen Alltag beschreiben.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32D05614"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Umwelt-, Hygiene- und Qualitätsstandards.</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315E7"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AUVA; SGK 1.1 B/</w:t>
            </w:r>
          </w:p>
          <w:p w14:paraId="28EC3A8D"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zählt die Sicherheitsbestimmung auf</w:t>
            </w:r>
          </w:p>
          <w:p w14:paraId="098F01FA"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zählt die Umwelt,- Hygiene- und Qualitätsstandards auf.</w:t>
            </w:r>
          </w:p>
          <w:p w14:paraId="4E4B83A0"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nennt Unfallgefahren und deren direkten Zusammenhänge</w:t>
            </w:r>
          </w:p>
        </w:tc>
      </w:tr>
      <w:tr w:rsidR="004F329C" w:rsidRPr="00B541B1" w14:paraId="1989415D"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643E9EE7"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FK 2.2 A</w:t>
            </w:r>
          </w:p>
        </w:tc>
        <w:tc>
          <w:tcPr>
            <w:tcW w:w="2832" w:type="dxa"/>
            <w:tcBorders>
              <w:top w:val="single" w:sz="4" w:space="0" w:color="auto"/>
              <w:left w:val="nil"/>
              <w:bottom w:val="single" w:sz="4" w:space="0" w:color="auto"/>
              <w:right w:val="single" w:sz="4" w:space="0" w:color="auto"/>
            </w:tcBorders>
            <w:shd w:val="clear" w:color="auto" w:fill="auto"/>
          </w:tcPr>
          <w:p w14:paraId="5162E626"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vorbeugende Maßnahmen zur Verhinderung von berufsbedingten Erkrankungen aufzählen und kann diese erklären.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5A241EAA"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315F34">
              <w:rPr>
                <w:rFonts w:ascii="Arial" w:eastAsia="Times New Roman" w:hAnsi="Arial" w:cs="Arial"/>
                <w:color w:val="000000"/>
                <w:sz w:val="20"/>
                <w:szCs w:val="20"/>
                <w:lang w:val="de-AT" w:eastAsia="de-AT"/>
              </w:rPr>
              <w:t>Umwelt-, Hygiene- und Qualitätsstandards.</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B937F3"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AUVA; SGK 1.2 B/</w:t>
            </w:r>
          </w:p>
          <w:p w14:paraId="7AA43719"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zählt typische berufsspezifische Krankheiten sowie deren möglich Ursachen auf</w:t>
            </w:r>
          </w:p>
          <w:p w14:paraId="08E2A169"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 xml:space="preserve">erklärt diverse Präventivmaßnahmen </w:t>
            </w:r>
          </w:p>
          <w:p w14:paraId="7956FF33" w14:textId="77777777" w:rsidR="004F329C" w:rsidRPr="00803B35" w:rsidRDefault="004F329C" w:rsidP="00582C22">
            <w:pPr>
              <w:pStyle w:val="Listenabsatz"/>
              <w:numPr>
                <w:ilvl w:val="0"/>
                <w:numId w:val="14"/>
              </w:numPr>
              <w:spacing w:before="12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setzt diese auch im Berufsleben um</w:t>
            </w:r>
          </w:p>
        </w:tc>
      </w:tr>
      <w:tr w:rsidR="004F329C" w14:paraId="6318F96A"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419D4DC0"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FK 2.3 C</w:t>
            </w:r>
          </w:p>
        </w:tc>
        <w:tc>
          <w:tcPr>
            <w:tcW w:w="2832" w:type="dxa"/>
            <w:tcBorders>
              <w:top w:val="single" w:sz="4" w:space="0" w:color="auto"/>
              <w:left w:val="nil"/>
              <w:bottom w:val="single" w:sz="4" w:space="0" w:color="auto"/>
              <w:right w:val="single" w:sz="4" w:space="0" w:color="auto"/>
            </w:tcBorders>
            <w:shd w:val="clear" w:color="auto" w:fill="auto"/>
          </w:tcPr>
          <w:p w14:paraId="4ABC84BC"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berufsspezifische Werk- und Hilfsstoffe nach deren Arten, Eigenschaften und Normung einordnen.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3D3CECCD"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Werk- und Hilfsstoffe</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553968"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SGK 1.3 C; FZ 1.2 A/</w:t>
            </w:r>
          </w:p>
          <w:p w14:paraId="118828D2"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 xml:space="preserve">zählt die Einteilung der Werkstoffe in Metalle und Nichtmetalle auf </w:t>
            </w:r>
          </w:p>
          <w:p w14:paraId="2F92B231"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 xml:space="preserve">erklärt die Eigenschaften von Werkstoffen </w:t>
            </w:r>
          </w:p>
          <w:p w14:paraId="29CADA98"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erklärt die Verwendung der Werkstoffe</w:t>
            </w:r>
          </w:p>
          <w:p w14:paraId="6630B60F"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beschreibt die Roheisenherstellung im Hochofen</w:t>
            </w:r>
          </w:p>
          <w:p w14:paraId="75C54A2B"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stellt die Stahlherstellung, deren Verfahren und Halbzeuge dar</w:t>
            </w:r>
          </w:p>
          <w:p w14:paraId="2CBB42F7"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interpretiert die Möglichkeiten der Stahlkennzeichnung</w:t>
            </w:r>
          </w:p>
          <w:p w14:paraId="2704D493"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 xml:space="preserve">ordnet die Werkstoffnormen mit Hilfe des Tabellenbuchs zu </w:t>
            </w:r>
          </w:p>
          <w:p w14:paraId="7F5BD2E1"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beschreibt die Fertigungsstufen von Sinterwerkstoffen und deren Anwendungsbereiche</w:t>
            </w:r>
          </w:p>
          <w:p w14:paraId="00B60CE2" w14:textId="77777777" w:rsidR="004F329C" w:rsidRPr="00BF7198" w:rsidRDefault="004F329C" w:rsidP="00582C22">
            <w:pPr>
              <w:pStyle w:val="Listenabsatz"/>
              <w:numPr>
                <w:ilvl w:val="0"/>
                <w:numId w:val="14"/>
              </w:numPr>
              <w:spacing w:before="12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leitet die Einsatzgebiete der Werkstoffe ab</w:t>
            </w:r>
          </w:p>
        </w:tc>
      </w:tr>
      <w:tr w:rsidR="004F329C" w14:paraId="3809127F"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50254401"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FK 2.4 A</w:t>
            </w:r>
          </w:p>
        </w:tc>
        <w:tc>
          <w:tcPr>
            <w:tcW w:w="2832" w:type="dxa"/>
            <w:tcBorders>
              <w:top w:val="single" w:sz="4" w:space="0" w:color="auto"/>
              <w:left w:val="nil"/>
              <w:bottom w:val="single" w:sz="4" w:space="0" w:color="auto"/>
              <w:right w:val="single" w:sz="4" w:space="0" w:color="auto"/>
            </w:tcBorders>
            <w:shd w:val="clear" w:color="auto" w:fill="auto"/>
          </w:tcPr>
          <w:p w14:paraId="40AEC044"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vorschriftsmäßige Anwendung und Entsorgung von Werk- und Hilfsstoffen erklären.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0B12CBBF"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Werk- und Hilfsstoffe</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1F061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Abfallwirtschaft; Recycling der Werkstoffe </w:t>
            </w:r>
          </w:p>
          <w:p w14:paraId="2039D143"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wählt richtige Werk- und Hilfsstoffe in Berücksichtigung der Umweltstandards aus</w:t>
            </w:r>
          </w:p>
          <w:p w14:paraId="651DCBA2"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proofErr w:type="gramStart"/>
            <w:r>
              <w:rPr>
                <w:rFonts w:ascii="Arial" w:hAnsi="Arial" w:cs="Arial"/>
                <w:color w:val="000000"/>
                <w:sz w:val="20"/>
                <w:szCs w:val="20"/>
                <w:lang w:val="de-AT" w:eastAsia="de-AT"/>
              </w:rPr>
              <w:t>s</w:t>
            </w:r>
            <w:r w:rsidRPr="00BF7198">
              <w:rPr>
                <w:rFonts w:ascii="Arial" w:hAnsi="Arial" w:cs="Arial"/>
                <w:color w:val="000000"/>
                <w:sz w:val="20"/>
                <w:szCs w:val="20"/>
                <w:lang w:val="de-AT" w:eastAsia="de-AT"/>
              </w:rPr>
              <w:t>chätzt</w:t>
            </w:r>
            <w:proofErr w:type="gramEnd"/>
            <w:r w:rsidRPr="00BF7198">
              <w:rPr>
                <w:rFonts w:ascii="Arial" w:hAnsi="Arial" w:cs="Arial"/>
                <w:color w:val="000000"/>
                <w:sz w:val="20"/>
                <w:szCs w:val="20"/>
                <w:lang w:val="de-AT" w:eastAsia="de-AT"/>
              </w:rPr>
              <w:t xml:space="preserve"> den Energieverbrauch und die Umweltbelastung bei der Herstellung richtig ein</w:t>
            </w:r>
          </w:p>
          <w:p w14:paraId="4319ECF4"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entsorgt verbrauchte Hilfsmittel richtig.</w:t>
            </w:r>
          </w:p>
          <w:p w14:paraId="54A42415"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lastRenderedPageBreak/>
              <w:t>weiß über das Recycling der unterschiedlichen Werkstoffe Bescheid.</w:t>
            </w:r>
          </w:p>
        </w:tc>
      </w:tr>
      <w:tr w:rsidR="004F329C" w14:paraId="01D1ACF6"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4F1755F2"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lastRenderedPageBreak/>
              <w:t>FK 2.5 A</w:t>
            </w:r>
          </w:p>
        </w:tc>
        <w:tc>
          <w:tcPr>
            <w:tcW w:w="2832" w:type="dxa"/>
            <w:tcBorders>
              <w:top w:val="single" w:sz="4" w:space="0" w:color="auto"/>
              <w:left w:val="nil"/>
              <w:bottom w:val="single" w:sz="4" w:space="0" w:color="auto"/>
              <w:right w:val="single" w:sz="4" w:space="0" w:color="auto"/>
            </w:tcBorders>
            <w:shd w:val="clear" w:color="auto" w:fill="auto"/>
          </w:tcPr>
          <w:p w14:paraId="4D490D83"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messtechnische Begriffe unterscheiden und erklären.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06984A5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Mess- und Prüftechnik</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678BD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Fachpraxis</w:t>
            </w:r>
          </w:p>
          <w:p w14:paraId="6E6DB550" w14:textId="77777777" w:rsidR="004F329C" w:rsidRPr="00BF7198" w:rsidRDefault="004F329C" w:rsidP="00582C22">
            <w:pPr>
              <w:pStyle w:val="Listenabsatz"/>
              <w:numPr>
                <w:ilvl w:val="0"/>
                <w:numId w:val="14"/>
              </w:numPr>
              <w:spacing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erklärt Messgrößen und Einheiten und deren Anwendungen.</w:t>
            </w:r>
          </w:p>
        </w:tc>
      </w:tr>
      <w:tr w:rsidR="004F329C" w:rsidRPr="00DF1E98" w14:paraId="14A5A702"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5063F"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p>
        </w:tc>
        <w:tc>
          <w:tcPr>
            <w:tcW w:w="2832" w:type="dxa"/>
            <w:tcBorders>
              <w:top w:val="single" w:sz="4" w:space="0" w:color="auto"/>
              <w:left w:val="nil"/>
              <w:bottom w:val="single" w:sz="4" w:space="0" w:color="auto"/>
              <w:right w:val="single" w:sz="4" w:space="0" w:color="auto"/>
            </w:tcBorders>
            <w:shd w:val="clear" w:color="auto" w:fill="auto"/>
            <w:vAlign w:val="center"/>
          </w:tcPr>
          <w:p w14:paraId="642D9786"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1ACB18"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EE2246" w14:textId="77777777" w:rsidR="004F329C" w:rsidRPr="00BF7198" w:rsidRDefault="004F329C" w:rsidP="00582C22">
            <w:pPr>
              <w:pStyle w:val="Listenabsatz"/>
              <w:numPr>
                <w:ilvl w:val="0"/>
                <w:numId w:val="14"/>
              </w:numPr>
              <w:spacing w:before="120" w:after="12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beschreibt unterschiedliche Messtechnische Begriffe</w:t>
            </w:r>
          </w:p>
        </w:tc>
      </w:tr>
      <w:tr w:rsidR="004F329C" w:rsidRPr="00DF1E98" w14:paraId="30BB35D5"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204A775"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FK 2.6 A</w:t>
            </w:r>
          </w:p>
        </w:tc>
        <w:tc>
          <w:tcPr>
            <w:tcW w:w="2832" w:type="dxa"/>
            <w:tcBorders>
              <w:top w:val="single" w:sz="4" w:space="0" w:color="auto"/>
              <w:left w:val="nil"/>
              <w:bottom w:val="single" w:sz="4" w:space="0" w:color="auto"/>
              <w:right w:val="single" w:sz="4" w:space="0" w:color="auto"/>
            </w:tcBorders>
            <w:shd w:val="clear" w:color="auto" w:fill="auto"/>
          </w:tcPr>
          <w:p w14:paraId="77990207"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verschiedene Maße, Mess- und Prüfgeräte nennen und ihre Funktion beschreiben.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43EFAE2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Mess- und Prüftechnik</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9898D"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Fachpraxis; FZ 1.2 A/</w:t>
            </w:r>
          </w:p>
          <w:p w14:paraId="6C1ECF92"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erklärt Messgrößen und Einheiten und deren Anwendungen.</w:t>
            </w:r>
          </w:p>
          <w:p w14:paraId="750DFCB6"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zählt unterschiedliche Längen- und Oberflächenprüfverfahren auf.</w:t>
            </w:r>
          </w:p>
          <w:p w14:paraId="34A4C8E1"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proofErr w:type="gramStart"/>
            <w:r w:rsidRPr="00BF7198">
              <w:rPr>
                <w:rFonts w:ascii="Arial" w:hAnsi="Arial" w:cs="Arial"/>
                <w:color w:val="000000"/>
                <w:sz w:val="20"/>
                <w:szCs w:val="20"/>
                <w:lang w:val="de-AT" w:eastAsia="de-AT"/>
              </w:rPr>
              <w:t>beschreibt</w:t>
            </w:r>
            <w:proofErr w:type="gramEnd"/>
            <w:r w:rsidRPr="00BF7198">
              <w:rPr>
                <w:rFonts w:ascii="Arial" w:hAnsi="Arial" w:cs="Arial"/>
                <w:color w:val="000000"/>
                <w:sz w:val="20"/>
                <w:szCs w:val="20"/>
                <w:lang w:val="de-AT" w:eastAsia="de-AT"/>
              </w:rPr>
              <w:t xml:space="preserve"> die Funktion und die Anwendung der unterschiedliche Längen- und Oberflächenprüfmittel.</w:t>
            </w:r>
          </w:p>
        </w:tc>
      </w:tr>
      <w:tr w:rsidR="004F329C" w14:paraId="081EE9C6"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190CFAE8"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FK 2.7 A</w:t>
            </w:r>
          </w:p>
        </w:tc>
        <w:tc>
          <w:tcPr>
            <w:tcW w:w="2832" w:type="dxa"/>
            <w:tcBorders>
              <w:top w:val="single" w:sz="4" w:space="0" w:color="auto"/>
              <w:left w:val="nil"/>
              <w:bottom w:val="single" w:sz="4" w:space="0" w:color="auto"/>
              <w:right w:val="single" w:sz="4" w:space="0" w:color="auto"/>
            </w:tcBorders>
            <w:shd w:val="clear" w:color="auto" w:fill="auto"/>
          </w:tcPr>
          <w:p w14:paraId="2202578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d</w:t>
            </w:r>
            <w:r w:rsidRPr="00294A6F">
              <w:rPr>
                <w:rFonts w:ascii="Arial" w:eastAsia="Times New Roman" w:hAnsi="Arial" w:cs="Arial"/>
                <w:color w:val="000000"/>
                <w:sz w:val="20"/>
                <w:szCs w:val="20"/>
                <w:lang w:val="de-AT" w:eastAsia="de-AT"/>
              </w:rPr>
              <w:t>en Zweck von Normen, Passungen und Toleranzen erklären sowie deren berufsspezifischen Einsatz beschreiben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4EE5515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Mess- und Prüftechnik</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6ECC13"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Fachpraxis, FZ 1.3 A, B/</w:t>
            </w:r>
          </w:p>
          <w:p w14:paraId="0B97E1B4"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 xml:space="preserve">beschreibt den Zweck der Normung </w:t>
            </w:r>
          </w:p>
          <w:p w14:paraId="5CBA5FF9"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 xml:space="preserve">erklärt Toleranzen und Passungen anhand praktischer Beispiele </w:t>
            </w:r>
          </w:p>
          <w:p w14:paraId="7500CC63"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beschreibt den Zweck von Form- und Lagetoleranzen</w:t>
            </w:r>
          </w:p>
          <w:p w14:paraId="3AADF89D"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 xml:space="preserve">beschreibt den Zweck der Normung </w:t>
            </w:r>
          </w:p>
          <w:p w14:paraId="3F27623F"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 xml:space="preserve">erklärt Toleranzen und Passungen anhand praktischer Beispiele </w:t>
            </w:r>
          </w:p>
          <w:p w14:paraId="64F0E21A" w14:textId="77777777" w:rsidR="004F329C" w:rsidRPr="00BF7198" w:rsidRDefault="004F329C" w:rsidP="00582C22">
            <w:pPr>
              <w:pStyle w:val="Listenabsatz"/>
              <w:numPr>
                <w:ilvl w:val="0"/>
                <w:numId w:val="14"/>
              </w:numPr>
              <w:spacing w:before="12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beschreibt den Zweck von Form- und Lagetoleranzen</w:t>
            </w:r>
          </w:p>
        </w:tc>
      </w:tr>
      <w:tr w:rsidR="004F329C" w14:paraId="64C980F6"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24FAFABE"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FK 2.8 A</w:t>
            </w:r>
          </w:p>
        </w:tc>
        <w:tc>
          <w:tcPr>
            <w:tcW w:w="2832" w:type="dxa"/>
            <w:tcBorders>
              <w:top w:val="single" w:sz="4" w:space="0" w:color="auto"/>
              <w:left w:val="nil"/>
              <w:bottom w:val="single" w:sz="4" w:space="0" w:color="auto"/>
              <w:right w:val="single" w:sz="4" w:space="0" w:color="auto"/>
            </w:tcBorders>
            <w:shd w:val="clear" w:color="auto" w:fill="auto"/>
          </w:tcPr>
          <w:p w14:paraId="4B720C23"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27784E">
              <w:rPr>
                <w:rFonts w:ascii="Arial" w:eastAsia="Times New Roman" w:hAnsi="Arial" w:cs="Arial"/>
                <w:color w:val="000000"/>
                <w:sz w:val="20"/>
                <w:szCs w:val="20"/>
                <w:lang w:val="de-AT" w:eastAsia="de-AT"/>
              </w:rPr>
              <w:t>unterschiedliche Arten von Kraftübertragungselementen, Lagern, Verbindungselementen und Sicherungselementen erkennen sowie deren Aufgaben erklären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71486EA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Maschinenelemente</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C9277B"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Fachrechnen MB; Fachpraxis; Fachzeichnen/</w:t>
            </w:r>
          </w:p>
          <w:p w14:paraId="79FC3913"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p>
          <w:p w14:paraId="5C26923A"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 xml:space="preserve">erklärt den Unterschied zwischen lösbaren und unlösbaren Verbindungen </w:t>
            </w:r>
          </w:p>
          <w:p w14:paraId="4EC4A372"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erklärt Schraub- und Stiftverbindungen</w:t>
            </w:r>
          </w:p>
          <w:p w14:paraId="68BF273A"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 xml:space="preserve">erklärt Welle-Nabe-Verbindungen </w:t>
            </w:r>
          </w:p>
          <w:p w14:paraId="0850BB9C"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 xml:space="preserve">erklärt und beschreibt Achsen, Wellen und Zapfen </w:t>
            </w:r>
          </w:p>
          <w:p w14:paraId="1C39F37D"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r w:rsidRPr="00BF7198">
              <w:rPr>
                <w:rFonts w:ascii="Arial" w:hAnsi="Arial" w:cs="Arial"/>
                <w:color w:val="000000"/>
                <w:sz w:val="20"/>
                <w:szCs w:val="20"/>
                <w:lang w:val="de-AT" w:eastAsia="de-AT"/>
              </w:rPr>
              <w:t>erklärt die Einteilung der Wälz- und Gleitlager und beschreibt deren Funktion</w:t>
            </w:r>
          </w:p>
          <w:p w14:paraId="763ED581" w14:textId="77777777" w:rsidR="004F329C" w:rsidRPr="00BF7198" w:rsidRDefault="004F329C" w:rsidP="00582C22">
            <w:pPr>
              <w:pStyle w:val="Listenabsatz"/>
              <w:numPr>
                <w:ilvl w:val="0"/>
                <w:numId w:val="14"/>
              </w:numPr>
              <w:spacing w:before="120" w:after="240"/>
              <w:ind w:left="170" w:hanging="170"/>
              <w:rPr>
                <w:rFonts w:ascii="Arial" w:hAnsi="Arial" w:cs="Arial"/>
                <w:color w:val="000000"/>
                <w:sz w:val="20"/>
                <w:szCs w:val="20"/>
                <w:lang w:val="de-AT" w:eastAsia="de-AT"/>
              </w:rPr>
            </w:pPr>
            <w:proofErr w:type="gramStart"/>
            <w:r w:rsidRPr="00BF7198">
              <w:rPr>
                <w:rFonts w:ascii="Arial" w:hAnsi="Arial" w:cs="Arial"/>
                <w:color w:val="000000"/>
                <w:sz w:val="20"/>
                <w:szCs w:val="20"/>
                <w:lang w:val="de-AT" w:eastAsia="de-AT"/>
              </w:rPr>
              <w:t>erklärt</w:t>
            </w:r>
            <w:proofErr w:type="gramEnd"/>
            <w:r w:rsidRPr="00BF7198">
              <w:rPr>
                <w:rFonts w:ascii="Arial" w:hAnsi="Arial" w:cs="Arial"/>
                <w:color w:val="000000"/>
                <w:sz w:val="20"/>
                <w:szCs w:val="20"/>
                <w:lang w:val="de-AT" w:eastAsia="de-AT"/>
              </w:rPr>
              <w:t xml:space="preserve"> Zahnräder, Zahnradarten und ihre Herstellung</w:t>
            </w:r>
          </w:p>
          <w:p w14:paraId="6391A08F" w14:textId="77777777" w:rsidR="004F329C" w:rsidRPr="00803B35" w:rsidRDefault="004F329C" w:rsidP="00582C22">
            <w:pPr>
              <w:pStyle w:val="Listenabsatz"/>
              <w:numPr>
                <w:ilvl w:val="0"/>
                <w:numId w:val="14"/>
              </w:numPr>
              <w:spacing w:before="120"/>
              <w:ind w:left="170" w:hanging="170"/>
              <w:rPr>
                <w:rFonts w:ascii="Arial" w:hAnsi="Arial" w:cs="Arial"/>
                <w:color w:val="000000"/>
                <w:sz w:val="20"/>
                <w:szCs w:val="20"/>
                <w:lang w:val="de-AT" w:eastAsia="de-AT"/>
              </w:rPr>
            </w:pPr>
            <w:proofErr w:type="gramStart"/>
            <w:r w:rsidRPr="00BF7198">
              <w:rPr>
                <w:rFonts w:ascii="Arial" w:hAnsi="Arial" w:cs="Arial"/>
                <w:color w:val="000000"/>
                <w:sz w:val="20"/>
                <w:szCs w:val="20"/>
                <w:lang w:val="de-AT" w:eastAsia="de-AT"/>
              </w:rPr>
              <w:t>beschreibt</w:t>
            </w:r>
            <w:proofErr w:type="gramEnd"/>
            <w:r w:rsidRPr="00BF7198">
              <w:rPr>
                <w:rFonts w:ascii="Arial" w:hAnsi="Arial" w:cs="Arial"/>
                <w:color w:val="000000"/>
                <w:sz w:val="20"/>
                <w:szCs w:val="20"/>
                <w:lang w:val="de-AT" w:eastAsia="de-AT"/>
              </w:rPr>
              <w:t xml:space="preserve"> Federn und ihre Wirkungsweise</w:t>
            </w:r>
          </w:p>
        </w:tc>
      </w:tr>
      <w:tr w:rsidR="004F329C" w:rsidRPr="009C7BCF" w14:paraId="3704B080"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2165569A" w14:textId="77777777" w:rsidR="004F329C" w:rsidRPr="00BF7198"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t>FK 2.9</w:t>
            </w:r>
          </w:p>
        </w:tc>
        <w:tc>
          <w:tcPr>
            <w:tcW w:w="2832" w:type="dxa"/>
            <w:tcBorders>
              <w:top w:val="single" w:sz="4" w:space="0" w:color="auto"/>
              <w:left w:val="nil"/>
              <w:bottom w:val="single" w:sz="4" w:space="0" w:color="auto"/>
              <w:right w:val="single" w:sz="4" w:space="0" w:color="auto"/>
            </w:tcBorders>
            <w:shd w:val="clear" w:color="auto" w:fill="auto"/>
          </w:tcPr>
          <w:p w14:paraId="47B827BD"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Die Schülerinnen und Schüler …</w:t>
            </w:r>
          </w:p>
          <w:p w14:paraId="7ED956AC"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xml:space="preserve">können berufsspezifische Wärme- und </w:t>
            </w:r>
            <w:r w:rsidRPr="003B50FA">
              <w:rPr>
                <w:rFonts w:ascii="Arial" w:eastAsia="Times New Roman" w:hAnsi="Arial" w:cs="Arial"/>
                <w:color w:val="000000"/>
                <w:sz w:val="20"/>
                <w:szCs w:val="20"/>
                <w:lang w:val="de-AT" w:eastAsia="de-AT"/>
              </w:rPr>
              <w:lastRenderedPageBreak/>
              <w:t>Oberflächenbehandlungs-verfahren erklären und deren Anwendung begründen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72DEFC97"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lastRenderedPageBreak/>
              <w:t>Wärme- und Oberflächen- behandlung</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8D33A6"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Der Schüler/die Schülerin …</w:t>
            </w:r>
          </w:p>
          <w:p w14:paraId="17035ED1"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xml:space="preserve">• erklärt Wärmebehandlungsverfahren und </w:t>
            </w:r>
            <w:r w:rsidRPr="003B50FA">
              <w:rPr>
                <w:rFonts w:ascii="Arial" w:eastAsia="Times New Roman" w:hAnsi="Arial" w:cs="Arial"/>
                <w:color w:val="000000"/>
                <w:sz w:val="20"/>
                <w:szCs w:val="20"/>
                <w:lang w:val="de-AT" w:eastAsia="de-AT"/>
              </w:rPr>
              <w:lastRenderedPageBreak/>
              <w:t xml:space="preserve">ihre Anwendungen bei verschiedenen Stählen </w:t>
            </w:r>
          </w:p>
          <w:p w14:paraId="775946F9"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zählt Gefügearten bei Stahl bei verschiedenen Temperaturen und Kohlenstoffgehalten auf</w:t>
            </w:r>
          </w:p>
        </w:tc>
      </w:tr>
      <w:tr w:rsidR="004F329C" w14:paraId="27BAC5D4"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49F3E3A9"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BF7198">
              <w:rPr>
                <w:rFonts w:ascii="Arial" w:eastAsia="Times New Roman" w:hAnsi="Arial" w:cs="Arial"/>
                <w:color w:val="000000"/>
                <w:sz w:val="20"/>
                <w:szCs w:val="20"/>
                <w:lang w:val="de-AT" w:eastAsia="de-AT"/>
              </w:rPr>
              <w:lastRenderedPageBreak/>
              <w:t>FK 2.10</w:t>
            </w:r>
          </w:p>
        </w:tc>
        <w:tc>
          <w:tcPr>
            <w:tcW w:w="2832" w:type="dxa"/>
            <w:tcBorders>
              <w:top w:val="single" w:sz="4" w:space="0" w:color="auto"/>
              <w:left w:val="nil"/>
              <w:bottom w:val="single" w:sz="4" w:space="0" w:color="auto"/>
              <w:right w:val="single" w:sz="4" w:space="0" w:color="auto"/>
            </w:tcBorders>
            <w:shd w:val="clear" w:color="auto" w:fill="auto"/>
          </w:tcPr>
          <w:p w14:paraId="2C7196F9"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Die Schülerinnen und Schüler …</w:t>
            </w:r>
          </w:p>
          <w:p w14:paraId="1CB99A5D"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3B50FA">
              <w:rPr>
                <w:rFonts w:ascii="Arial" w:eastAsia="Times New Roman" w:hAnsi="Arial" w:cs="Arial"/>
                <w:color w:val="000000"/>
                <w:sz w:val="20"/>
                <w:szCs w:val="20"/>
                <w:lang w:val="de-AT" w:eastAsia="de-AT"/>
              </w:rPr>
              <w:t>können Korrosionsarten nennen, deren Wirkung erklären sowie Korrosionsschutzmaßnahmen erläutern und deren Umsetzung planen</w:t>
            </w:r>
          </w:p>
        </w:tc>
        <w:tc>
          <w:tcPr>
            <w:tcW w:w="2561" w:type="dxa"/>
            <w:tcBorders>
              <w:top w:val="single" w:sz="4" w:space="0" w:color="auto"/>
              <w:left w:val="single" w:sz="4" w:space="0" w:color="auto"/>
              <w:bottom w:val="single" w:sz="4" w:space="0" w:color="auto"/>
              <w:right w:val="single" w:sz="4" w:space="0" w:color="auto"/>
            </w:tcBorders>
          </w:tcPr>
          <w:p w14:paraId="17639557"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3B50FA">
              <w:rPr>
                <w:rFonts w:ascii="Arial" w:eastAsia="Times New Roman" w:hAnsi="Arial" w:cs="Arial"/>
                <w:color w:val="000000"/>
                <w:sz w:val="20"/>
                <w:szCs w:val="20"/>
                <w:lang w:val="de-AT" w:eastAsia="de-AT"/>
              </w:rPr>
              <w:t>Korrosion und Korrosions- schutz</w:t>
            </w:r>
          </w:p>
        </w:tc>
        <w:tc>
          <w:tcPr>
            <w:tcW w:w="3320" w:type="dxa"/>
            <w:tcBorders>
              <w:top w:val="single" w:sz="4" w:space="0" w:color="auto"/>
              <w:left w:val="single" w:sz="4" w:space="0" w:color="auto"/>
              <w:bottom w:val="single" w:sz="4" w:space="0" w:color="auto"/>
              <w:right w:val="single" w:sz="4" w:space="0" w:color="auto"/>
            </w:tcBorders>
            <w:vAlign w:val="center"/>
          </w:tcPr>
          <w:p w14:paraId="6264DCE1"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Der Schüler/die Schülerin …</w:t>
            </w:r>
          </w:p>
          <w:p w14:paraId="527A9F5F"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beschreibt den Begriff Korrosion</w:t>
            </w:r>
          </w:p>
          <w:p w14:paraId="4540CE1D"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xml:space="preserve">• erklärt den Unterschied zwischen chemischer und elektrochemischer Korrosion </w:t>
            </w:r>
          </w:p>
          <w:p w14:paraId="622FF6C4"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zählt die verschiedenen Erscheinungsformen der Korrosion auf und kann Beispiele nennen</w:t>
            </w:r>
          </w:p>
          <w:p w14:paraId="651A9AF0"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xml:space="preserve">• erklärt die Auswirkung von Korrosion auf Konstruktionen und Bauteile  </w:t>
            </w:r>
          </w:p>
          <w:p w14:paraId="48B6CBF1"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3B50FA">
              <w:rPr>
                <w:rFonts w:ascii="Arial" w:eastAsia="Times New Roman" w:hAnsi="Arial" w:cs="Arial"/>
                <w:color w:val="000000"/>
                <w:sz w:val="20"/>
                <w:szCs w:val="20"/>
                <w:lang w:val="de-AT" w:eastAsia="de-AT"/>
              </w:rPr>
              <w:t>• nennt Beispiele für die Korrosionsschutzbeschichtung bei unterschiedlichen Materialien</w:t>
            </w:r>
          </w:p>
        </w:tc>
      </w:tr>
      <w:tr w:rsidR="004F329C" w:rsidRPr="009C7BCF" w14:paraId="05265BCE"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4344115C"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FK 3.1</w:t>
            </w:r>
          </w:p>
        </w:tc>
        <w:tc>
          <w:tcPr>
            <w:tcW w:w="2832" w:type="dxa"/>
            <w:tcBorders>
              <w:top w:val="single" w:sz="4" w:space="0" w:color="auto"/>
              <w:left w:val="nil"/>
              <w:bottom w:val="single" w:sz="4" w:space="0" w:color="auto"/>
              <w:right w:val="single" w:sz="4" w:space="0" w:color="auto"/>
            </w:tcBorders>
            <w:shd w:val="clear" w:color="auto" w:fill="auto"/>
          </w:tcPr>
          <w:p w14:paraId="255ACADE"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Die Schülerinnen und Schüler …</w:t>
            </w:r>
          </w:p>
          <w:p w14:paraId="27257553"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können berufsspezifische Möglichkeiten der spanenden und spanlosen Formgebung erklären und deren Einsatz begründen</w:t>
            </w:r>
          </w:p>
          <w:p w14:paraId="6312C05A"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xml:space="preserve">              </w:t>
            </w:r>
          </w:p>
          <w:p w14:paraId="616A164F"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(Hauptaugenmerk auf spanlose Fertigung)</w:t>
            </w:r>
          </w:p>
          <w:p w14:paraId="3DE6B7D4"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p>
          <w:p w14:paraId="572725C4"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p>
          <w:p w14:paraId="13E0C3AC"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p>
          <w:p w14:paraId="30BF4D71"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p>
          <w:p w14:paraId="360AA51E"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(Hauptaugenmerk auf spanende Fertigung)</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516D4B29"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Spanende und spanlose Formgebung</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E946DF"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Der Schüler/die Schülerin …</w:t>
            </w:r>
          </w:p>
          <w:p w14:paraId="5850D731"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erläutert Verfahrensprinzipien und Maschinen</w:t>
            </w:r>
          </w:p>
          <w:p w14:paraId="305C4825"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xml:space="preserve">• zählt die Fertigungshauptgruppen auf </w:t>
            </w:r>
          </w:p>
          <w:p w14:paraId="5F488902"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zählt die Vor- und Nachteile der spanenden und spanlosen</w:t>
            </w:r>
            <w:r>
              <w:rPr>
                <w:rFonts w:ascii="Arial" w:eastAsia="Times New Roman" w:hAnsi="Arial" w:cs="Arial"/>
                <w:color w:val="000000"/>
                <w:sz w:val="20"/>
                <w:szCs w:val="20"/>
                <w:lang w:val="de-AT" w:eastAsia="de-AT"/>
              </w:rPr>
              <w:t xml:space="preserve"> Fertigung sowie Formgebung auf</w:t>
            </w:r>
          </w:p>
          <w:p w14:paraId="7CBCFC32"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erklärt die Fertigungsverfahren zum Urformen und Umformen</w:t>
            </w:r>
          </w:p>
          <w:p w14:paraId="79240EA2"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zählt Maschinen und Werkzeuge</w:t>
            </w:r>
            <w:r>
              <w:rPr>
                <w:rFonts w:ascii="Arial" w:eastAsia="Times New Roman" w:hAnsi="Arial" w:cs="Arial"/>
                <w:color w:val="000000"/>
                <w:sz w:val="20"/>
                <w:szCs w:val="20"/>
                <w:lang w:val="de-AT" w:eastAsia="de-AT"/>
              </w:rPr>
              <w:t xml:space="preserve"> für die spanlose Fertigung auf</w:t>
            </w:r>
          </w:p>
          <w:p w14:paraId="77526272"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stellt den Schneidkeil mit Winkeln und Flächen dar</w:t>
            </w:r>
          </w:p>
          <w:p w14:paraId="2E97AA86"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vergleicht die Unterschiede des Schneidkeils der spanenden Fertigungsverfahren</w:t>
            </w:r>
          </w:p>
          <w:p w14:paraId="0B759AF1"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erklärt den Unterschied der bestimmten zur unbestimmten Schneide</w:t>
            </w:r>
          </w:p>
          <w:p w14:paraId="39C5D53C"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erläutert die Grundlagen, Verfahren und Vorgänge der spanenden Fertigungsverfahren sowie deren Anwendungsbereiche</w:t>
            </w:r>
          </w:p>
          <w:p w14:paraId="759235C9"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xml:space="preserve">• </w:t>
            </w:r>
            <w:proofErr w:type="gramStart"/>
            <w:r w:rsidRPr="003B50FA">
              <w:rPr>
                <w:rFonts w:ascii="Arial" w:eastAsia="Times New Roman" w:hAnsi="Arial" w:cs="Arial"/>
                <w:color w:val="000000"/>
                <w:sz w:val="20"/>
                <w:szCs w:val="20"/>
                <w:lang w:val="de-AT" w:eastAsia="de-AT"/>
              </w:rPr>
              <w:t>wählt</w:t>
            </w:r>
            <w:proofErr w:type="gramEnd"/>
            <w:r w:rsidRPr="003B50FA">
              <w:rPr>
                <w:rFonts w:ascii="Arial" w:eastAsia="Times New Roman" w:hAnsi="Arial" w:cs="Arial"/>
                <w:color w:val="000000"/>
                <w:sz w:val="20"/>
                <w:szCs w:val="20"/>
                <w:lang w:val="de-AT" w:eastAsia="de-AT"/>
              </w:rPr>
              <w:t xml:space="preserve"> den passenden Werkzeugtyp und Schneidstoff und die dazugehörige Schnittgeschwindigkeit aus</w:t>
            </w:r>
          </w:p>
        </w:tc>
      </w:tr>
      <w:tr w:rsidR="004F329C" w:rsidRPr="003B50FA" w14:paraId="283B45FB"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2B9CA403"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FK 3.2</w:t>
            </w:r>
          </w:p>
        </w:tc>
        <w:tc>
          <w:tcPr>
            <w:tcW w:w="2832" w:type="dxa"/>
            <w:tcBorders>
              <w:top w:val="single" w:sz="4" w:space="0" w:color="auto"/>
              <w:left w:val="nil"/>
              <w:bottom w:val="single" w:sz="4" w:space="0" w:color="auto"/>
              <w:right w:val="single" w:sz="4" w:space="0" w:color="auto"/>
            </w:tcBorders>
            <w:shd w:val="clear" w:color="auto" w:fill="auto"/>
          </w:tcPr>
          <w:p w14:paraId="334CC714"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Die Schülerinnen und Schüler …</w:t>
            </w:r>
          </w:p>
          <w:p w14:paraId="237E28C1"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können berufsspezifische Füge- und Trenntechniken erklären sowie deren Einsatz erläutern</w:t>
            </w:r>
          </w:p>
          <w:p w14:paraId="39EE2977"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xml:space="preserve">              </w:t>
            </w:r>
          </w:p>
          <w:p w14:paraId="00B97A4C"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69574B2"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Füge- und Trenntechnik</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AACE9F"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Der Schüler/die Schülerin …</w:t>
            </w:r>
          </w:p>
          <w:p w14:paraId="49C575AA"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erläutert die Grundlagen, Verfahren und Vorgänge der Füge- und Trennverfahren sowie deren Anwendungsbereiche</w:t>
            </w:r>
          </w:p>
          <w:p w14:paraId="373FD4AC"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nennt die Einteilung der erforderlichen Hilfsstoffe und Hilfsmittel</w:t>
            </w:r>
          </w:p>
          <w:p w14:paraId="26CEA320"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zählt die Arbeitsregeln und mögliche Fehlerquellen auf</w:t>
            </w:r>
          </w:p>
          <w:p w14:paraId="6054D7E4"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erklärt das jeweilige Verfahrensprinzip und nennt Anwendungsbereiche</w:t>
            </w:r>
          </w:p>
          <w:p w14:paraId="31EB3ACB"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nennt die erforderliche PS</w:t>
            </w:r>
          </w:p>
        </w:tc>
      </w:tr>
      <w:tr w:rsidR="004F329C" w:rsidRPr="009C7BCF" w14:paraId="0D227746"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04F8658F"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lastRenderedPageBreak/>
              <w:t>FK 3.3</w:t>
            </w:r>
          </w:p>
        </w:tc>
        <w:tc>
          <w:tcPr>
            <w:tcW w:w="2832" w:type="dxa"/>
            <w:tcBorders>
              <w:top w:val="single" w:sz="4" w:space="0" w:color="auto"/>
              <w:left w:val="nil"/>
              <w:bottom w:val="single" w:sz="4" w:space="0" w:color="auto"/>
              <w:right w:val="single" w:sz="4" w:space="0" w:color="auto"/>
            </w:tcBorders>
            <w:shd w:val="clear" w:color="auto" w:fill="auto"/>
          </w:tcPr>
          <w:p w14:paraId="485CDB57"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Die Schülerinnen und Schüler …</w:t>
            </w:r>
          </w:p>
          <w:p w14:paraId="2D5781E2"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können berufsspezifische Werkzeuge, Maschinen, Geräte und Vorrichtungen nennen sowie deren Einsatz erklären und begründen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111E7673"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Werkzeuge, Maschinen, Geräte und Vorrichtungen</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B2C7DB"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Der Schüler/die Schülerin …</w:t>
            </w:r>
          </w:p>
          <w:p w14:paraId="5DAA1198" w14:textId="77777777" w:rsidR="004F329C" w:rsidRPr="003B50FA"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xml:space="preserve">• nennt entsprechende Werkzeuge, die für Maschinen, Geräte und Vorrichtungen zum Einsatz kommen </w:t>
            </w:r>
          </w:p>
          <w:p w14:paraId="6071E9C8"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3B50FA">
              <w:rPr>
                <w:rFonts w:ascii="Arial" w:eastAsia="Times New Roman" w:hAnsi="Arial" w:cs="Arial"/>
                <w:color w:val="000000"/>
                <w:sz w:val="20"/>
                <w:szCs w:val="20"/>
                <w:lang w:val="de-AT" w:eastAsia="de-AT"/>
              </w:rPr>
              <w:t>• zählt die entsprechenden sicherheitsrelevanten Arbeitsregeln auf und erklärt diese</w:t>
            </w:r>
          </w:p>
        </w:tc>
      </w:tr>
      <w:tr w:rsidR="004F329C" w:rsidRPr="009C7BCF" w14:paraId="179C2CD2"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7E467531"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xml:space="preserve">FK 3.4 </w:t>
            </w:r>
          </w:p>
        </w:tc>
        <w:tc>
          <w:tcPr>
            <w:tcW w:w="2832" w:type="dxa"/>
            <w:tcBorders>
              <w:top w:val="single" w:sz="4" w:space="0" w:color="auto"/>
              <w:left w:val="nil"/>
              <w:bottom w:val="single" w:sz="4" w:space="0" w:color="auto"/>
              <w:right w:val="single" w:sz="4" w:space="0" w:color="auto"/>
            </w:tcBorders>
            <w:shd w:val="clear" w:color="auto" w:fill="auto"/>
          </w:tcPr>
          <w:p w14:paraId="700AE4EA"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Die Schülerinnen und Schüler kennen die berufseinschlägigen Sicherheitsvorschriften sowie berufsspezifische Umwelt-, Hygiene und Qualitätsstandards und können Unfallgefahren im beruflichen Alltag beschreiben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FCD89F"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Sicherheit und Ergonomie, Hygiene- und Qualitäts-standards</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0F3017"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Der Schüler/die Schülerin …</w:t>
            </w:r>
          </w:p>
          <w:p w14:paraId="50B4C496"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p>
          <w:p w14:paraId="41E68D5A"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zählt die Sicherheitsbestimmung auf</w:t>
            </w:r>
          </w:p>
          <w:p w14:paraId="44C98DE3"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wendet die Sicherheitsbestimmungen an</w:t>
            </w:r>
          </w:p>
          <w:p w14:paraId="03550F4A"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zählt die Umwelt,- Hygiene- und Qualitätsstandards auf und setzt diese auch im Alltag sowie in der Praxis um</w:t>
            </w:r>
          </w:p>
          <w:p w14:paraId="71384AD8"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nennt Unfallgefahren und deren direkten Zusammenhänge</w:t>
            </w:r>
          </w:p>
        </w:tc>
      </w:tr>
      <w:tr w:rsidR="004F329C" w:rsidRPr="009C7BCF" w14:paraId="5EF5525D"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5D703181"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xml:space="preserve">FK 3.5 </w:t>
            </w:r>
          </w:p>
        </w:tc>
        <w:tc>
          <w:tcPr>
            <w:tcW w:w="2832" w:type="dxa"/>
            <w:tcBorders>
              <w:top w:val="single" w:sz="4" w:space="0" w:color="auto"/>
              <w:left w:val="nil"/>
              <w:bottom w:val="single" w:sz="4" w:space="0" w:color="auto"/>
              <w:right w:val="single" w:sz="4" w:space="0" w:color="auto"/>
            </w:tcBorders>
            <w:shd w:val="clear" w:color="auto" w:fill="auto"/>
          </w:tcPr>
          <w:p w14:paraId="34280B10"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Die Schülerinnen und Schüler kennen die berufseinschlägigen Sicherheitsvorschriften sowie berufsspezifische Umwelt-, Hygiene und Qualitätsstandards und können Unfallgefahren im beruflichen Alltag beschreiben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7F3D3F8C"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Sicherheit und Ergonomie, Hygiene- und Qualitäts-standards</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BBDCC9"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Der Schüler/die Schülerin …</w:t>
            </w:r>
          </w:p>
          <w:p w14:paraId="2111FFD6"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p>
          <w:p w14:paraId="4A906F1C"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zählt die Sicherheitsbestimmung auf</w:t>
            </w:r>
          </w:p>
          <w:p w14:paraId="2203721F"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wendet die Sicherheitsbestimmungen an</w:t>
            </w:r>
          </w:p>
          <w:p w14:paraId="793DC6C8"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zählt die Umwelt,- Hygiene- und Qualitätsstandards auf und setzt diese auch im Alltag sowie in der Praxis um</w:t>
            </w:r>
          </w:p>
          <w:p w14:paraId="51FFD759"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nennt Unfallgefahren und deren direkten Zusammenhänge</w:t>
            </w:r>
          </w:p>
        </w:tc>
      </w:tr>
      <w:tr w:rsidR="004F329C" w:rsidRPr="009C7BCF" w14:paraId="136B2B79"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04659C3F"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FK 3.6</w:t>
            </w:r>
          </w:p>
        </w:tc>
        <w:tc>
          <w:tcPr>
            <w:tcW w:w="2832" w:type="dxa"/>
            <w:tcBorders>
              <w:top w:val="single" w:sz="4" w:space="0" w:color="auto"/>
              <w:left w:val="nil"/>
              <w:bottom w:val="single" w:sz="4" w:space="0" w:color="auto"/>
              <w:right w:val="single" w:sz="4" w:space="0" w:color="auto"/>
            </w:tcBorders>
            <w:shd w:val="clear" w:color="auto" w:fill="auto"/>
          </w:tcPr>
          <w:p w14:paraId="4927C3ED"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Die Schülerinnen und Schüler kennen die ergonomisch richtige Haltung bei der Ausführung berufsspezifischer Arbeiten und können diese beschreiben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159426EE"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Sicherheit und Ergonomie, Hygiene- und Qualitäts-standards</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A6250A"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Der Schüler/die Schülerin …</w:t>
            </w:r>
          </w:p>
          <w:p w14:paraId="53E7F3C2"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p>
          <w:p w14:paraId="047F2E86"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beschreibt die richtige Haltungsergonomie bei diversen Arbeiten</w:t>
            </w:r>
          </w:p>
          <w:p w14:paraId="1E288460"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zeigt die ergonomisch richtige Haltung anhand an Fallbeispielen vor</w:t>
            </w:r>
          </w:p>
        </w:tc>
      </w:tr>
      <w:tr w:rsidR="004F329C" w:rsidRPr="009C7BCF" w14:paraId="1208A869"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116F7735"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FK 3.7</w:t>
            </w:r>
          </w:p>
        </w:tc>
        <w:tc>
          <w:tcPr>
            <w:tcW w:w="2832" w:type="dxa"/>
            <w:tcBorders>
              <w:top w:val="single" w:sz="4" w:space="0" w:color="auto"/>
              <w:left w:val="nil"/>
              <w:bottom w:val="single" w:sz="4" w:space="0" w:color="auto"/>
              <w:right w:val="single" w:sz="4" w:space="0" w:color="auto"/>
            </w:tcBorders>
            <w:shd w:val="clear" w:color="auto" w:fill="auto"/>
          </w:tcPr>
          <w:p w14:paraId="7C3CF335"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Die Schülerinnen und Schüler kennen die ergonomisch richtige Haltung bei der Ausführung berufsspezifischer Arbeiten und können diese beschreiben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494B38FB"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Sicherheit und Ergonomie, Hygiene- und Qualitäts-standards</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D5D16B"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Der Schüler/die Schülerin …</w:t>
            </w:r>
          </w:p>
          <w:p w14:paraId="56CFE6B6"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p>
          <w:p w14:paraId="00D2C317"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beschreibt die richtige Haltungsergonomie bei diversen Arbeiten</w:t>
            </w:r>
          </w:p>
          <w:p w14:paraId="3092FD35" w14:textId="77777777" w:rsidR="004F329C" w:rsidRPr="009C7BCF" w:rsidRDefault="004F329C" w:rsidP="00582C22">
            <w:pPr>
              <w:spacing w:after="0" w:line="240" w:lineRule="auto"/>
              <w:rPr>
                <w:rFonts w:ascii="Arial" w:eastAsia="Times New Roman" w:hAnsi="Arial" w:cs="Arial"/>
                <w:color w:val="000000"/>
                <w:sz w:val="20"/>
                <w:szCs w:val="20"/>
                <w:lang w:val="de-AT" w:eastAsia="de-AT"/>
              </w:rPr>
            </w:pPr>
            <w:r w:rsidRPr="009C7BCF">
              <w:rPr>
                <w:rFonts w:ascii="Arial" w:eastAsia="Times New Roman" w:hAnsi="Arial" w:cs="Arial"/>
                <w:color w:val="000000"/>
                <w:sz w:val="20"/>
                <w:szCs w:val="20"/>
                <w:lang w:val="de-AT" w:eastAsia="de-AT"/>
              </w:rPr>
              <w:t>• zeigt die ergonomisch richtige Haltung anhand an Fallbeispielen vor</w:t>
            </w:r>
          </w:p>
        </w:tc>
      </w:tr>
    </w:tbl>
    <w:p w14:paraId="71316E10" w14:textId="77777777" w:rsidR="004F329C" w:rsidRDefault="004F329C" w:rsidP="004F329C"/>
    <w:p w14:paraId="105860ED" w14:textId="77777777" w:rsidR="004F329C" w:rsidRDefault="004F329C" w:rsidP="004F329C">
      <w:pPr>
        <w:spacing w:after="160" w:line="259" w:lineRule="auto"/>
      </w:pPr>
      <w:r>
        <w:br w:type="page"/>
      </w:r>
    </w:p>
    <w:p w14:paraId="298B1EC5" w14:textId="77777777" w:rsidR="004F329C" w:rsidRDefault="004F329C" w:rsidP="004F329C"/>
    <w:tbl>
      <w:tblPr>
        <w:tblW w:w="9640" w:type="dxa"/>
        <w:tblInd w:w="-147" w:type="dxa"/>
        <w:tblLayout w:type="fixed"/>
        <w:tblCellMar>
          <w:left w:w="70" w:type="dxa"/>
          <w:right w:w="70" w:type="dxa"/>
        </w:tblCellMar>
        <w:tblLook w:val="04A0" w:firstRow="1" w:lastRow="0" w:firstColumn="1" w:lastColumn="0" w:noHBand="0" w:noVBand="1"/>
      </w:tblPr>
      <w:tblGrid>
        <w:gridCol w:w="927"/>
        <w:gridCol w:w="2832"/>
        <w:gridCol w:w="2561"/>
        <w:gridCol w:w="3320"/>
      </w:tblGrid>
      <w:tr w:rsidR="004F329C" w:rsidRPr="008D1196" w14:paraId="74864BCB" w14:textId="77777777" w:rsidTr="00582C22">
        <w:trPr>
          <w:trHeight w:val="624"/>
        </w:trPr>
        <w:tc>
          <w:tcPr>
            <w:tcW w:w="964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92827A8" w14:textId="77777777" w:rsidR="004F329C" w:rsidRPr="00810373" w:rsidRDefault="004F329C" w:rsidP="00582C22">
            <w:pPr>
              <w:spacing w:after="0" w:line="240" w:lineRule="auto"/>
              <w:rPr>
                <w:rFonts w:ascii="Arial" w:eastAsia="Times New Roman" w:hAnsi="Arial" w:cs="Arial"/>
                <w:b/>
                <w:color w:val="000000"/>
                <w:lang w:val="de-AT" w:eastAsia="de-AT"/>
              </w:rPr>
            </w:pPr>
            <w:r w:rsidRPr="00810373">
              <w:rPr>
                <w:rFonts w:ascii="Arial" w:eastAsia="Times New Roman" w:hAnsi="Arial" w:cs="Arial"/>
                <w:b/>
                <w:color w:val="000000"/>
                <w:lang w:val="de-AT" w:eastAsia="de-AT"/>
              </w:rPr>
              <w:t>Computergestütztes Fachzeichnen</w:t>
            </w:r>
          </w:p>
        </w:tc>
      </w:tr>
      <w:tr w:rsidR="004F329C" w:rsidRPr="00220B43" w14:paraId="29005DB3"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5F169CEF"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b/>
                <w:bCs/>
                <w:color w:val="000000"/>
                <w:sz w:val="20"/>
                <w:szCs w:val="20"/>
                <w:lang w:val="de-AT" w:eastAsia="de-AT"/>
              </w:rPr>
              <w:t>Gliederungsebene und Handlungsdimension</w:t>
            </w:r>
          </w:p>
        </w:tc>
        <w:tc>
          <w:tcPr>
            <w:tcW w:w="2832"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018F7623"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7B3D31C"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8B6D46E"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rsidRPr="00220B43" w14:paraId="5FBD3AEC"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0E17586C"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2832" w:type="dxa"/>
            <w:tcBorders>
              <w:top w:val="single" w:sz="4" w:space="0" w:color="auto"/>
              <w:left w:val="nil"/>
              <w:bottom w:val="single" w:sz="4" w:space="0" w:color="auto"/>
              <w:right w:val="single" w:sz="4" w:space="0" w:color="auto"/>
            </w:tcBorders>
            <w:shd w:val="clear" w:color="auto" w:fill="D0CECE" w:themeFill="background2" w:themeFillShade="E6"/>
          </w:tcPr>
          <w:p w14:paraId="30A7EA26"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Die Schülerin oder der Schüler kann …</w:t>
            </w:r>
          </w:p>
        </w:tc>
        <w:tc>
          <w:tcPr>
            <w:tcW w:w="2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4CE6F26"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3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E8AD93F"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r>
      <w:tr w:rsidR="004F329C" w:rsidRPr="00DD1C17" w14:paraId="02E4A789"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798A6572"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FZ 1.1 B</w:t>
            </w:r>
          </w:p>
        </w:tc>
        <w:tc>
          <w:tcPr>
            <w:tcW w:w="2832" w:type="dxa"/>
            <w:tcBorders>
              <w:top w:val="single" w:sz="4" w:space="0" w:color="auto"/>
              <w:left w:val="nil"/>
              <w:bottom w:val="single" w:sz="4" w:space="0" w:color="auto"/>
              <w:right w:val="single" w:sz="4" w:space="0" w:color="auto"/>
            </w:tcBorders>
            <w:shd w:val="clear" w:color="auto" w:fill="auto"/>
          </w:tcPr>
          <w:p w14:paraId="4D62ADF7"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Ansichten von Körpern normgerecht darstellen.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5DB8B7C4"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Technische Zeichnungen</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6ECEA5" w14:textId="77777777" w:rsidR="004F329C" w:rsidRPr="00487164" w:rsidRDefault="004F329C" w:rsidP="00582C22">
            <w:pPr>
              <w:pStyle w:val="Listenabsatz"/>
              <w:numPr>
                <w:ilvl w:val="0"/>
                <w:numId w:val="14"/>
              </w:numPr>
              <w:spacing w:before="120" w:after="240"/>
              <w:ind w:left="170" w:hanging="170"/>
              <w:jc w:val="both"/>
              <w:rPr>
                <w:rFonts w:ascii="Arial" w:hAnsi="Arial" w:cs="Arial"/>
                <w:color w:val="000000"/>
                <w:sz w:val="20"/>
                <w:szCs w:val="20"/>
                <w:lang w:val="de-AT" w:eastAsia="de-AT"/>
              </w:rPr>
            </w:pPr>
            <w:r w:rsidRPr="00487164">
              <w:rPr>
                <w:rFonts w:ascii="Arial" w:hAnsi="Arial" w:cs="Arial"/>
                <w:color w:val="000000"/>
                <w:sz w:val="20"/>
                <w:szCs w:val="20"/>
                <w:lang w:val="de-AT" w:eastAsia="de-AT"/>
              </w:rPr>
              <w:t>wendet die Darstellungsmöglichkeiten an</w:t>
            </w:r>
          </w:p>
          <w:p w14:paraId="3FFA4DC2" w14:textId="77777777" w:rsidR="004F329C" w:rsidRPr="00487164" w:rsidRDefault="004F329C" w:rsidP="00582C22">
            <w:pPr>
              <w:pStyle w:val="Listenabsatz"/>
              <w:numPr>
                <w:ilvl w:val="0"/>
                <w:numId w:val="14"/>
              </w:numPr>
              <w:spacing w:before="120" w:after="240"/>
              <w:ind w:left="170" w:hanging="170"/>
              <w:jc w:val="both"/>
              <w:rPr>
                <w:rFonts w:ascii="Arial" w:hAnsi="Arial" w:cs="Arial"/>
                <w:color w:val="000000"/>
                <w:sz w:val="20"/>
                <w:szCs w:val="20"/>
                <w:lang w:val="de-AT" w:eastAsia="de-AT"/>
              </w:rPr>
            </w:pPr>
            <w:proofErr w:type="gramStart"/>
            <w:r w:rsidRPr="00487164">
              <w:rPr>
                <w:rFonts w:ascii="Arial" w:hAnsi="Arial" w:cs="Arial"/>
                <w:color w:val="000000"/>
                <w:sz w:val="20"/>
                <w:szCs w:val="20"/>
                <w:lang w:val="de-AT" w:eastAsia="de-AT"/>
              </w:rPr>
              <w:t>erkennt</w:t>
            </w:r>
            <w:proofErr w:type="gramEnd"/>
            <w:r w:rsidRPr="00487164">
              <w:rPr>
                <w:rFonts w:ascii="Arial" w:hAnsi="Arial" w:cs="Arial"/>
                <w:color w:val="000000"/>
                <w:sz w:val="20"/>
                <w:szCs w:val="20"/>
                <w:lang w:val="de-AT" w:eastAsia="de-AT"/>
              </w:rPr>
              <w:t xml:space="preserve"> symmetrische Werktücke und ihre Darstellungsart </w:t>
            </w:r>
          </w:p>
          <w:p w14:paraId="0085DFB3" w14:textId="77777777" w:rsidR="004F329C" w:rsidRPr="00487164" w:rsidRDefault="004F329C" w:rsidP="00582C22">
            <w:pPr>
              <w:pStyle w:val="Listenabsatz"/>
              <w:numPr>
                <w:ilvl w:val="0"/>
                <w:numId w:val="14"/>
              </w:numPr>
              <w:spacing w:before="120" w:after="240"/>
              <w:ind w:left="170" w:hanging="170"/>
              <w:jc w:val="both"/>
              <w:rPr>
                <w:rFonts w:ascii="Arial" w:hAnsi="Arial" w:cs="Arial"/>
                <w:color w:val="000000"/>
                <w:sz w:val="20"/>
                <w:szCs w:val="20"/>
                <w:lang w:val="de-AT" w:eastAsia="de-AT"/>
              </w:rPr>
            </w:pPr>
            <w:r w:rsidRPr="00487164">
              <w:rPr>
                <w:rFonts w:ascii="Arial" w:hAnsi="Arial" w:cs="Arial"/>
                <w:color w:val="000000"/>
                <w:sz w:val="20"/>
                <w:szCs w:val="20"/>
                <w:lang w:val="de-AT" w:eastAsia="de-AT"/>
              </w:rPr>
              <w:t xml:space="preserve">zeichnet die Ansichten von prismatischen und zylindrischen Werkstücken </w:t>
            </w:r>
          </w:p>
          <w:p w14:paraId="2AE38FCC" w14:textId="77777777" w:rsidR="004F329C" w:rsidRPr="00487164" w:rsidRDefault="004F329C" w:rsidP="00582C22">
            <w:pPr>
              <w:pStyle w:val="Listenabsatz"/>
              <w:numPr>
                <w:ilvl w:val="0"/>
                <w:numId w:val="14"/>
              </w:numPr>
              <w:spacing w:before="120" w:after="240"/>
              <w:ind w:left="170" w:hanging="170"/>
              <w:jc w:val="both"/>
              <w:rPr>
                <w:rFonts w:ascii="Arial" w:hAnsi="Arial" w:cs="Arial"/>
                <w:color w:val="000000"/>
                <w:sz w:val="20"/>
                <w:szCs w:val="20"/>
                <w:lang w:val="de-AT" w:eastAsia="de-AT"/>
              </w:rPr>
            </w:pPr>
            <w:r w:rsidRPr="00487164">
              <w:rPr>
                <w:rFonts w:ascii="Arial" w:hAnsi="Arial" w:cs="Arial"/>
                <w:color w:val="000000"/>
                <w:sz w:val="20"/>
                <w:szCs w:val="20"/>
                <w:lang w:val="de-AT" w:eastAsia="de-AT"/>
              </w:rPr>
              <w:t>wählt die aussagekräftigste Ansicht eines Werkstückes als Hauptansicht aus</w:t>
            </w:r>
          </w:p>
          <w:p w14:paraId="771060AB" w14:textId="77777777" w:rsidR="004F329C" w:rsidRPr="00487164" w:rsidRDefault="004F329C" w:rsidP="00582C22">
            <w:pPr>
              <w:pStyle w:val="Listenabsatz"/>
              <w:numPr>
                <w:ilvl w:val="0"/>
                <w:numId w:val="14"/>
              </w:numPr>
              <w:spacing w:before="120" w:after="240"/>
              <w:ind w:left="170" w:hanging="170"/>
              <w:jc w:val="both"/>
              <w:rPr>
                <w:rFonts w:ascii="Arial" w:hAnsi="Arial" w:cs="Arial"/>
                <w:color w:val="000000"/>
                <w:sz w:val="20"/>
                <w:szCs w:val="20"/>
                <w:lang w:val="de-AT" w:eastAsia="de-AT"/>
              </w:rPr>
            </w:pPr>
            <w:r w:rsidRPr="00487164">
              <w:rPr>
                <w:rFonts w:ascii="Arial" w:hAnsi="Arial" w:cs="Arial"/>
                <w:color w:val="000000"/>
                <w:sz w:val="20"/>
                <w:szCs w:val="20"/>
                <w:lang w:val="de-AT" w:eastAsia="de-AT"/>
              </w:rPr>
              <w:t>wählt die richtigen Linienstärken und Typen aus</w:t>
            </w:r>
          </w:p>
          <w:p w14:paraId="4A598A7A" w14:textId="77777777" w:rsidR="004F329C" w:rsidRPr="00487164" w:rsidRDefault="004F329C" w:rsidP="00582C22">
            <w:pPr>
              <w:pStyle w:val="Listenabsatz"/>
              <w:numPr>
                <w:ilvl w:val="0"/>
                <w:numId w:val="14"/>
              </w:numPr>
              <w:spacing w:before="120" w:after="240"/>
              <w:ind w:left="170" w:hanging="170"/>
              <w:jc w:val="both"/>
              <w:rPr>
                <w:rFonts w:ascii="Arial" w:hAnsi="Arial" w:cs="Arial"/>
                <w:color w:val="000000"/>
                <w:sz w:val="20"/>
                <w:szCs w:val="20"/>
                <w:lang w:val="de-AT" w:eastAsia="de-AT"/>
              </w:rPr>
            </w:pPr>
            <w:r w:rsidRPr="00487164">
              <w:rPr>
                <w:rFonts w:ascii="Arial" w:hAnsi="Arial" w:cs="Arial"/>
                <w:color w:val="000000"/>
                <w:sz w:val="20"/>
                <w:szCs w:val="20"/>
                <w:lang w:val="de-AT" w:eastAsia="de-AT"/>
              </w:rPr>
              <w:t>erkennt, wie viele Ansichten für eine eindeutige Darstellung des Werkstückes erforderlich sind</w:t>
            </w:r>
          </w:p>
          <w:p w14:paraId="68224069" w14:textId="77777777" w:rsidR="004F329C" w:rsidRPr="00487164" w:rsidRDefault="004F329C" w:rsidP="00582C22">
            <w:pPr>
              <w:pStyle w:val="Listenabsatz"/>
              <w:numPr>
                <w:ilvl w:val="0"/>
                <w:numId w:val="14"/>
              </w:numPr>
              <w:spacing w:before="120" w:after="240"/>
              <w:ind w:left="170" w:hanging="170"/>
              <w:jc w:val="both"/>
              <w:rPr>
                <w:rFonts w:ascii="Arial" w:hAnsi="Arial" w:cs="Arial"/>
                <w:color w:val="000000"/>
                <w:sz w:val="20"/>
                <w:szCs w:val="20"/>
                <w:lang w:val="de-AT" w:eastAsia="de-AT"/>
              </w:rPr>
            </w:pPr>
            <w:r w:rsidRPr="00487164">
              <w:rPr>
                <w:rFonts w:ascii="Arial" w:hAnsi="Arial" w:cs="Arial"/>
                <w:color w:val="000000"/>
                <w:sz w:val="20"/>
                <w:szCs w:val="20"/>
                <w:lang w:val="de-AT" w:eastAsia="de-AT"/>
              </w:rPr>
              <w:t>führt die Bemaßung prismatischer und zylindrischer Werkstücke durch</w:t>
            </w:r>
          </w:p>
          <w:p w14:paraId="050DF109"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p>
        </w:tc>
      </w:tr>
      <w:tr w:rsidR="004F329C" w:rsidRPr="00A84986" w14:paraId="0B5704A0"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18FBEE44"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FZ 1.2 A</w:t>
            </w:r>
          </w:p>
        </w:tc>
        <w:tc>
          <w:tcPr>
            <w:tcW w:w="2832" w:type="dxa"/>
            <w:tcBorders>
              <w:top w:val="single" w:sz="4" w:space="0" w:color="auto"/>
              <w:left w:val="nil"/>
              <w:bottom w:val="single" w:sz="4" w:space="0" w:color="auto"/>
              <w:right w:val="single" w:sz="4" w:space="0" w:color="auto"/>
            </w:tcBorders>
            <w:shd w:val="clear" w:color="auto" w:fill="auto"/>
          </w:tcPr>
          <w:p w14:paraId="13F062BA"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verschiedene genormte Kennzeichnungen von Werkstoffen erkennen und in normgerechte Handskizzen sowie technische Zeichnungen eintragen.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080830A5"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Technische Zeichnungen</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D3EF0D3"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FK 1.3 C; FK 1.6 A</w:t>
            </w:r>
          </w:p>
          <w:p w14:paraId="32A9A20C"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p>
          <w:p w14:paraId="30BA8692"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entnimmt die genormten Kennzeichnungen von verschiedenen Werkstoffen aus dem Tabellenbuch</w:t>
            </w:r>
          </w:p>
          <w:p w14:paraId="7EC94B34"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bestimmt und überträgt die einzelnen Werkstoffe in normgerechte Handskizzen sowie technische Zeichnungen</w:t>
            </w:r>
          </w:p>
        </w:tc>
      </w:tr>
      <w:tr w:rsidR="004F329C" w:rsidRPr="00A84986" w14:paraId="0E463020"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245935FC"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FZ 1.3 A, B</w:t>
            </w:r>
          </w:p>
        </w:tc>
        <w:tc>
          <w:tcPr>
            <w:tcW w:w="2832" w:type="dxa"/>
            <w:tcBorders>
              <w:top w:val="single" w:sz="4" w:space="0" w:color="auto"/>
              <w:left w:val="nil"/>
              <w:bottom w:val="single" w:sz="4" w:space="0" w:color="auto"/>
              <w:right w:val="single" w:sz="4" w:space="0" w:color="auto"/>
            </w:tcBorders>
            <w:shd w:val="clear" w:color="auto" w:fill="auto"/>
          </w:tcPr>
          <w:p w14:paraId="0D78BF72"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normgerechte Handskizzen und technische Zeichnungen lesen, erstellen und bemaßen, Passungen und Toleranzen eintragen sowie dazugehörige Passungslisten erstellen.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C55230C"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Technische Zeichnungen</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92E6AC3"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FK 1.7 A;</w:t>
            </w:r>
          </w:p>
          <w:p w14:paraId="24C287CB"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p>
          <w:p w14:paraId="55E03F20"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xml:space="preserve">• trägt Toleranzen und Passungen in die Bemaßung und Passungslisten ein </w:t>
            </w:r>
          </w:p>
          <w:p w14:paraId="16E29A4D"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entnimmt die Werte aus dem Tabellenbuch</w:t>
            </w:r>
          </w:p>
        </w:tc>
      </w:tr>
      <w:tr w:rsidR="004F329C" w:rsidRPr="00A84986" w14:paraId="6776B7ED"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5B0FF49"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FZ 1.4 B</w:t>
            </w:r>
          </w:p>
        </w:tc>
        <w:tc>
          <w:tcPr>
            <w:tcW w:w="2832" w:type="dxa"/>
            <w:tcBorders>
              <w:top w:val="single" w:sz="4" w:space="0" w:color="auto"/>
              <w:left w:val="nil"/>
              <w:bottom w:val="single" w:sz="4" w:space="0" w:color="auto"/>
              <w:right w:val="single" w:sz="4" w:space="0" w:color="auto"/>
            </w:tcBorders>
            <w:shd w:val="clear" w:color="auto" w:fill="auto"/>
          </w:tcPr>
          <w:p w14:paraId="623E6E2E"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Härte-, Oberflächen- und Bearbeitungsangaben sowie schweißtechnische Angaben fachgerecht eintragen.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1015D2AD"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Technische Zeichnungen</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03FE2E8"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xml:space="preserve">• erstellt eine normgerechte und möglichst proportional entsprechende Freihandskizze von Werkstücken </w:t>
            </w:r>
          </w:p>
          <w:p w14:paraId="1DF0B0A1"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wählt Oberflächenangaben nach Anwendung und Fertigungsverfahren aus</w:t>
            </w:r>
          </w:p>
          <w:p w14:paraId="35B4DBDE"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erkennt die normgerechte Eintragung von Härteangaben und wendet diese an</w:t>
            </w:r>
          </w:p>
          <w:p w14:paraId="7663A325"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lastRenderedPageBreak/>
              <w:t>• erstellt Schweißverbindungen mit genormten Schweißsymbolen</w:t>
            </w:r>
          </w:p>
        </w:tc>
      </w:tr>
      <w:tr w:rsidR="004F329C" w:rsidRPr="00A84986" w14:paraId="44BD1F42"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507AF81B"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lastRenderedPageBreak/>
              <w:t>FZ 2.1</w:t>
            </w:r>
          </w:p>
        </w:tc>
        <w:tc>
          <w:tcPr>
            <w:tcW w:w="2832" w:type="dxa"/>
            <w:tcBorders>
              <w:top w:val="single" w:sz="4" w:space="0" w:color="auto"/>
              <w:left w:val="nil"/>
              <w:bottom w:val="single" w:sz="4" w:space="0" w:color="auto"/>
              <w:right w:val="single" w:sz="4" w:space="0" w:color="auto"/>
            </w:tcBorders>
            <w:shd w:val="clear" w:color="auto" w:fill="auto"/>
          </w:tcPr>
          <w:p w14:paraId="188D0B10"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Die Schülerinnen und Schüler …</w:t>
            </w:r>
          </w:p>
          <w:p w14:paraId="75EE23D3"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können berufsspezifische Teil- und Zusammenstellungs- zeichnungen normgerecht anfertigen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4BE14CA3"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Technische Zeichnungen</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45F424"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zeichnet Werkstücke in Schnittdarstellungen wie Vollschnitt, Halbschnitt und umgelenkter Schnitt</w:t>
            </w:r>
          </w:p>
          <w:p w14:paraId="1FB3C446"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stellt normgerecht Außen- und Innengewinde mit Bemaßung dar</w:t>
            </w:r>
          </w:p>
          <w:p w14:paraId="4E7D77F0"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xml:space="preserve">• zeichnet normgerecht Stift- und Schraubenverbindungen </w:t>
            </w:r>
          </w:p>
          <w:p w14:paraId="3E6F091B"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entnimmt fehlende Werte aus dem Tabellenbuch</w:t>
            </w:r>
          </w:p>
        </w:tc>
      </w:tr>
      <w:tr w:rsidR="004F329C" w:rsidRPr="00A84986" w14:paraId="3ED885D5"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266507A3"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FZ 2.2</w:t>
            </w:r>
          </w:p>
        </w:tc>
        <w:tc>
          <w:tcPr>
            <w:tcW w:w="2832" w:type="dxa"/>
            <w:tcBorders>
              <w:top w:val="single" w:sz="4" w:space="0" w:color="auto"/>
              <w:left w:val="nil"/>
              <w:bottom w:val="single" w:sz="4" w:space="0" w:color="auto"/>
              <w:right w:val="single" w:sz="4" w:space="0" w:color="auto"/>
            </w:tcBorders>
            <w:shd w:val="clear" w:color="auto" w:fill="auto"/>
          </w:tcPr>
          <w:p w14:paraId="0CE2B7D5"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Die Schülerinnen und Schüler …</w:t>
            </w:r>
          </w:p>
          <w:p w14:paraId="70B32205"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können berufsspezifische Verbindungen, Abwicklungen, Verschneidungen und Durchdringungen normgerecht darstellen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232D0A23"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Technische Zeichnungen</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1EA9EFC"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erkennt die Anzahl der Ansichten für eine eindeutige Darstellung einer Verbindungsart</w:t>
            </w:r>
          </w:p>
          <w:p w14:paraId="70E1DAD9"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zeichnet Abwicklungen von einfachen Bauteilen</w:t>
            </w:r>
          </w:p>
          <w:p w14:paraId="2395A49B"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zeichnet Verschneidungen und Durchdringungen bei zylindrischen Werkstücken</w:t>
            </w:r>
          </w:p>
        </w:tc>
      </w:tr>
      <w:tr w:rsidR="004F329C" w:rsidRPr="00A84986" w14:paraId="3C8E53BE" w14:textId="77777777" w:rsidTr="00582C22">
        <w:trPr>
          <w:trHeight w:val="1521"/>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139306B6"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FZ 2.3</w:t>
            </w:r>
          </w:p>
        </w:tc>
        <w:tc>
          <w:tcPr>
            <w:tcW w:w="2832" w:type="dxa"/>
            <w:tcBorders>
              <w:top w:val="single" w:sz="4" w:space="0" w:color="auto"/>
              <w:left w:val="nil"/>
              <w:bottom w:val="single" w:sz="4" w:space="0" w:color="auto"/>
              <w:right w:val="single" w:sz="4" w:space="0" w:color="auto"/>
            </w:tcBorders>
            <w:shd w:val="clear" w:color="auto" w:fill="auto"/>
          </w:tcPr>
          <w:p w14:paraId="0A752ECA"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Die Schülerinnen und Schüler …</w:t>
            </w:r>
          </w:p>
          <w:p w14:paraId="4C90B77A"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können berufsspezifische Teil- und Zusammenstellungszeichnungen normgerecht anfertigen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6DB90B8"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Technische Zeichnungen</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tcPr>
          <w:p w14:paraId="104BD50A"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xml:space="preserve">• zeichnet Maschinenelemente </w:t>
            </w:r>
          </w:p>
          <w:p w14:paraId="48388D37"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entnimmt fehlende Werte aus dem Tabellenbuch</w:t>
            </w:r>
          </w:p>
        </w:tc>
      </w:tr>
      <w:tr w:rsidR="004F329C" w:rsidRPr="008B4F42" w14:paraId="54E5CA9C"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3B2F74EB"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FZ 3.1</w:t>
            </w:r>
          </w:p>
        </w:tc>
        <w:tc>
          <w:tcPr>
            <w:tcW w:w="2832" w:type="dxa"/>
            <w:tcBorders>
              <w:top w:val="single" w:sz="4" w:space="0" w:color="auto"/>
              <w:left w:val="nil"/>
              <w:bottom w:val="single" w:sz="4" w:space="0" w:color="auto"/>
              <w:right w:val="single" w:sz="4" w:space="0" w:color="auto"/>
            </w:tcBorders>
            <w:shd w:val="clear" w:color="auto" w:fill="auto"/>
          </w:tcPr>
          <w:p w14:paraId="26A52D7F"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Die Schülerinnen und Schüler …</w:t>
            </w:r>
          </w:p>
          <w:p w14:paraId="29CF179C"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können Zeichnungen mit CNC-gerechter Bemaßung anfertigen</w:t>
            </w:r>
          </w:p>
          <w:p w14:paraId="08C9978A"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38C730C5"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Technische Zeichnungen</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tcPr>
          <w:p w14:paraId="4CA6D2C7"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xml:space="preserve">• Absolut Bemaßungen </w:t>
            </w:r>
          </w:p>
          <w:p w14:paraId="36F0F4A2"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Ketten Bemaßungen</w:t>
            </w:r>
          </w:p>
        </w:tc>
      </w:tr>
      <w:tr w:rsidR="004F329C" w:rsidRPr="00A84986" w14:paraId="11D58FAE"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0E9AA1C2"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FZ 3.2</w:t>
            </w:r>
          </w:p>
        </w:tc>
        <w:tc>
          <w:tcPr>
            <w:tcW w:w="2832" w:type="dxa"/>
            <w:tcBorders>
              <w:top w:val="single" w:sz="4" w:space="0" w:color="auto"/>
              <w:left w:val="nil"/>
              <w:bottom w:val="single" w:sz="4" w:space="0" w:color="auto"/>
              <w:right w:val="single" w:sz="4" w:space="0" w:color="auto"/>
            </w:tcBorders>
            <w:shd w:val="clear" w:color="auto" w:fill="auto"/>
          </w:tcPr>
          <w:p w14:paraId="5D3C5635"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berufsspezifische Teil- und Zusammenstellungs-zeichnungen aus dem maschinenbautechnischen Bereich normgerecht anfertigen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6EC41B13"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Technische Zeichnungen</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tcPr>
          <w:p w14:paraId="744F9059"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erstellt normgerechte Werkstattzeichnungen aus der Maschinenbautechnik</w:t>
            </w:r>
          </w:p>
          <w:p w14:paraId="2B61AEA1"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bemaßt diese vollständig und normgerecht</w:t>
            </w:r>
          </w:p>
          <w:p w14:paraId="5D75198C"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setzt Oberflächen und Toleranzangaben lt. Angabe ein</w:t>
            </w:r>
          </w:p>
          <w:p w14:paraId="7061FF80"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ergänzt die Stück- und Passungsliste von erstellten Zusammenstellungszeichnungen</w:t>
            </w:r>
          </w:p>
          <w:p w14:paraId="7A93C410"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wählt anhand der vorgegebenen Angabe die Information aus dem Tabellenbuch</w:t>
            </w:r>
          </w:p>
        </w:tc>
      </w:tr>
      <w:tr w:rsidR="004F329C" w:rsidRPr="00A84986" w14:paraId="0FB3CDC4"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tcPr>
          <w:p w14:paraId="48F5AF0C"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FZ 3.3</w:t>
            </w:r>
          </w:p>
        </w:tc>
        <w:tc>
          <w:tcPr>
            <w:tcW w:w="2832" w:type="dxa"/>
            <w:tcBorders>
              <w:top w:val="single" w:sz="4" w:space="0" w:color="auto"/>
              <w:left w:val="nil"/>
              <w:bottom w:val="single" w:sz="4" w:space="0" w:color="auto"/>
              <w:right w:val="single" w:sz="4" w:space="0" w:color="auto"/>
            </w:tcBorders>
            <w:shd w:val="clear" w:color="auto" w:fill="auto"/>
          </w:tcPr>
          <w:p w14:paraId="144938FA"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normgerechte Handskizzen und technische Zeichnungen lesen, erstellen und bemaßen sowie Härteangaben, Oberflächen- und Bearbeitungsangaben und schweißtechnische Angaben fachgerecht eintragen</w:t>
            </w:r>
          </w:p>
        </w:tc>
        <w:tc>
          <w:tcPr>
            <w:tcW w:w="2561" w:type="dxa"/>
            <w:tcBorders>
              <w:top w:val="single" w:sz="4" w:space="0" w:color="auto"/>
              <w:left w:val="single" w:sz="4" w:space="0" w:color="auto"/>
              <w:bottom w:val="single" w:sz="4" w:space="0" w:color="auto"/>
              <w:right w:val="single" w:sz="4" w:space="0" w:color="auto"/>
            </w:tcBorders>
            <w:shd w:val="clear" w:color="auto" w:fill="FFFFFF" w:themeFill="background1"/>
          </w:tcPr>
          <w:p w14:paraId="581B8B96"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Technische Zeichnungen</w:t>
            </w:r>
          </w:p>
        </w:tc>
        <w:tc>
          <w:tcPr>
            <w:tcW w:w="3320" w:type="dxa"/>
            <w:tcBorders>
              <w:top w:val="single" w:sz="4" w:space="0" w:color="auto"/>
              <w:left w:val="single" w:sz="4" w:space="0" w:color="auto"/>
              <w:bottom w:val="single" w:sz="4" w:space="0" w:color="auto"/>
              <w:right w:val="single" w:sz="4" w:space="0" w:color="auto"/>
            </w:tcBorders>
            <w:shd w:val="clear" w:color="auto" w:fill="FFFFFF" w:themeFill="background1"/>
          </w:tcPr>
          <w:p w14:paraId="33C6DF3F"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erstellt normgerechte Handskizzen aus der Maschinenbautechnik</w:t>
            </w:r>
          </w:p>
          <w:p w14:paraId="6F6F40FC"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bemaßt diese vollständig und normgerecht</w:t>
            </w:r>
          </w:p>
          <w:p w14:paraId="1A1D003B"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setzt Oberflächen-, Härte- und Toleranzangaben lt. Angabe ein</w:t>
            </w:r>
          </w:p>
          <w:p w14:paraId="659E9480" w14:textId="77777777" w:rsidR="004F329C" w:rsidRPr="00487164" w:rsidRDefault="004F329C" w:rsidP="00582C22">
            <w:pPr>
              <w:spacing w:after="0" w:line="240" w:lineRule="auto"/>
              <w:rPr>
                <w:rFonts w:ascii="Arial" w:eastAsia="Times New Roman" w:hAnsi="Arial" w:cs="Arial"/>
                <w:color w:val="000000"/>
                <w:sz w:val="20"/>
                <w:szCs w:val="20"/>
                <w:lang w:val="de-AT" w:eastAsia="de-AT"/>
              </w:rPr>
            </w:pPr>
            <w:r w:rsidRPr="00487164">
              <w:rPr>
                <w:rFonts w:ascii="Arial" w:eastAsia="Times New Roman" w:hAnsi="Arial" w:cs="Arial"/>
                <w:color w:val="000000"/>
                <w:sz w:val="20"/>
                <w:szCs w:val="20"/>
                <w:lang w:val="de-AT" w:eastAsia="de-AT"/>
              </w:rPr>
              <w:t>• stellt auf einer fachgerechten Zeichnung schweißrelevante Angaben normgerecht dar</w:t>
            </w:r>
          </w:p>
        </w:tc>
      </w:tr>
    </w:tbl>
    <w:p w14:paraId="7FE994D1" w14:textId="77777777" w:rsidR="004F329C" w:rsidRDefault="004F329C" w:rsidP="004F329C">
      <w:r>
        <w:br w:type="page"/>
      </w:r>
    </w:p>
    <w:tbl>
      <w:tblPr>
        <w:tblW w:w="9640" w:type="dxa"/>
        <w:tblInd w:w="-147" w:type="dxa"/>
        <w:tblLayout w:type="fixed"/>
        <w:tblCellMar>
          <w:left w:w="70" w:type="dxa"/>
          <w:right w:w="70" w:type="dxa"/>
        </w:tblCellMar>
        <w:tblLook w:val="04A0" w:firstRow="1" w:lastRow="0" w:firstColumn="1" w:lastColumn="0" w:noHBand="0" w:noVBand="1"/>
      </w:tblPr>
      <w:tblGrid>
        <w:gridCol w:w="927"/>
        <w:gridCol w:w="2832"/>
        <w:gridCol w:w="2561"/>
        <w:gridCol w:w="3320"/>
      </w:tblGrid>
      <w:tr w:rsidR="004F329C" w:rsidRPr="008D1196" w14:paraId="5AB32527" w14:textId="77777777" w:rsidTr="00582C22">
        <w:trPr>
          <w:trHeight w:val="624"/>
        </w:trPr>
        <w:tc>
          <w:tcPr>
            <w:tcW w:w="964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3EFF141B" w14:textId="77777777" w:rsidR="004F329C" w:rsidRPr="00810373" w:rsidRDefault="004F329C" w:rsidP="00582C22">
            <w:pPr>
              <w:spacing w:after="0" w:line="240" w:lineRule="auto"/>
              <w:rPr>
                <w:rFonts w:ascii="Arial" w:eastAsia="Times New Roman" w:hAnsi="Arial" w:cs="Arial"/>
                <w:b/>
                <w:color w:val="000000"/>
                <w:lang w:val="de-AT" w:eastAsia="de-AT"/>
              </w:rPr>
            </w:pPr>
            <w:r w:rsidRPr="00810373">
              <w:rPr>
                <w:rFonts w:ascii="Arial" w:eastAsia="Times New Roman" w:hAnsi="Arial" w:cs="Arial"/>
                <w:b/>
                <w:color w:val="000000"/>
                <w:lang w:val="de-AT" w:eastAsia="de-AT"/>
              </w:rPr>
              <w:lastRenderedPageBreak/>
              <w:t>Pflichtgegenstände vertiefend</w:t>
            </w:r>
          </w:p>
        </w:tc>
      </w:tr>
      <w:tr w:rsidR="004F329C" w:rsidRPr="00220B43" w14:paraId="64ABBD4C"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5A51EBD"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b/>
                <w:bCs/>
                <w:color w:val="000000"/>
                <w:sz w:val="20"/>
                <w:szCs w:val="20"/>
                <w:lang w:val="de-AT" w:eastAsia="de-AT"/>
              </w:rPr>
              <w:t>Gliederungsebene und Handlungsdimension</w:t>
            </w:r>
          </w:p>
        </w:tc>
        <w:tc>
          <w:tcPr>
            <w:tcW w:w="2832"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4A98FCC5"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A25EFAD"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C689F15"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rsidRPr="00220B43" w14:paraId="552F158E"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D0CECE" w:themeFill="background2" w:themeFillShade="E6"/>
            <w:noWrap/>
            <w:vAlign w:val="center"/>
          </w:tcPr>
          <w:p w14:paraId="2B89F031"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2832" w:type="dxa"/>
            <w:tcBorders>
              <w:top w:val="single" w:sz="4" w:space="0" w:color="auto"/>
              <w:left w:val="nil"/>
              <w:bottom w:val="single" w:sz="4" w:space="0" w:color="auto"/>
              <w:right w:val="single" w:sz="4" w:space="0" w:color="auto"/>
            </w:tcBorders>
            <w:shd w:val="clear" w:color="auto" w:fill="D0CECE" w:themeFill="background2" w:themeFillShade="E6"/>
          </w:tcPr>
          <w:p w14:paraId="65D04AA3"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Die Schülerin oder der Schüler kann …</w:t>
            </w:r>
          </w:p>
        </w:tc>
        <w:tc>
          <w:tcPr>
            <w:tcW w:w="256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2CC29F5"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332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D724E34"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r>
      <w:tr w:rsidR="004F329C" w14:paraId="7CFE501D" w14:textId="77777777" w:rsidTr="00582C22">
        <w:trPr>
          <w:trHeight w:val="567"/>
        </w:trPr>
        <w:tc>
          <w:tcPr>
            <w:tcW w:w="9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AD250"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2832" w:type="dxa"/>
            <w:tcBorders>
              <w:top w:val="single" w:sz="4" w:space="0" w:color="auto"/>
              <w:left w:val="nil"/>
              <w:bottom w:val="single" w:sz="4" w:space="0" w:color="auto"/>
              <w:right w:val="single" w:sz="4" w:space="0" w:color="auto"/>
            </w:tcBorders>
            <w:shd w:val="clear" w:color="auto" w:fill="auto"/>
            <w:vAlign w:val="center"/>
          </w:tcPr>
          <w:p w14:paraId="594305D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den Inhalten von Aufbaulehrgängen, Berufsreifeprüfung oder Berufsschulinhalten folgen</w:t>
            </w:r>
          </w:p>
        </w:tc>
        <w:tc>
          <w:tcPr>
            <w:tcW w:w="2561" w:type="dxa"/>
            <w:tcBorders>
              <w:top w:val="single" w:sz="4" w:space="0" w:color="auto"/>
              <w:left w:val="single" w:sz="4" w:space="0" w:color="auto"/>
              <w:bottom w:val="single" w:sz="4" w:space="0" w:color="auto"/>
              <w:right w:val="single" w:sz="4" w:space="0" w:color="auto"/>
            </w:tcBorders>
            <w:vAlign w:val="center"/>
          </w:tcPr>
          <w:p w14:paraId="7B445E4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Vorbereitung auf Aufbaulehrgänge, </w:t>
            </w:r>
          </w:p>
          <w:p w14:paraId="08E19AB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Berufsreifeprüfung, weiterführende Fachschule oder Inhalte von Zweitberufen</w:t>
            </w:r>
          </w:p>
        </w:tc>
        <w:tc>
          <w:tcPr>
            <w:tcW w:w="3320" w:type="dxa"/>
            <w:tcBorders>
              <w:top w:val="single" w:sz="4" w:space="0" w:color="auto"/>
              <w:left w:val="single" w:sz="4" w:space="0" w:color="auto"/>
              <w:bottom w:val="single" w:sz="4" w:space="0" w:color="auto"/>
              <w:right w:val="single" w:sz="4" w:space="0" w:color="auto"/>
            </w:tcBorders>
            <w:vAlign w:val="center"/>
          </w:tcPr>
          <w:p w14:paraId="51F93EE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Aufbaulehrgänge</w:t>
            </w:r>
          </w:p>
          <w:p w14:paraId="61EF681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Berufsreifeprüfung</w:t>
            </w:r>
          </w:p>
          <w:p w14:paraId="3878B5A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Weiterführende Fachschule</w:t>
            </w:r>
          </w:p>
          <w:p w14:paraId="09DCF70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Berufsschule</w:t>
            </w:r>
          </w:p>
        </w:tc>
      </w:tr>
    </w:tbl>
    <w:p w14:paraId="435450B0" w14:textId="77777777" w:rsidR="004F329C" w:rsidRDefault="004F329C" w:rsidP="004F329C">
      <w:pPr>
        <w:spacing w:after="160" w:line="259" w:lineRule="auto"/>
      </w:pPr>
    </w:p>
    <w:p w14:paraId="14A83600" w14:textId="77777777" w:rsidR="004F329C" w:rsidRDefault="004F329C" w:rsidP="004F329C"/>
    <w:tbl>
      <w:tblPr>
        <w:tblW w:w="9640" w:type="dxa"/>
        <w:tblInd w:w="-147" w:type="dxa"/>
        <w:tblLayout w:type="fixed"/>
        <w:tblCellMar>
          <w:left w:w="70" w:type="dxa"/>
          <w:right w:w="70" w:type="dxa"/>
        </w:tblCellMar>
        <w:tblLook w:val="04A0" w:firstRow="1" w:lastRow="0" w:firstColumn="1" w:lastColumn="0" w:noHBand="0" w:noVBand="1"/>
      </w:tblPr>
      <w:tblGrid>
        <w:gridCol w:w="927"/>
        <w:gridCol w:w="2832"/>
        <w:gridCol w:w="2561"/>
        <w:gridCol w:w="3320"/>
      </w:tblGrid>
      <w:tr w:rsidR="004F329C" w14:paraId="024A31FD" w14:textId="77777777" w:rsidTr="00582C22">
        <w:trPr>
          <w:trHeight w:val="624"/>
        </w:trPr>
        <w:tc>
          <w:tcPr>
            <w:tcW w:w="964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2C4B1C" w14:textId="77777777" w:rsidR="004F329C" w:rsidRPr="00810373" w:rsidRDefault="004F329C" w:rsidP="00582C22">
            <w:pPr>
              <w:spacing w:after="0" w:line="240" w:lineRule="auto"/>
              <w:rPr>
                <w:rFonts w:ascii="Arial" w:eastAsia="Times New Roman" w:hAnsi="Arial" w:cs="Arial"/>
                <w:b/>
                <w:bCs/>
                <w:color w:val="000000"/>
                <w:lang w:val="de-AT" w:eastAsia="de-AT"/>
              </w:rPr>
            </w:pPr>
            <w:bookmarkStart w:id="4" w:name="_Hlk135683750"/>
            <w:r w:rsidRPr="00810373">
              <w:rPr>
                <w:rFonts w:ascii="Arial" w:eastAsia="Times New Roman" w:hAnsi="Arial" w:cs="Arial"/>
                <w:b/>
                <w:bCs/>
                <w:color w:val="000000"/>
                <w:lang w:val="de-AT" w:eastAsia="de-AT"/>
              </w:rPr>
              <w:t>Metallbearbeitung</w:t>
            </w:r>
          </w:p>
        </w:tc>
      </w:tr>
      <w:tr w:rsidR="004F329C" w14:paraId="13494C78" w14:textId="77777777" w:rsidTr="00582C22">
        <w:trPr>
          <w:trHeight w:val="510"/>
        </w:trPr>
        <w:tc>
          <w:tcPr>
            <w:tcW w:w="92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36C6EF4"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b/>
                <w:bCs/>
                <w:color w:val="000000"/>
                <w:sz w:val="20"/>
                <w:szCs w:val="20"/>
                <w:lang w:val="de-AT" w:eastAsia="de-AT"/>
              </w:rPr>
              <w:t>Gliederungsebene und Handlungsdimension</w:t>
            </w:r>
          </w:p>
        </w:tc>
        <w:tc>
          <w:tcPr>
            <w:tcW w:w="2832" w:type="dxa"/>
            <w:tcBorders>
              <w:top w:val="nil"/>
              <w:left w:val="nil"/>
              <w:bottom w:val="single" w:sz="4" w:space="0" w:color="auto"/>
              <w:right w:val="single" w:sz="4" w:space="0" w:color="auto"/>
            </w:tcBorders>
            <w:shd w:val="clear" w:color="auto" w:fill="D0CECE" w:themeFill="background2" w:themeFillShade="E6"/>
            <w:vAlign w:val="center"/>
          </w:tcPr>
          <w:p w14:paraId="21E981C1"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Bildungs- und Lernaufgabe</w:t>
            </w:r>
          </w:p>
        </w:tc>
        <w:tc>
          <w:tcPr>
            <w:tcW w:w="2561" w:type="dxa"/>
            <w:tcBorders>
              <w:top w:val="nil"/>
              <w:left w:val="nil"/>
              <w:bottom w:val="single" w:sz="4" w:space="0" w:color="auto"/>
              <w:right w:val="single" w:sz="4" w:space="0" w:color="auto"/>
            </w:tcBorders>
            <w:shd w:val="clear" w:color="auto" w:fill="D0CECE" w:themeFill="background2" w:themeFillShade="E6"/>
            <w:vAlign w:val="center"/>
          </w:tcPr>
          <w:p w14:paraId="16237DF1"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Lehrstoff</w:t>
            </w:r>
          </w:p>
        </w:tc>
        <w:tc>
          <w:tcPr>
            <w:tcW w:w="3320" w:type="dxa"/>
            <w:tcBorders>
              <w:top w:val="nil"/>
              <w:left w:val="nil"/>
              <w:bottom w:val="single" w:sz="4" w:space="0" w:color="auto"/>
              <w:right w:val="single" w:sz="4" w:space="0" w:color="auto"/>
            </w:tcBorders>
            <w:shd w:val="clear" w:color="auto" w:fill="D0CECE" w:themeFill="background2" w:themeFillShade="E6"/>
            <w:vAlign w:val="center"/>
          </w:tcPr>
          <w:p w14:paraId="6AA33C32"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14:paraId="4E2F712B" w14:textId="77777777" w:rsidTr="00582C22">
        <w:trPr>
          <w:trHeight w:val="510"/>
        </w:trPr>
        <w:tc>
          <w:tcPr>
            <w:tcW w:w="92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7E074632"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2832" w:type="dxa"/>
            <w:tcBorders>
              <w:top w:val="nil"/>
              <w:left w:val="nil"/>
              <w:bottom w:val="single" w:sz="4" w:space="0" w:color="auto"/>
              <w:right w:val="single" w:sz="4" w:space="0" w:color="auto"/>
            </w:tcBorders>
            <w:shd w:val="clear" w:color="auto" w:fill="D0CECE" w:themeFill="background2" w:themeFillShade="E6"/>
            <w:vAlign w:val="center"/>
          </w:tcPr>
          <w:p w14:paraId="781CEB9D"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Die Schülerin/der Schüler kann …</w:t>
            </w:r>
          </w:p>
        </w:tc>
        <w:tc>
          <w:tcPr>
            <w:tcW w:w="2561" w:type="dxa"/>
            <w:tcBorders>
              <w:top w:val="nil"/>
              <w:left w:val="nil"/>
              <w:bottom w:val="single" w:sz="4" w:space="0" w:color="auto"/>
              <w:right w:val="single" w:sz="4" w:space="0" w:color="auto"/>
            </w:tcBorders>
            <w:shd w:val="clear" w:color="auto" w:fill="D0CECE" w:themeFill="background2" w:themeFillShade="E6"/>
            <w:vAlign w:val="center"/>
          </w:tcPr>
          <w:p w14:paraId="0887E531"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c>
          <w:tcPr>
            <w:tcW w:w="3320" w:type="dxa"/>
            <w:tcBorders>
              <w:top w:val="nil"/>
              <w:left w:val="nil"/>
              <w:bottom w:val="single" w:sz="4" w:space="0" w:color="auto"/>
              <w:right w:val="single" w:sz="4" w:space="0" w:color="auto"/>
            </w:tcBorders>
            <w:shd w:val="clear" w:color="auto" w:fill="D0CECE" w:themeFill="background2" w:themeFillShade="E6"/>
            <w:vAlign w:val="center"/>
          </w:tcPr>
          <w:p w14:paraId="607045B7"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r>
      <w:bookmarkEnd w:id="4"/>
      <w:tr w:rsidR="004F329C" w14:paraId="2A318F3F" w14:textId="77777777" w:rsidTr="00582C22">
        <w:trPr>
          <w:trHeight w:val="510"/>
        </w:trPr>
        <w:tc>
          <w:tcPr>
            <w:tcW w:w="927" w:type="dxa"/>
            <w:tcBorders>
              <w:top w:val="nil"/>
              <w:left w:val="single" w:sz="4" w:space="0" w:color="auto"/>
              <w:bottom w:val="single" w:sz="4" w:space="0" w:color="auto"/>
              <w:right w:val="single" w:sz="4" w:space="0" w:color="auto"/>
            </w:tcBorders>
            <w:shd w:val="clear" w:color="000000" w:fill="FFFFFF"/>
          </w:tcPr>
          <w:p w14:paraId="0D1569D9"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AB 2.9.1.B  </w:t>
            </w:r>
          </w:p>
        </w:tc>
        <w:tc>
          <w:tcPr>
            <w:tcW w:w="2832" w:type="dxa"/>
            <w:tcBorders>
              <w:top w:val="nil"/>
              <w:left w:val="nil"/>
              <w:bottom w:val="single" w:sz="4" w:space="0" w:color="auto"/>
              <w:right w:val="single" w:sz="4" w:space="0" w:color="auto"/>
            </w:tcBorders>
            <w:shd w:val="clear" w:color="000000" w:fill="FFFFFF"/>
          </w:tcPr>
          <w:p w14:paraId="098A5A8A"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...Maßnahmen für Sicherheit und Unfallschutz anwenden und Mitarbeiterinnen darin unterweisen</w:t>
            </w:r>
            <w:r>
              <w:rPr>
                <w:rFonts w:ascii="Arial" w:eastAsia="Times New Roman" w:hAnsi="Arial" w:cs="Arial"/>
                <w:sz w:val="20"/>
                <w:szCs w:val="20"/>
                <w:lang w:val="de-AT" w:eastAsia="de-AT"/>
              </w:rPr>
              <w:t>.</w:t>
            </w:r>
            <w:r w:rsidRPr="00406150">
              <w:rPr>
                <w:rFonts w:ascii="Arial" w:eastAsia="Times New Roman" w:hAnsi="Arial" w:cs="Arial"/>
                <w:sz w:val="20"/>
                <w:szCs w:val="20"/>
                <w:lang w:val="de-AT" w:eastAsia="de-AT"/>
              </w:rPr>
              <w:t xml:space="preserve"> </w:t>
            </w:r>
          </w:p>
        </w:tc>
        <w:tc>
          <w:tcPr>
            <w:tcW w:w="2561" w:type="dxa"/>
            <w:tcBorders>
              <w:top w:val="nil"/>
              <w:left w:val="nil"/>
              <w:bottom w:val="single" w:sz="4" w:space="0" w:color="auto"/>
              <w:right w:val="single" w:sz="4" w:space="0" w:color="auto"/>
            </w:tcBorders>
            <w:shd w:val="clear" w:color="000000" w:fill="FFFFFF"/>
          </w:tcPr>
          <w:p w14:paraId="1BC01629"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Sicherheit und Unfallschutz</w:t>
            </w:r>
          </w:p>
          <w:p w14:paraId="331ED4F3"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Schutzausrüstung, Ergonomie, Rettungskette</w:t>
            </w:r>
          </w:p>
        </w:tc>
        <w:tc>
          <w:tcPr>
            <w:tcW w:w="3320" w:type="dxa"/>
            <w:tcBorders>
              <w:top w:val="nil"/>
              <w:left w:val="nil"/>
              <w:bottom w:val="single" w:sz="4" w:space="0" w:color="auto"/>
              <w:right w:val="single" w:sz="4" w:space="0" w:color="auto"/>
            </w:tcBorders>
            <w:shd w:val="clear" w:color="000000" w:fill="FFFFFF"/>
            <w:vAlign w:val="center"/>
          </w:tcPr>
          <w:p w14:paraId="40DC2EA4"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AUVA, PSA</w:t>
            </w:r>
          </w:p>
          <w:p w14:paraId="59F6248A"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Erste Hilfe Kasten</w:t>
            </w:r>
          </w:p>
          <w:p w14:paraId="52E4AF9A" w14:textId="77777777" w:rsidR="004F329C" w:rsidRPr="00DD1C17"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Betriebsanleitungen</w:t>
            </w:r>
          </w:p>
        </w:tc>
      </w:tr>
      <w:tr w:rsidR="004F329C" w:rsidRPr="00135BF5" w14:paraId="625DC9AF"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4A5137BB"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LW 3.2.10. B     </w:t>
            </w:r>
          </w:p>
        </w:tc>
        <w:tc>
          <w:tcPr>
            <w:tcW w:w="2832" w:type="dxa"/>
            <w:tcBorders>
              <w:top w:val="single" w:sz="4" w:space="0" w:color="auto"/>
              <w:left w:val="nil"/>
              <w:bottom w:val="single" w:sz="4" w:space="0" w:color="auto"/>
              <w:right w:val="single" w:sz="4" w:space="0" w:color="auto"/>
            </w:tcBorders>
            <w:shd w:val="clear" w:color="000000" w:fill="FFFFFF"/>
          </w:tcPr>
          <w:p w14:paraId="28D3E497"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 … einfache Metallarbeiten durchführen.    </w:t>
            </w:r>
          </w:p>
        </w:tc>
        <w:tc>
          <w:tcPr>
            <w:tcW w:w="2561" w:type="dxa"/>
            <w:tcBorders>
              <w:top w:val="single" w:sz="4" w:space="0" w:color="auto"/>
              <w:left w:val="nil"/>
              <w:bottom w:val="single" w:sz="4" w:space="0" w:color="auto"/>
              <w:right w:val="single" w:sz="4" w:space="0" w:color="auto"/>
            </w:tcBorders>
            <w:shd w:val="clear" w:color="000000" w:fill="FFFFFF"/>
          </w:tcPr>
          <w:p w14:paraId="63F53EA8"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Metallarten, bearbeiten, </w:t>
            </w:r>
            <w:r>
              <w:rPr>
                <w:rFonts w:ascii="Arial" w:eastAsia="Times New Roman" w:hAnsi="Arial" w:cs="Arial"/>
                <w:sz w:val="20"/>
                <w:szCs w:val="20"/>
                <w:lang w:val="de-AT" w:eastAsia="de-AT"/>
              </w:rPr>
              <w:br/>
            </w:r>
            <w:r w:rsidRPr="00135BF5">
              <w:rPr>
                <w:rFonts w:ascii="Arial" w:eastAsia="Times New Roman" w:hAnsi="Arial" w:cs="Arial"/>
                <w:sz w:val="20"/>
                <w:szCs w:val="20"/>
                <w:lang w:val="de-AT" w:eastAsia="de-AT"/>
              </w:rPr>
              <w:t>finalisieren, Werkstücke anfertigen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5271B003"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Inhalte der gewerblichen Berufsausbildung (Zweitberufsvorbereitung)</w:t>
            </w:r>
          </w:p>
          <w:p w14:paraId="6E7A3C07"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Betriebsbesichtigungen</w:t>
            </w:r>
          </w:p>
        </w:tc>
      </w:tr>
      <w:tr w:rsidR="004F329C" w:rsidRPr="00135BF5" w14:paraId="72668A5A"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vAlign w:val="center"/>
          </w:tcPr>
          <w:p w14:paraId="430F2334" w14:textId="77777777" w:rsidR="004F329C" w:rsidRPr="00135BF5" w:rsidRDefault="004F329C" w:rsidP="00582C22">
            <w:pPr>
              <w:spacing w:after="0" w:line="240" w:lineRule="auto"/>
              <w:rPr>
                <w:rFonts w:ascii="Arial" w:eastAsia="Times New Roman" w:hAnsi="Arial" w:cs="Arial"/>
                <w:sz w:val="20"/>
                <w:szCs w:val="20"/>
                <w:lang w:val="de-AT" w:eastAsia="de-AT"/>
              </w:rPr>
            </w:pPr>
          </w:p>
        </w:tc>
        <w:tc>
          <w:tcPr>
            <w:tcW w:w="8713" w:type="dxa"/>
            <w:gridSpan w:val="3"/>
            <w:tcBorders>
              <w:top w:val="single" w:sz="4" w:space="0" w:color="auto"/>
              <w:left w:val="nil"/>
              <w:bottom w:val="single" w:sz="4" w:space="0" w:color="auto"/>
              <w:right w:val="single" w:sz="4" w:space="0" w:color="auto"/>
            </w:tcBorders>
            <w:shd w:val="clear" w:color="000000" w:fill="FFFFFF"/>
            <w:vAlign w:val="center"/>
          </w:tcPr>
          <w:p w14:paraId="36C6598F" w14:textId="77777777" w:rsidR="004F329C" w:rsidRPr="00EF5158" w:rsidRDefault="004F329C" w:rsidP="00582C22">
            <w:pPr>
              <w:spacing w:after="0" w:line="240" w:lineRule="auto"/>
              <w:rPr>
                <w:rFonts w:ascii="Arial" w:eastAsia="Times New Roman" w:hAnsi="Arial" w:cs="Arial"/>
                <w:b/>
                <w:sz w:val="20"/>
                <w:szCs w:val="20"/>
                <w:lang w:val="de-AT" w:eastAsia="de-AT"/>
              </w:rPr>
            </w:pPr>
            <w:r>
              <w:rPr>
                <w:rFonts w:ascii="Arial" w:eastAsia="Times New Roman" w:hAnsi="Arial" w:cs="Arial"/>
                <w:b/>
                <w:sz w:val="20"/>
                <w:szCs w:val="20"/>
                <w:lang w:val="de-AT" w:eastAsia="de-AT"/>
              </w:rPr>
              <w:t>Metallbauliche</w:t>
            </w:r>
            <w:r w:rsidRPr="00EF5158">
              <w:rPr>
                <w:rFonts w:ascii="Arial" w:eastAsia="Times New Roman" w:hAnsi="Arial" w:cs="Arial"/>
                <w:b/>
                <w:sz w:val="20"/>
                <w:szCs w:val="20"/>
                <w:lang w:val="de-AT" w:eastAsia="de-AT"/>
              </w:rPr>
              <w:t xml:space="preserve"> Handfertigkeiten</w:t>
            </w:r>
          </w:p>
        </w:tc>
      </w:tr>
      <w:tr w:rsidR="004F329C" w:rsidRPr="00DD1C17" w14:paraId="0225D02E"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2D6A2DE"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 1.1 B</w:t>
            </w:r>
          </w:p>
        </w:tc>
        <w:tc>
          <w:tcPr>
            <w:tcW w:w="2832" w:type="dxa"/>
            <w:tcBorders>
              <w:top w:val="single" w:sz="4" w:space="0" w:color="auto"/>
              <w:left w:val="nil"/>
              <w:bottom w:val="single" w:sz="4" w:space="0" w:color="auto"/>
              <w:right w:val="single" w:sz="4" w:space="0" w:color="auto"/>
            </w:tcBorders>
            <w:shd w:val="clear" w:color="000000" w:fill="FFFFFF"/>
          </w:tcPr>
          <w:p w14:paraId="5F33085F"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771401">
              <w:rPr>
                <w:rFonts w:ascii="Arial" w:eastAsia="Times New Roman" w:hAnsi="Arial" w:cs="Arial"/>
                <w:sz w:val="20"/>
                <w:szCs w:val="20"/>
                <w:lang w:val="de-AT" w:eastAsia="de-AT"/>
              </w:rPr>
              <w:t>die berufseinschlägigen Sicherheitsvorschriften sowie berufsspezifische Umwelt-, Hygiene- und Qualitätsstandards anwenden, Unfallgefahren im beruflichen Alltag analysieren und Maßnahmen zur Verhütung von Unfällen ergreifen</w:t>
            </w:r>
          </w:p>
        </w:tc>
        <w:tc>
          <w:tcPr>
            <w:tcW w:w="2561" w:type="dxa"/>
            <w:tcBorders>
              <w:top w:val="single" w:sz="4" w:space="0" w:color="auto"/>
              <w:left w:val="nil"/>
              <w:bottom w:val="single" w:sz="4" w:space="0" w:color="auto"/>
              <w:right w:val="single" w:sz="4" w:space="0" w:color="auto"/>
            </w:tcBorders>
            <w:shd w:val="clear" w:color="000000" w:fill="FFFFFF"/>
          </w:tcPr>
          <w:p w14:paraId="43D509AA" w14:textId="77777777" w:rsidR="004F329C" w:rsidRPr="00406150" w:rsidRDefault="004F329C" w:rsidP="00582C22">
            <w:pPr>
              <w:spacing w:after="0" w:line="240" w:lineRule="auto"/>
              <w:rPr>
                <w:rFonts w:ascii="Arial" w:eastAsia="Times New Roman" w:hAnsi="Arial" w:cs="Arial"/>
                <w:sz w:val="20"/>
                <w:szCs w:val="20"/>
                <w:lang w:val="de-AT" w:eastAsia="de-AT"/>
              </w:rPr>
            </w:pPr>
            <w:r w:rsidRPr="609BA9B1">
              <w:rPr>
                <w:rFonts w:ascii="Arial" w:eastAsia="Times New Roman" w:hAnsi="Arial" w:cs="Arial"/>
                <w:sz w:val="20"/>
                <w:szCs w:val="20"/>
                <w:lang w:val="de-AT" w:eastAsia="de-AT"/>
              </w:rPr>
              <w:t>Umwelt- Hygiene und Qualitätsstandards</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5EE0A0D6" w14:textId="77777777" w:rsidR="004F329C" w:rsidRPr="00135BF5" w:rsidRDefault="004F329C" w:rsidP="00582C22">
            <w:pPr>
              <w:spacing w:before="60"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FK 1.1 A /</w:t>
            </w:r>
          </w:p>
          <w:p w14:paraId="6A872907"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 zählt die berufsspezifischen Sicherheitsbestimmungen auf</w:t>
            </w:r>
          </w:p>
          <w:p w14:paraId="5E3DD1F9"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 wendet die berufsspezifischen Sicherheitsbestimmungen mit allen Schutzhilfsmitteln an</w:t>
            </w:r>
          </w:p>
          <w:p w14:paraId="04AD34E6"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 zählt die Umwelt,- Hygiene- und Qualitätsstandards auf und setzt diese auch im Alltag sowie in der Praxis um</w:t>
            </w:r>
          </w:p>
          <w:p w14:paraId="03D2FD34"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 nennt Unfallgefahren und deren Zusammenhänge</w:t>
            </w:r>
          </w:p>
          <w:p w14:paraId="5048565B"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 zählt Maßnahmen zur Vermeidung von Unfällen auf</w:t>
            </w:r>
          </w:p>
        </w:tc>
      </w:tr>
      <w:tr w:rsidR="004F329C" w14:paraId="0DC219CD"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FB0367F"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1.2 B</w:t>
            </w:r>
          </w:p>
        </w:tc>
        <w:tc>
          <w:tcPr>
            <w:tcW w:w="2832" w:type="dxa"/>
            <w:tcBorders>
              <w:top w:val="single" w:sz="4" w:space="0" w:color="auto"/>
              <w:left w:val="nil"/>
              <w:bottom w:val="single" w:sz="4" w:space="0" w:color="auto"/>
              <w:right w:val="single" w:sz="4" w:space="0" w:color="auto"/>
            </w:tcBorders>
            <w:shd w:val="clear" w:color="000000" w:fill="FFFFFF"/>
          </w:tcPr>
          <w:p w14:paraId="2627926A"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vorbeugende Maßnahmen zur Verhinderung von </w:t>
            </w:r>
            <w:r w:rsidRPr="00135BF5">
              <w:rPr>
                <w:rFonts w:ascii="Arial" w:eastAsia="Times New Roman" w:hAnsi="Arial" w:cs="Arial"/>
                <w:sz w:val="20"/>
                <w:szCs w:val="20"/>
                <w:lang w:val="de-AT" w:eastAsia="de-AT"/>
              </w:rPr>
              <w:lastRenderedPageBreak/>
              <w:t>berufsbedingten Erkrankungen anwenden.</w:t>
            </w:r>
          </w:p>
        </w:tc>
        <w:tc>
          <w:tcPr>
            <w:tcW w:w="2561" w:type="dxa"/>
            <w:tcBorders>
              <w:top w:val="single" w:sz="4" w:space="0" w:color="auto"/>
              <w:left w:val="nil"/>
              <w:bottom w:val="single" w:sz="4" w:space="0" w:color="auto"/>
              <w:right w:val="single" w:sz="4" w:space="0" w:color="auto"/>
            </w:tcBorders>
            <w:shd w:val="clear" w:color="000000" w:fill="FFFFFF"/>
          </w:tcPr>
          <w:p w14:paraId="5728A2AE" w14:textId="77777777" w:rsidR="004F329C" w:rsidRPr="00135BF5" w:rsidRDefault="004F329C" w:rsidP="00582C22">
            <w:pPr>
              <w:spacing w:after="0" w:line="240" w:lineRule="auto"/>
              <w:rPr>
                <w:rFonts w:ascii="Arial" w:eastAsia="Times New Roman" w:hAnsi="Arial" w:cs="Arial"/>
                <w:sz w:val="20"/>
                <w:szCs w:val="20"/>
                <w:lang w:val="de-AT" w:eastAsia="de-AT"/>
              </w:rPr>
            </w:pPr>
            <w:r w:rsidRPr="609BA9B1">
              <w:rPr>
                <w:rFonts w:ascii="Arial" w:eastAsia="Times New Roman" w:hAnsi="Arial" w:cs="Arial"/>
                <w:sz w:val="20"/>
                <w:szCs w:val="20"/>
                <w:lang w:val="de-AT" w:eastAsia="de-AT"/>
              </w:rPr>
              <w:lastRenderedPageBreak/>
              <w:t>Umwelt-</w:t>
            </w:r>
            <w:r>
              <w:rPr>
                <w:rFonts w:ascii="Arial" w:eastAsia="Times New Roman" w:hAnsi="Arial" w:cs="Arial"/>
                <w:sz w:val="20"/>
                <w:szCs w:val="20"/>
                <w:lang w:val="de-AT" w:eastAsia="de-AT"/>
              </w:rPr>
              <w:t>,</w:t>
            </w:r>
            <w:r w:rsidRPr="609BA9B1">
              <w:rPr>
                <w:rFonts w:ascii="Arial" w:eastAsia="Times New Roman" w:hAnsi="Arial" w:cs="Arial"/>
                <w:sz w:val="20"/>
                <w:szCs w:val="20"/>
                <w:lang w:val="de-AT" w:eastAsia="de-AT"/>
              </w:rPr>
              <w:t xml:space="preserve"> Hygiene</w:t>
            </w:r>
            <w:r>
              <w:rPr>
                <w:rFonts w:ascii="Arial" w:eastAsia="Times New Roman" w:hAnsi="Arial" w:cs="Arial"/>
                <w:sz w:val="20"/>
                <w:szCs w:val="20"/>
                <w:lang w:val="de-AT" w:eastAsia="de-AT"/>
              </w:rPr>
              <w:t>-</w:t>
            </w:r>
            <w:r w:rsidRPr="609BA9B1">
              <w:rPr>
                <w:rFonts w:ascii="Arial" w:eastAsia="Times New Roman" w:hAnsi="Arial" w:cs="Arial"/>
                <w:sz w:val="20"/>
                <w:szCs w:val="20"/>
                <w:lang w:val="de-AT" w:eastAsia="de-AT"/>
              </w:rPr>
              <w:t xml:space="preserve"> und Qualitätsstandards</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4CF5D390"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FK 1.2 A</w:t>
            </w:r>
          </w:p>
        </w:tc>
      </w:tr>
      <w:tr w:rsidR="004F329C" w14:paraId="154052A2"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A6482D2"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 1.3</w:t>
            </w:r>
          </w:p>
        </w:tc>
        <w:tc>
          <w:tcPr>
            <w:tcW w:w="2832" w:type="dxa"/>
            <w:tcBorders>
              <w:top w:val="single" w:sz="4" w:space="0" w:color="auto"/>
              <w:left w:val="nil"/>
              <w:bottom w:val="single" w:sz="4" w:space="0" w:color="auto"/>
              <w:right w:val="single" w:sz="4" w:space="0" w:color="auto"/>
            </w:tcBorders>
            <w:shd w:val="clear" w:color="000000" w:fill="FFFFFF"/>
          </w:tcPr>
          <w:p w14:paraId="2CFB98B8"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335B8A">
              <w:rPr>
                <w:rFonts w:ascii="Arial" w:eastAsia="Times New Roman" w:hAnsi="Arial" w:cs="Arial"/>
                <w:sz w:val="20"/>
                <w:szCs w:val="20"/>
                <w:lang w:val="de-AT" w:eastAsia="de-AT"/>
              </w:rPr>
              <w:t>können berufsspezifische Arbeiten in ergonomisch richtiger Haltung ausführen</w:t>
            </w:r>
          </w:p>
        </w:tc>
        <w:tc>
          <w:tcPr>
            <w:tcW w:w="2561" w:type="dxa"/>
            <w:tcBorders>
              <w:top w:val="single" w:sz="4" w:space="0" w:color="auto"/>
              <w:left w:val="nil"/>
              <w:bottom w:val="single" w:sz="4" w:space="0" w:color="auto"/>
              <w:right w:val="single" w:sz="4" w:space="0" w:color="auto"/>
            </w:tcBorders>
            <w:shd w:val="clear" w:color="000000" w:fill="FFFFFF"/>
          </w:tcPr>
          <w:p w14:paraId="4B1E89EF" w14:textId="77777777" w:rsidR="004F329C" w:rsidRPr="609BA9B1" w:rsidRDefault="004F329C" w:rsidP="00582C22">
            <w:pPr>
              <w:spacing w:after="0" w:line="240" w:lineRule="auto"/>
              <w:rPr>
                <w:rFonts w:ascii="Arial" w:eastAsia="Times New Roman" w:hAnsi="Arial" w:cs="Arial"/>
                <w:sz w:val="20"/>
                <w:szCs w:val="20"/>
                <w:lang w:val="de-AT" w:eastAsia="de-AT"/>
              </w:rPr>
            </w:pPr>
            <w:r w:rsidRPr="00335B8A">
              <w:rPr>
                <w:rFonts w:ascii="Arial" w:eastAsia="Times New Roman" w:hAnsi="Arial" w:cs="Arial"/>
                <w:sz w:val="20"/>
                <w:szCs w:val="20"/>
                <w:lang w:val="de-AT" w:eastAsia="de-AT"/>
              </w:rPr>
              <w:t>Sicherheit und Ergonomie</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6D9E6D6A"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beschreibt die richtige Haltungsergonomie bei diversen Arbeiten und zeigt diese vor</w:t>
            </w:r>
          </w:p>
          <w:p w14:paraId="71D8624F"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arbeitet mit ergonomisch richtiger Haltung an den diversen Maschinen und Werkbänken sowie Schweißplätzen</w:t>
            </w:r>
          </w:p>
        </w:tc>
      </w:tr>
      <w:tr w:rsidR="004F329C" w14:paraId="062F6008"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FAED3E9"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1.4 B</w:t>
            </w:r>
          </w:p>
        </w:tc>
        <w:tc>
          <w:tcPr>
            <w:tcW w:w="2832" w:type="dxa"/>
            <w:tcBorders>
              <w:top w:val="single" w:sz="4" w:space="0" w:color="auto"/>
              <w:left w:val="nil"/>
              <w:bottom w:val="single" w:sz="4" w:space="0" w:color="auto"/>
              <w:right w:val="single" w:sz="4" w:space="0" w:color="auto"/>
            </w:tcBorders>
            <w:shd w:val="clear" w:color="000000" w:fill="FFFFFF"/>
          </w:tcPr>
          <w:p w14:paraId="51048149"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berufsspezifische Werk- und Hilfsstoffe nach deren Arten, Eigenschaften und Normung verwenden.</w:t>
            </w:r>
          </w:p>
        </w:tc>
        <w:tc>
          <w:tcPr>
            <w:tcW w:w="2561" w:type="dxa"/>
            <w:tcBorders>
              <w:top w:val="single" w:sz="4" w:space="0" w:color="auto"/>
              <w:left w:val="nil"/>
              <w:bottom w:val="single" w:sz="4" w:space="0" w:color="auto"/>
              <w:right w:val="single" w:sz="4" w:space="0" w:color="auto"/>
            </w:tcBorders>
            <w:shd w:val="clear" w:color="000000" w:fill="FFFFFF"/>
          </w:tcPr>
          <w:p w14:paraId="34E0C016"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Werk- und Hilfsstoffe</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2D35DB6B"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FK 1.3 C</w:t>
            </w:r>
          </w:p>
        </w:tc>
      </w:tr>
      <w:tr w:rsidR="004F329C" w14:paraId="017E6A5A"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283C34F"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1.5 B</w:t>
            </w:r>
          </w:p>
        </w:tc>
        <w:tc>
          <w:tcPr>
            <w:tcW w:w="2832" w:type="dxa"/>
            <w:tcBorders>
              <w:top w:val="single" w:sz="4" w:space="0" w:color="auto"/>
              <w:left w:val="nil"/>
              <w:bottom w:val="single" w:sz="4" w:space="0" w:color="auto"/>
              <w:right w:val="single" w:sz="4" w:space="0" w:color="auto"/>
            </w:tcBorders>
            <w:shd w:val="clear" w:color="000000" w:fill="FFFFFF"/>
          </w:tcPr>
          <w:p w14:paraId="73E89493"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nach Übertragung der Maße Halbzeuge und Werkstücke fertigen und auf Maßhaltigkeit überprüfen</w:t>
            </w:r>
          </w:p>
        </w:tc>
        <w:tc>
          <w:tcPr>
            <w:tcW w:w="2561" w:type="dxa"/>
            <w:tcBorders>
              <w:top w:val="single" w:sz="4" w:space="0" w:color="auto"/>
              <w:left w:val="nil"/>
              <w:bottom w:val="single" w:sz="4" w:space="0" w:color="auto"/>
              <w:right w:val="single" w:sz="4" w:space="0" w:color="auto"/>
            </w:tcBorders>
            <w:shd w:val="clear" w:color="000000" w:fill="FFFFFF"/>
          </w:tcPr>
          <w:p w14:paraId="3C98B44D" w14:textId="77777777" w:rsidR="004F329C"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Arbeitsverfahren und </w:t>
            </w:r>
          </w:p>
          <w:p w14:paraId="4949D333"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w:t>
            </w:r>
            <w:r w:rsidRPr="00135BF5">
              <w:rPr>
                <w:rFonts w:ascii="Arial" w:eastAsia="Times New Roman" w:hAnsi="Arial" w:cs="Arial"/>
                <w:sz w:val="20"/>
                <w:szCs w:val="20"/>
                <w:lang w:val="de-AT" w:eastAsia="de-AT"/>
              </w:rPr>
              <w:t>techniken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30383494"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kennt alle Anreißwerkzeuge, deren fachgerechte Anwendungen und richtige Einsatzmethoden </w:t>
            </w:r>
          </w:p>
          <w:p w14:paraId="7745DE90"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verwendet für das Anreißen ausschließlich die dafür vorgesehen Platten oder Tische mit sämtlichen zur Verfügung stehenden Hilfsmitteln (Prismen, etc.)</w:t>
            </w:r>
          </w:p>
          <w:p w14:paraId="4E78417C"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überträgt fachgerecht mit Messmitteln oder anderen Instrumenten die Maße der Zeichnung auf das Werkstück</w:t>
            </w:r>
          </w:p>
          <w:p w14:paraId="7674FF98" w14:textId="77777777" w:rsidR="004F329C" w:rsidRPr="00135BF5" w:rsidRDefault="004F329C" w:rsidP="00582C22">
            <w:pPr>
              <w:pStyle w:val="Listenabsatz"/>
              <w:numPr>
                <w:ilvl w:val="0"/>
                <w:numId w:val="14"/>
              </w:numPr>
              <w:spacing w:before="120" w:after="120"/>
              <w:ind w:left="357" w:hanging="357"/>
              <w:jc w:val="both"/>
              <w:rPr>
                <w:rFonts w:ascii="Arial" w:hAnsi="Arial" w:cs="Arial"/>
                <w:sz w:val="20"/>
                <w:szCs w:val="20"/>
                <w:lang w:val="de-AT" w:eastAsia="de-AT"/>
              </w:rPr>
            </w:pPr>
            <w:r w:rsidRPr="00135BF5">
              <w:rPr>
                <w:rFonts w:ascii="Arial" w:hAnsi="Arial" w:cs="Arial"/>
                <w:sz w:val="20"/>
                <w:szCs w:val="20"/>
                <w:lang w:val="de-AT" w:eastAsia="de-AT"/>
              </w:rPr>
              <w:t>setzt fachgerechte Körnungen, um die Risslinien zu unterstützen, bzw. Mittelpunkte eindeutig festzulegen</w:t>
            </w:r>
          </w:p>
        </w:tc>
      </w:tr>
      <w:tr w:rsidR="004F329C" w14:paraId="4C9FB541"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9C2A32F"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1.5 B</w:t>
            </w:r>
          </w:p>
        </w:tc>
        <w:tc>
          <w:tcPr>
            <w:tcW w:w="2832" w:type="dxa"/>
            <w:tcBorders>
              <w:top w:val="single" w:sz="4" w:space="0" w:color="auto"/>
              <w:left w:val="nil"/>
              <w:bottom w:val="single" w:sz="4" w:space="0" w:color="auto"/>
              <w:right w:val="single" w:sz="4" w:space="0" w:color="auto"/>
            </w:tcBorders>
            <w:shd w:val="clear" w:color="000000" w:fill="FFFFFF"/>
          </w:tcPr>
          <w:p w14:paraId="6AFB2D85"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nach Übertragung der Maße Halbzeuge und Werkstücke fertigen und auf Maßhaltigkeit überprüfen</w:t>
            </w:r>
          </w:p>
        </w:tc>
        <w:tc>
          <w:tcPr>
            <w:tcW w:w="2561" w:type="dxa"/>
            <w:tcBorders>
              <w:top w:val="single" w:sz="4" w:space="0" w:color="auto"/>
              <w:left w:val="nil"/>
              <w:bottom w:val="single" w:sz="4" w:space="0" w:color="auto"/>
              <w:right w:val="single" w:sz="4" w:space="0" w:color="auto"/>
            </w:tcBorders>
            <w:shd w:val="clear" w:color="000000" w:fill="FFFFFF"/>
          </w:tcPr>
          <w:p w14:paraId="410E3EC1" w14:textId="77777777" w:rsidR="004F329C"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Arbeitsverfahren und </w:t>
            </w:r>
          </w:p>
          <w:p w14:paraId="5A8A3A45"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-techniken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03EA3FD6" w14:textId="77777777" w:rsidR="004F329C" w:rsidRPr="00135BF5" w:rsidRDefault="004F329C" w:rsidP="00582C22">
            <w:pPr>
              <w:pStyle w:val="Listenabsatz"/>
              <w:numPr>
                <w:ilvl w:val="0"/>
                <w:numId w:val="14"/>
              </w:numPr>
              <w:spacing w:before="120" w:after="60"/>
              <w:ind w:left="357" w:hanging="357"/>
              <w:jc w:val="both"/>
              <w:rPr>
                <w:rFonts w:ascii="Arial" w:hAnsi="Arial" w:cs="Arial"/>
                <w:sz w:val="20"/>
                <w:szCs w:val="20"/>
                <w:lang w:val="de-AT" w:eastAsia="de-AT"/>
              </w:rPr>
            </w:pPr>
            <w:r w:rsidRPr="00135BF5">
              <w:rPr>
                <w:rFonts w:ascii="Arial" w:hAnsi="Arial" w:cs="Arial"/>
                <w:sz w:val="20"/>
                <w:szCs w:val="20"/>
                <w:lang w:val="de-AT" w:eastAsia="de-AT"/>
              </w:rPr>
              <w:t>festigt beim Anreißen den Umgang mit sämtlichen Messmitteln und lernt das „Abnullen“ sowie „Kalibrieren“ dieser Messmitteln</w:t>
            </w:r>
          </w:p>
        </w:tc>
      </w:tr>
      <w:tr w:rsidR="004F329C" w14:paraId="3440AF34"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5F96784"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1.6 C</w:t>
            </w:r>
          </w:p>
        </w:tc>
        <w:tc>
          <w:tcPr>
            <w:tcW w:w="2832" w:type="dxa"/>
            <w:tcBorders>
              <w:top w:val="single" w:sz="4" w:space="0" w:color="auto"/>
              <w:left w:val="nil"/>
              <w:bottom w:val="single" w:sz="4" w:space="0" w:color="auto"/>
              <w:right w:val="single" w:sz="4" w:space="0" w:color="auto"/>
            </w:tcBorders>
            <w:shd w:val="clear" w:color="000000" w:fill="FFFFFF"/>
          </w:tcPr>
          <w:p w14:paraId="6C04F1D1"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für einen Arbeitsauftrag benötigte Werk- und Hilfsstoffe auswählen, beschaffen, für die Fertigung vorbereiten, fachgerecht bearbeiten bzw. verwenden und Reststoffe vorschriftsmäßig entsorgen</w:t>
            </w:r>
          </w:p>
        </w:tc>
        <w:tc>
          <w:tcPr>
            <w:tcW w:w="2561" w:type="dxa"/>
            <w:tcBorders>
              <w:top w:val="single" w:sz="4" w:space="0" w:color="auto"/>
              <w:left w:val="nil"/>
              <w:bottom w:val="single" w:sz="4" w:space="0" w:color="auto"/>
              <w:right w:val="single" w:sz="4" w:space="0" w:color="auto"/>
            </w:tcBorders>
            <w:shd w:val="clear" w:color="000000" w:fill="FFFFFF"/>
          </w:tcPr>
          <w:p w14:paraId="14BDC7FA"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Werk- und Hilfsstoffe</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4FAD8EC5"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nennt die für den Arbeitsauftrag benötigten Werk- und Hilfsstoffe</w:t>
            </w:r>
          </w:p>
          <w:p w14:paraId="504B0A4F"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ordnet die Werkstoffe hinsichtlich ihres Einsatzgebietes zu</w:t>
            </w:r>
          </w:p>
          <w:p w14:paraId="69D7645E"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wählt die richtigen Schneidstoffe (Werkzeuge) zu den entsprechenden Werkstoffen aus</w:t>
            </w:r>
          </w:p>
          <w:p w14:paraId="07326B07" w14:textId="77777777" w:rsidR="004F329C" w:rsidRPr="00135BF5" w:rsidRDefault="004F329C" w:rsidP="00582C22">
            <w:pPr>
              <w:pStyle w:val="Listenabsatz"/>
              <w:numPr>
                <w:ilvl w:val="0"/>
                <w:numId w:val="14"/>
              </w:numPr>
              <w:spacing w:before="120" w:after="60"/>
              <w:ind w:left="357" w:hanging="357"/>
              <w:jc w:val="both"/>
              <w:rPr>
                <w:rFonts w:ascii="Arial" w:hAnsi="Arial" w:cs="Arial"/>
                <w:sz w:val="20"/>
                <w:szCs w:val="20"/>
                <w:lang w:val="de-AT" w:eastAsia="de-AT"/>
              </w:rPr>
            </w:pPr>
            <w:r w:rsidRPr="00135BF5">
              <w:rPr>
                <w:rFonts w:ascii="Arial" w:hAnsi="Arial" w:cs="Arial"/>
                <w:sz w:val="20"/>
                <w:szCs w:val="20"/>
                <w:lang w:val="de-AT" w:eastAsia="de-AT"/>
              </w:rPr>
              <w:t>führt die Reststoffe einer ordnungsgemäßen und fachgerechten Entsorgung zu</w:t>
            </w:r>
          </w:p>
        </w:tc>
      </w:tr>
      <w:tr w:rsidR="004F329C" w14:paraId="394AFDDE"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308E388E"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1.7 B</w:t>
            </w:r>
          </w:p>
        </w:tc>
        <w:tc>
          <w:tcPr>
            <w:tcW w:w="2832" w:type="dxa"/>
            <w:tcBorders>
              <w:top w:val="single" w:sz="4" w:space="0" w:color="auto"/>
              <w:left w:val="nil"/>
              <w:bottom w:val="single" w:sz="4" w:space="0" w:color="auto"/>
              <w:right w:val="single" w:sz="4" w:space="0" w:color="auto"/>
            </w:tcBorders>
            <w:shd w:val="clear" w:color="000000" w:fill="FFFFFF"/>
          </w:tcPr>
          <w:p w14:paraId="5B1C712E"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berufsspezifische Werkzeuge, Maschinen und Geräte unter Berücksichtigung einschlägiger Sicherheitsvorschriften verwenden und Instand halten.</w:t>
            </w:r>
          </w:p>
        </w:tc>
        <w:tc>
          <w:tcPr>
            <w:tcW w:w="2561" w:type="dxa"/>
            <w:tcBorders>
              <w:top w:val="single" w:sz="4" w:space="0" w:color="auto"/>
              <w:left w:val="nil"/>
              <w:bottom w:val="single" w:sz="4" w:space="0" w:color="auto"/>
              <w:right w:val="single" w:sz="4" w:space="0" w:color="auto"/>
            </w:tcBorders>
            <w:shd w:val="clear" w:color="000000" w:fill="FFFFFF"/>
          </w:tcPr>
          <w:p w14:paraId="6D2EEA7E"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Werkzeuge, Maschinen und Geräte</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3BE6DC7C"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erhält die Sicherheitsunterweisung zum Thema „Bohrmaschine“ und stellt sämtliche Schnittdaten für das jeweilige Material und Arbeitsverfahren fachgerecht ein, bzw.  führen die Bohr- und Senkarbeiten fachgerecht durch</w:t>
            </w:r>
          </w:p>
          <w:p w14:paraId="22A54C80"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erhält die Sicherheitsunterweisung zum </w:t>
            </w:r>
            <w:r w:rsidRPr="00135BF5">
              <w:rPr>
                <w:rFonts w:ascii="Arial" w:hAnsi="Arial" w:cs="Arial"/>
                <w:sz w:val="20"/>
                <w:szCs w:val="20"/>
                <w:lang w:val="de-AT" w:eastAsia="de-AT"/>
              </w:rPr>
              <w:lastRenderedPageBreak/>
              <w:t xml:space="preserve">Thema „Drehmaschine“ und stellt sämtliche Schnittdaten für das jeweilige Material und Arbeitsverfahren fachgerecht ein </w:t>
            </w:r>
          </w:p>
          <w:p w14:paraId="3A74A0F8"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erhält die Sicherheitsunterweisung zum Thema „Fräsmaschine“ und stellt sämtliche Schnittdaten für das jeweilige Material und Arbeitsverfahren fachgerecht ein </w:t>
            </w:r>
          </w:p>
          <w:p w14:paraId="27501519"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wendet diese Vorschriften bei allen Arbeiten an und trägt die jeweils erforderliche Schutzkleidung </w:t>
            </w:r>
          </w:p>
          <w:p w14:paraId="4646331A"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erhält die Sicherheitsunterweisung zum Thema „Schleifbock“ und beachten die gesetzlichen Vorschriften, bzw.  führt die Schleif- und Entgratungsarbeiten fachgerecht mit Schutzbrille durch</w:t>
            </w:r>
          </w:p>
          <w:p w14:paraId="0E23502E"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nennt die Gefahrenpunkte am Schleifbock, bzw. erklärt das fachgerechte Aufspannen einer Schleifscheibe</w:t>
            </w:r>
          </w:p>
          <w:p w14:paraId="7BC79F1E"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erhält die Sicherheitsunterweisung zum Thema „Schweißanlage“ und stellt sämtliche Parameter für den jeweiligen Schweißprozess, Material und Arbeitsposition fachgerecht ein </w:t>
            </w:r>
          </w:p>
          <w:p w14:paraId="34303AC2" w14:textId="77777777" w:rsidR="004F329C" w:rsidRPr="00EF5158"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nennt die notwendigen Sicherheitsvorschriften im jeweiligen Fügeverfah</w:t>
            </w:r>
            <w:r w:rsidRPr="00EF5158">
              <w:rPr>
                <w:rFonts w:ascii="Arial" w:hAnsi="Arial" w:cs="Arial"/>
                <w:sz w:val="20"/>
                <w:szCs w:val="20"/>
                <w:lang w:val="de-AT" w:eastAsia="de-AT"/>
              </w:rPr>
              <w:t>ren</w:t>
            </w:r>
          </w:p>
        </w:tc>
      </w:tr>
      <w:tr w:rsidR="004F329C" w:rsidRPr="009E7B73" w14:paraId="4D932D19"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CF9FBE1"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PU MB</w:t>
            </w:r>
            <w:r w:rsidRPr="00135BF5">
              <w:rPr>
                <w:rFonts w:ascii="Arial" w:eastAsia="Times New Roman" w:hAnsi="Arial" w:cs="Arial"/>
                <w:sz w:val="20"/>
                <w:szCs w:val="20"/>
                <w:lang w:val="de-AT" w:eastAsia="de-AT"/>
              </w:rPr>
              <w:t xml:space="preserve"> 1.8 B</w:t>
            </w:r>
          </w:p>
        </w:tc>
        <w:tc>
          <w:tcPr>
            <w:tcW w:w="2832" w:type="dxa"/>
            <w:tcBorders>
              <w:top w:val="single" w:sz="4" w:space="0" w:color="auto"/>
              <w:left w:val="nil"/>
              <w:bottom w:val="single" w:sz="4" w:space="0" w:color="auto"/>
              <w:right w:val="single" w:sz="4" w:space="0" w:color="auto"/>
            </w:tcBorders>
            <w:shd w:val="clear" w:color="000000" w:fill="FFFFFF"/>
          </w:tcPr>
          <w:p w14:paraId="6D408C20"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können Werkstücke durch handgeführte spanende Bearbeitung fachgerecht herstellen</w:t>
            </w:r>
          </w:p>
        </w:tc>
        <w:tc>
          <w:tcPr>
            <w:tcW w:w="2561" w:type="dxa"/>
            <w:tcBorders>
              <w:top w:val="single" w:sz="4" w:space="0" w:color="auto"/>
              <w:left w:val="nil"/>
              <w:bottom w:val="single" w:sz="4" w:space="0" w:color="auto"/>
              <w:right w:val="single" w:sz="4" w:space="0" w:color="auto"/>
            </w:tcBorders>
            <w:shd w:val="clear" w:color="000000" w:fill="FFFFFF"/>
          </w:tcPr>
          <w:p w14:paraId="604C99F7" w14:textId="77777777" w:rsidR="004F329C" w:rsidRPr="00135BF5" w:rsidRDefault="004F329C" w:rsidP="00582C22">
            <w:pPr>
              <w:spacing w:after="0" w:line="240" w:lineRule="auto"/>
              <w:rPr>
                <w:rFonts w:ascii="Arial" w:eastAsia="Times New Roman" w:hAnsi="Arial" w:cs="Arial"/>
                <w:sz w:val="20"/>
                <w:szCs w:val="20"/>
                <w:lang w:val="de-AT" w:eastAsia="de-AT"/>
              </w:rPr>
            </w:pPr>
          </w:p>
        </w:tc>
        <w:tc>
          <w:tcPr>
            <w:tcW w:w="3320" w:type="dxa"/>
            <w:tcBorders>
              <w:top w:val="single" w:sz="4" w:space="0" w:color="auto"/>
              <w:left w:val="nil"/>
              <w:bottom w:val="single" w:sz="4" w:space="0" w:color="auto"/>
              <w:right w:val="single" w:sz="4" w:space="0" w:color="auto"/>
            </w:tcBorders>
            <w:shd w:val="clear" w:color="000000" w:fill="FFFFFF"/>
            <w:vAlign w:val="center"/>
          </w:tcPr>
          <w:p w14:paraId="75BB79C2"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feilen</w:t>
            </w:r>
          </w:p>
          <w:p w14:paraId="343B104C"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sägen</w:t>
            </w:r>
          </w:p>
          <w:p w14:paraId="58ED0129"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reiben</w:t>
            </w:r>
          </w:p>
          <w:p w14:paraId="17525BA9" w14:textId="77777777" w:rsidR="004F329C" w:rsidRPr="00135BF5" w:rsidRDefault="004F329C" w:rsidP="00582C22">
            <w:pPr>
              <w:pStyle w:val="Listenabsatz"/>
              <w:numPr>
                <w:ilvl w:val="0"/>
                <w:numId w:val="14"/>
              </w:numPr>
              <w:spacing w:before="120" w:after="60"/>
              <w:ind w:left="357" w:hanging="357"/>
              <w:jc w:val="both"/>
              <w:rPr>
                <w:rFonts w:ascii="Arial" w:hAnsi="Arial" w:cs="Arial"/>
                <w:sz w:val="20"/>
                <w:szCs w:val="20"/>
                <w:lang w:val="de-AT" w:eastAsia="de-AT"/>
              </w:rPr>
            </w:pPr>
            <w:r w:rsidRPr="00135BF5">
              <w:rPr>
                <w:rFonts w:ascii="Arial" w:hAnsi="Arial" w:cs="Arial"/>
                <w:sz w:val="20"/>
                <w:szCs w:val="20"/>
                <w:lang w:val="de-AT" w:eastAsia="de-AT"/>
              </w:rPr>
              <w:t>gewindeschneiden</w:t>
            </w:r>
          </w:p>
        </w:tc>
      </w:tr>
      <w:tr w:rsidR="004F329C" w14:paraId="294FB835"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235F598"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2.1 B</w:t>
            </w:r>
          </w:p>
        </w:tc>
        <w:tc>
          <w:tcPr>
            <w:tcW w:w="2832" w:type="dxa"/>
            <w:tcBorders>
              <w:top w:val="single" w:sz="4" w:space="0" w:color="auto"/>
              <w:left w:val="nil"/>
              <w:bottom w:val="single" w:sz="4" w:space="0" w:color="auto"/>
              <w:right w:val="single" w:sz="4" w:space="0" w:color="auto"/>
            </w:tcBorders>
            <w:shd w:val="clear" w:color="000000" w:fill="FFFFFF"/>
          </w:tcPr>
          <w:p w14:paraId="0B1B9613"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können Füge- und Trenntechniken fachgerecht anwenden und dabei einschlägige </w:t>
            </w:r>
            <w:r>
              <w:rPr>
                <w:rFonts w:ascii="Arial" w:eastAsia="Times New Roman" w:hAnsi="Arial" w:cs="Arial"/>
                <w:sz w:val="20"/>
                <w:szCs w:val="20"/>
                <w:lang w:val="de-AT" w:eastAsia="de-AT"/>
              </w:rPr>
              <w:br/>
            </w:r>
            <w:r w:rsidRPr="00135BF5">
              <w:rPr>
                <w:rFonts w:ascii="Arial" w:eastAsia="Times New Roman" w:hAnsi="Arial" w:cs="Arial"/>
                <w:sz w:val="20"/>
                <w:szCs w:val="20"/>
                <w:lang w:val="de-AT" w:eastAsia="de-AT"/>
              </w:rPr>
              <w:t>Sicherheitsvorschriften berücksichtigen</w:t>
            </w:r>
          </w:p>
        </w:tc>
        <w:tc>
          <w:tcPr>
            <w:tcW w:w="2561" w:type="dxa"/>
            <w:tcBorders>
              <w:top w:val="single" w:sz="4" w:space="0" w:color="auto"/>
              <w:left w:val="nil"/>
              <w:bottom w:val="single" w:sz="4" w:space="0" w:color="auto"/>
              <w:right w:val="single" w:sz="4" w:space="0" w:color="auto"/>
            </w:tcBorders>
            <w:shd w:val="clear" w:color="000000" w:fill="FFFFFF"/>
          </w:tcPr>
          <w:p w14:paraId="3C58FFD0" w14:textId="77777777" w:rsidR="004F329C"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Arbeitsverfahren und </w:t>
            </w:r>
          </w:p>
          <w:p w14:paraId="3D5AAF25"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-techniken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5AFDFD73" w14:textId="77777777" w:rsidR="004F329C" w:rsidRPr="00135BF5" w:rsidRDefault="004F329C" w:rsidP="00582C22">
            <w:pPr>
              <w:pStyle w:val="Listenabsatz"/>
              <w:numPr>
                <w:ilvl w:val="0"/>
                <w:numId w:val="14"/>
              </w:numPr>
              <w:spacing w:before="60" w:after="60"/>
              <w:ind w:left="357" w:hanging="357"/>
              <w:jc w:val="both"/>
              <w:rPr>
                <w:rFonts w:ascii="Arial" w:hAnsi="Arial" w:cs="Arial"/>
                <w:sz w:val="20"/>
                <w:szCs w:val="20"/>
                <w:lang w:val="de-AT" w:eastAsia="de-AT"/>
              </w:rPr>
            </w:pPr>
            <w:r w:rsidRPr="00135BF5">
              <w:rPr>
                <w:rFonts w:ascii="Arial" w:hAnsi="Arial" w:cs="Arial"/>
                <w:sz w:val="20"/>
                <w:szCs w:val="20"/>
                <w:lang w:val="de-AT" w:eastAsia="de-AT"/>
              </w:rPr>
              <w:t>spannt das Sägeblatt bei der Handbügelsäge je nach Anforderung fachgerecht ein</w:t>
            </w:r>
          </w:p>
          <w:p w14:paraId="5CF10AE7"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führt arbeitstechnisch richtige Schnittbewegungen aus</w:t>
            </w:r>
          </w:p>
          <w:p w14:paraId="263C2FDD"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führt fachgerecht Schnitte nach Risslinien durch</w:t>
            </w:r>
          </w:p>
          <w:p w14:paraId="6E04F2FF"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kann Rohmaterialien und Werkstücke auf vorgegebene Maße mit Hilfe der Säge ablängen </w:t>
            </w:r>
          </w:p>
          <w:p w14:paraId="4EEB05F0" w14:textId="77777777" w:rsidR="004F329C" w:rsidRPr="00135BF5" w:rsidRDefault="004F329C" w:rsidP="00582C22">
            <w:pPr>
              <w:pStyle w:val="Listenabsatz"/>
              <w:numPr>
                <w:ilvl w:val="0"/>
                <w:numId w:val="14"/>
              </w:numPr>
              <w:spacing w:before="120" w:after="60"/>
              <w:ind w:left="357" w:hanging="357"/>
              <w:jc w:val="both"/>
              <w:rPr>
                <w:rFonts w:ascii="Arial" w:hAnsi="Arial" w:cs="Arial"/>
                <w:sz w:val="20"/>
                <w:szCs w:val="20"/>
                <w:lang w:val="de-AT" w:eastAsia="de-AT"/>
              </w:rPr>
            </w:pPr>
            <w:r w:rsidRPr="00135BF5">
              <w:rPr>
                <w:rFonts w:ascii="Arial" w:hAnsi="Arial" w:cs="Arial"/>
                <w:sz w:val="20"/>
                <w:szCs w:val="20"/>
                <w:lang w:val="de-AT" w:eastAsia="de-AT"/>
              </w:rPr>
              <w:t>führen schweißtechnische Prozesse mittels unterschiedlicher Verfahren durch</w:t>
            </w:r>
          </w:p>
        </w:tc>
      </w:tr>
      <w:tr w:rsidR="004F329C" w14:paraId="280139CA"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25A91EE"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PU MB</w:t>
            </w:r>
            <w:r w:rsidRPr="00135BF5">
              <w:rPr>
                <w:rFonts w:ascii="Arial" w:eastAsia="Times New Roman" w:hAnsi="Arial" w:cs="Arial"/>
                <w:sz w:val="20"/>
                <w:szCs w:val="20"/>
                <w:lang w:val="de-AT" w:eastAsia="de-AT"/>
              </w:rPr>
              <w:t xml:space="preserve"> 2.2 B</w:t>
            </w:r>
          </w:p>
        </w:tc>
        <w:tc>
          <w:tcPr>
            <w:tcW w:w="2832" w:type="dxa"/>
            <w:tcBorders>
              <w:top w:val="single" w:sz="4" w:space="0" w:color="auto"/>
              <w:left w:val="nil"/>
              <w:bottom w:val="single" w:sz="4" w:space="0" w:color="auto"/>
              <w:right w:val="single" w:sz="4" w:space="0" w:color="auto"/>
            </w:tcBorders>
            <w:shd w:val="clear" w:color="000000" w:fill="FFFFFF"/>
          </w:tcPr>
          <w:p w14:paraId="179D5F02" w14:textId="77777777" w:rsidR="004F329C"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können Werkstücke mit Toleranzen und Passungen mit geeigneten berufsspezifischen Arbeitsverfahren und </w:t>
            </w:r>
            <w:r>
              <w:rPr>
                <w:rFonts w:ascii="Arial" w:eastAsia="Times New Roman" w:hAnsi="Arial" w:cs="Arial"/>
                <w:sz w:val="20"/>
                <w:szCs w:val="20"/>
                <w:lang w:val="de-AT" w:eastAsia="de-AT"/>
              </w:rPr>
              <w:t xml:space="preserve"> </w:t>
            </w:r>
          </w:p>
          <w:p w14:paraId="0B5299D6"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-techniken herstellen</w:t>
            </w:r>
          </w:p>
        </w:tc>
        <w:tc>
          <w:tcPr>
            <w:tcW w:w="2561" w:type="dxa"/>
            <w:tcBorders>
              <w:top w:val="single" w:sz="4" w:space="0" w:color="auto"/>
              <w:left w:val="nil"/>
              <w:bottom w:val="single" w:sz="4" w:space="0" w:color="auto"/>
              <w:right w:val="single" w:sz="4" w:space="0" w:color="auto"/>
            </w:tcBorders>
            <w:shd w:val="clear" w:color="000000" w:fill="FFFFFF"/>
          </w:tcPr>
          <w:p w14:paraId="7AE44C81" w14:textId="77777777" w:rsidR="004F329C"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Arbeitsverfahren und </w:t>
            </w:r>
          </w:p>
          <w:p w14:paraId="2357DFAF"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-techniken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7D2D08EC" w14:textId="77777777" w:rsidR="004F329C" w:rsidRPr="00135BF5" w:rsidRDefault="004F329C" w:rsidP="00582C22">
            <w:pPr>
              <w:pStyle w:val="Listenabsatz"/>
              <w:numPr>
                <w:ilvl w:val="0"/>
                <w:numId w:val="14"/>
              </w:numPr>
              <w:spacing w:before="6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kennt die sicherheitstechnischen Grundlagen für das Arbeiten an den Zerspanungsmaschinen</w:t>
            </w:r>
          </w:p>
          <w:p w14:paraId="43BC4975"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fertigt Werkstücke laut Einzelteilzeichnung an und achtet dabei auf Toleranzen und Passungen </w:t>
            </w:r>
          </w:p>
          <w:p w14:paraId="295AF3EF"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besitzt das Wissen, um Werkstücke richtig zu spannen</w:t>
            </w:r>
          </w:p>
          <w:p w14:paraId="214CD6EB"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montiert Spannmittel für Werkstücke fachgerecht</w:t>
            </w:r>
          </w:p>
          <w:p w14:paraId="1BDDA69A"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kann die Maschinen einschalten und die Referenzpunkte anfahren</w:t>
            </w:r>
          </w:p>
          <w:p w14:paraId="214D2263"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kann mit Hilfe des Tabellenbuches Drehzahlen und Vorschübe berechnen und einstellen</w:t>
            </w:r>
          </w:p>
          <w:p w14:paraId="272CEB89"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besitzt die Fertigkeit, Werkstücke und Werkzeuge ordnungsgemäß zu spannen</w:t>
            </w:r>
          </w:p>
          <w:p w14:paraId="0154A9C2" w14:textId="77777777" w:rsidR="004F329C" w:rsidRPr="00135BF5" w:rsidRDefault="004F329C" w:rsidP="00582C22">
            <w:pPr>
              <w:pStyle w:val="Listenabsatz"/>
              <w:numPr>
                <w:ilvl w:val="0"/>
                <w:numId w:val="14"/>
              </w:numPr>
              <w:spacing w:before="120" w:after="60"/>
              <w:ind w:left="357" w:hanging="357"/>
              <w:jc w:val="both"/>
              <w:rPr>
                <w:rFonts w:ascii="Arial" w:hAnsi="Arial" w:cs="Arial"/>
                <w:sz w:val="20"/>
                <w:szCs w:val="20"/>
                <w:lang w:val="de-AT" w:eastAsia="de-AT"/>
              </w:rPr>
            </w:pPr>
            <w:r w:rsidRPr="00135BF5">
              <w:rPr>
                <w:rFonts w:ascii="Arial" w:hAnsi="Arial" w:cs="Arial"/>
                <w:sz w:val="20"/>
                <w:szCs w:val="20"/>
                <w:lang w:val="de-AT" w:eastAsia="de-AT"/>
              </w:rPr>
              <w:t>überprüft die Werkstücke mit den geeigneten Messmitteln</w:t>
            </w:r>
          </w:p>
        </w:tc>
      </w:tr>
      <w:tr w:rsidR="004F329C" w14:paraId="6921FF34"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212CAB5"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2.3 B</w:t>
            </w:r>
          </w:p>
        </w:tc>
        <w:tc>
          <w:tcPr>
            <w:tcW w:w="2832" w:type="dxa"/>
            <w:tcBorders>
              <w:top w:val="single" w:sz="4" w:space="0" w:color="auto"/>
              <w:left w:val="nil"/>
              <w:bottom w:val="single" w:sz="4" w:space="0" w:color="auto"/>
              <w:right w:val="single" w:sz="4" w:space="0" w:color="auto"/>
            </w:tcBorders>
            <w:shd w:val="clear" w:color="000000" w:fill="FFFFFF"/>
          </w:tcPr>
          <w:p w14:paraId="35F75C4E"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können berufsspezifische Arbeitsverfahren und -techniken im Bereich der Maschinenelemente fachgerecht anwenden</w:t>
            </w:r>
          </w:p>
        </w:tc>
        <w:tc>
          <w:tcPr>
            <w:tcW w:w="2561" w:type="dxa"/>
            <w:tcBorders>
              <w:top w:val="single" w:sz="4" w:space="0" w:color="auto"/>
              <w:left w:val="nil"/>
              <w:bottom w:val="single" w:sz="4" w:space="0" w:color="auto"/>
              <w:right w:val="single" w:sz="4" w:space="0" w:color="auto"/>
            </w:tcBorders>
            <w:shd w:val="clear" w:color="000000" w:fill="FFFFFF"/>
          </w:tcPr>
          <w:p w14:paraId="6D9CF6B2" w14:textId="77777777" w:rsidR="004F329C"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Arbeitsverfahren und </w:t>
            </w:r>
          </w:p>
          <w:p w14:paraId="39B10D1D"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-techniken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5850F484" w14:textId="77777777" w:rsidR="004F329C" w:rsidRPr="00135BF5" w:rsidRDefault="004F329C" w:rsidP="00582C22">
            <w:pPr>
              <w:pStyle w:val="Listenabsatz"/>
              <w:numPr>
                <w:ilvl w:val="0"/>
                <w:numId w:val="14"/>
              </w:numPr>
              <w:spacing w:before="6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erstellt anhand einer Werkstättenzeichnung ein Werkstück fachgerecht her</w:t>
            </w:r>
          </w:p>
          <w:p w14:paraId="34C143C5"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fertigt für unterschiedliche Schraubverbindungen die normgerechten Bohrungen, Gewinde und Senkungen an</w:t>
            </w:r>
          </w:p>
          <w:p w14:paraId="7551B1E8"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wählt die geeigneten Muttern und Schraubensicherungen dazu aus und montiert diese </w:t>
            </w:r>
          </w:p>
          <w:p w14:paraId="5A230D36"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stellt verschiedene Stiftverbindungen her </w:t>
            </w:r>
          </w:p>
          <w:p w14:paraId="0DBEBB3E" w14:textId="77777777" w:rsidR="004F329C" w:rsidRPr="00EF5158"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wählt die richtigen Werkzeuge und Schnittdaten aus</w:t>
            </w:r>
          </w:p>
        </w:tc>
      </w:tr>
      <w:tr w:rsidR="004F329C" w:rsidRPr="008459E5" w14:paraId="64ABFCAB"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58486B3F"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2.3 B</w:t>
            </w:r>
          </w:p>
        </w:tc>
        <w:tc>
          <w:tcPr>
            <w:tcW w:w="2832" w:type="dxa"/>
            <w:tcBorders>
              <w:top w:val="single" w:sz="4" w:space="0" w:color="auto"/>
              <w:left w:val="nil"/>
              <w:bottom w:val="single" w:sz="4" w:space="0" w:color="auto"/>
              <w:right w:val="single" w:sz="4" w:space="0" w:color="auto"/>
            </w:tcBorders>
            <w:shd w:val="clear" w:color="000000" w:fill="FFFFFF"/>
          </w:tcPr>
          <w:p w14:paraId="6D47254D"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können berufsspezifische Arbeitsverfahren und -techniken im Bereich der Maschinenelemente fachgerecht anwenden</w:t>
            </w:r>
          </w:p>
        </w:tc>
        <w:tc>
          <w:tcPr>
            <w:tcW w:w="2561" w:type="dxa"/>
            <w:tcBorders>
              <w:top w:val="single" w:sz="4" w:space="0" w:color="auto"/>
              <w:left w:val="nil"/>
              <w:bottom w:val="single" w:sz="4" w:space="0" w:color="auto"/>
              <w:right w:val="single" w:sz="4" w:space="0" w:color="auto"/>
            </w:tcBorders>
            <w:shd w:val="clear" w:color="000000" w:fill="FFFFFF"/>
          </w:tcPr>
          <w:p w14:paraId="5D6EFDDF" w14:textId="77777777" w:rsidR="004F329C"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Arbeitsverfahren und </w:t>
            </w:r>
          </w:p>
          <w:p w14:paraId="060E3A71"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-techniken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6AE4C023"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bedient die Maschinen unter Einhaltung der Sicherheitsbestimmungen und Unfallverhütungsvorschriften</w:t>
            </w:r>
          </w:p>
        </w:tc>
      </w:tr>
      <w:tr w:rsidR="004F329C" w:rsidRPr="008459E5" w14:paraId="5169451B"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35091300"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3.1 B</w:t>
            </w:r>
          </w:p>
        </w:tc>
        <w:tc>
          <w:tcPr>
            <w:tcW w:w="2832" w:type="dxa"/>
            <w:tcBorders>
              <w:top w:val="single" w:sz="4" w:space="0" w:color="auto"/>
              <w:left w:val="nil"/>
              <w:bottom w:val="single" w:sz="4" w:space="0" w:color="auto"/>
              <w:right w:val="single" w:sz="4" w:space="0" w:color="auto"/>
            </w:tcBorders>
            <w:shd w:val="clear" w:color="000000" w:fill="FFFFFF"/>
          </w:tcPr>
          <w:p w14:paraId="382AA98A"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maschinenbautechnische Werkzeuge, Maschinen, Geräte und Vorrichtungen unter Berücksichtigung einschlägiger Sicherheitsvorschriften verwenden und instand halten</w:t>
            </w:r>
          </w:p>
        </w:tc>
        <w:tc>
          <w:tcPr>
            <w:tcW w:w="2561" w:type="dxa"/>
            <w:tcBorders>
              <w:top w:val="single" w:sz="4" w:space="0" w:color="auto"/>
              <w:left w:val="nil"/>
              <w:bottom w:val="single" w:sz="4" w:space="0" w:color="auto"/>
              <w:right w:val="single" w:sz="4" w:space="0" w:color="auto"/>
            </w:tcBorders>
            <w:shd w:val="clear" w:color="000000" w:fill="FFFFFF"/>
          </w:tcPr>
          <w:p w14:paraId="57B6D1FF"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Werkzeuge, Maschinen, Geräte und Vorrichtungen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1BA30CB0"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erhält die Sicherheitsunterweisung zu maschinenbaurelevanten Maschinen</w:t>
            </w:r>
          </w:p>
          <w:p w14:paraId="592A88BD"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 xml:space="preserve">wendet diese Vorschriften bei allen Arbeiten an und trägt die jeweils erforderliche Schutzkleidung </w:t>
            </w:r>
          </w:p>
          <w:p w14:paraId="4FCC9B78"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bedient Maschinen fachgerecht</w:t>
            </w:r>
          </w:p>
          <w:p w14:paraId="77751824"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wählt die richtigen Werkzeuge und Vorrichtungen zur fachgerechten Montage und Demontage aus</w:t>
            </w:r>
          </w:p>
          <w:p w14:paraId="622C1D34"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lastRenderedPageBreak/>
              <w:t>hält Werkzeuge und Maschinen instand und wartet diese</w:t>
            </w:r>
          </w:p>
        </w:tc>
      </w:tr>
      <w:tr w:rsidR="004F329C" w:rsidRPr="008459E5" w14:paraId="7B46BB70"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4E8D0841"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lastRenderedPageBreak/>
              <w:t>PU MB</w:t>
            </w:r>
            <w:r w:rsidRPr="00135BF5">
              <w:rPr>
                <w:rFonts w:ascii="Arial" w:eastAsia="Times New Roman" w:hAnsi="Arial" w:cs="Arial"/>
                <w:sz w:val="20"/>
                <w:szCs w:val="20"/>
                <w:lang w:val="de-AT" w:eastAsia="de-AT"/>
              </w:rPr>
              <w:t xml:space="preserve"> 3.2 B</w:t>
            </w:r>
          </w:p>
        </w:tc>
        <w:tc>
          <w:tcPr>
            <w:tcW w:w="2832" w:type="dxa"/>
            <w:tcBorders>
              <w:top w:val="single" w:sz="4" w:space="0" w:color="auto"/>
              <w:left w:val="nil"/>
              <w:bottom w:val="single" w:sz="4" w:space="0" w:color="auto"/>
              <w:right w:val="single" w:sz="4" w:space="0" w:color="auto"/>
            </w:tcBorders>
            <w:shd w:val="clear" w:color="000000" w:fill="FFFFFF"/>
          </w:tcPr>
          <w:p w14:paraId="13829197"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maschinenbautechnische Arbeitsverfahren und -techniken anwenden</w:t>
            </w:r>
          </w:p>
        </w:tc>
        <w:tc>
          <w:tcPr>
            <w:tcW w:w="2561" w:type="dxa"/>
            <w:tcBorders>
              <w:top w:val="single" w:sz="4" w:space="0" w:color="auto"/>
              <w:left w:val="nil"/>
              <w:bottom w:val="single" w:sz="4" w:space="0" w:color="auto"/>
              <w:right w:val="single" w:sz="4" w:space="0" w:color="auto"/>
            </w:tcBorders>
            <w:shd w:val="clear" w:color="000000" w:fill="FFFFFF"/>
          </w:tcPr>
          <w:p w14:paraId="1317F785" w14:textId="77777777" w:rsidR="004F329C"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Arbeitsverfahren und </w:t>
            </w:r>
          </w:p>
          <w:p w14:paraId="197F5C7F"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-techniken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460C29EF"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stellt Werkstücke laut Zeichnung her</w:t>
            </w:r>
          </w:p>
          <w:p w14:paraId="5BB19FB2"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überprüft die Maßhaltigkeit am Werkstück</w:t>
            </w:r>
          </w:p>
          <w:p w14:paraId="484862C1"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führt den Ein- und Ausbau von Wälzlagern richtig durch</w:t>
            </w:r>
          </w:p>
          <w:p w14:paraId="1C015FF4"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montiert Gleitlager sachgerecht</w:t>
            </w:r>
          </w:p>
          <w:p w14:paraId="7BCAE54F"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bestimmt und überprüft die wichtigsten Abmessungen von Zahnrädern</w:t>
            </w:r>
          </w:p>
          <w:p w14:paraId="31CC0774"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montiert und demontiert verschiedene Antriebseinheiten</w:t>
            </w:r>
          </w:p>
        </w:tc>
      </w:tr>
      <w:tr w:rsidR="004F329C" w14:paraId="7FA28405"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6391B0C5"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4.1 </w:t>
            </w:r>
          </w:p>
        </w:tc>
        <w:tc>
          <w:tcPr>
            <w:tcW w:w="2832" w:type="dxa"/>
            <w:tcBorders>
              <w:top w:val="single" w:sz="4" w:space="0" w:color="auto"/>
              <w:left w:val="nil"/>
              <w:bottom w:val="single" w:sz="4" w:space="0" w:color="auto"/>
              <w:right w:val="single" w:sz="4" w:space="0" w:color="auto"/>
            </w:tcBorders>
            <w:shd w:val="clear" w:color="000000" w:fill="FFFFFF"/>
          </w:tcPr>
          <w:p w14:paraId="673763C9"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einen Projektplan unter Einbeziehung von Maßnahmen zur Qualitätssicherung umsetzen, bedarfsbezogen anpassen und den Informationsfluss zwischen den einzelnen Projektmitgliedern steuern</w:t>
            </w:r>
          </w:p>
        </w:tc>
        <w:tc>
          <w:tcPr>
            <w:tcW w:w="2561" w:type="dxa"/>
            <w:tcBorders>
              <w:top w:val="single" w:sz="4" w:space="0" w:color="auto"/>
              <w:left w:val="nil"/>
              <w:bottom w:val="single" w:sz="4" w:space="0" w:color="auto"/>
              <w:right w:val="single" w:sz="4" w:space="0" w:color="auto"/>
            </w:tcBorders>
            <w:shd w:val="clear" w:color="000000" w:fill="FFFFFF"/>
          </w:tcPr>
          <w:p w14:paraId="52FBF747"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Projekt</w:t>
            </w:r>
            <w:r w:rsidRPr="00135BF5">
              <w:rPr>
                <w:rFonts w:ascii="Arial" w:eastAsia="Times New Roman" w:hAnsi="Arial" w:cs="Arial"/>
                <w:sz w:val="20"/>
                <w:szCs w:val="20"/>
                <w:lang w:val="de-AT" w:eastAsia="de-AT"/>
              </w:rPr>
              <w:t>durchführung</w:t>
            </w:r>
          </w:p>
          <w:p w14:paraId="274A2FCB" w14:textId="77777777" w:rsidR="004F329C" w:rsidRPr="00135BF5" w:rsidRDefault="004F329C" w:rsidP="00582C22">
            <w:pPr>
              <w:spacing w:after="0" w:line="240" w:lineRule="auto"/>
              <w:rPr>
                <w:rFonts w:ascii="Arial" w:eastAsia="Times New Roman" w:hAnsi="Arial" w:cs="Arial"/>
                <w:sz w:val="20"/>
                <w:szCs w:val="20"/>
                <w:lang w:val="de-AT" w:eastAsia="de-AT"/>
              </w:rPr>
            </w:pPr>
          </w:p>
          <w:p w14:paraId="64183FC8"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Projekt</w:t>
            </w:r>
            <w:r w:rsidRPr="00135BF5">
              <w:rPr>
                <w:rFonts w:ascii="Arial" w:eastAsia="Times New Roman" w:hAnsi="Arial" w:cs="Arial"/>
                <w:sz w:val="20"/>
                <w:szCs w:val="20"/>
                <w:lang w:val="de-AT" w:eastAsia="de-AT"/>
              </w:rPr>
              <w:t xml:space="preserve">dokumentation </w:t>
            </w:r>
          </w:p>
          <w:p w14:paraId="1153CEF9" w14:textId="77777777" w:rsidR="004F329C"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Projektpräsentation </w:t>
            </w:r>
          </w:p>
          <w:p w14:paraId="5737EED6"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Projektevaluation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17D2736B"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fertigt die für das Projekt notwendigen Bauteile mit den dafür notwendigen Fertigungstechniken durch</w:t>
            </w:r>
          </w:p>
        </w:tc>
      </w:tr>
      <w:tr w:rsidR="004F329C" w14:paraId="04D22C57"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8AF9DD8"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4.2</w:t>
            </w:r>
          </w:p>
        </w:tc>
        <w:tc>
          <w:tcPr>
            <w:tcW w:w="2832" w:type="dxa"/>
            <w:tcBorders>
              <w:top w:val="single" w:sz="4" w:space="0" w:color="auto"/>
              <w:left w:val="nil"/>
              <w:bottom w:val="single" w:sz="4" w:space="0" w:color="auto"/>
              <w:right w:val="single" w:sz="4" w:space="0" w:color="auto"/>
            </w:tcBorders>
            <w:shd w:val="clear" w:color="000000" w:fill="FFFFFF"/>
          </w:tcPr>
          <w:p w14:paraId="24471BD8"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Teile eines Projektes in der berufsbezogenen Fremdsprache entwickeln und erläutern</w:t>
            </w:r>
          </w:p>
        </w:tc>
        <w:tc>
          <w:tcPr>
            <w:tcW w:w="2561" w:type="dxa"/>
            <w:tcBorders>
              <w:top w:val="single" w:sz="4" w:space="0" w:color="auto"/>
              <w:left w:val="nil"/>
              <w:bottom w:val="single" w:sz="4" w:space="0" w:color="auto"/>
              <w:right w:val="single" w:sz="4" w:space="0" w:color="auto"/>
            </w:tcBorders>
            <w:shd w:val="clear" w:color="000000" w:fill="FFFFFF"/>
          </w:tcPr>
          <w:p w14:paraId="57040608"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P</w:t>
            </w:r>
            <w:r>
              <w:rPr>
                <w:rFonts w:ascii="Arial" w:eastAsia="Times New Roman" w:hAnsi="Arial" w:cs="Arial"/>
                <w:sz w:val="20"/>
                <w:szCs w:val="20"/>
                <w:lang w:val="de-AT" w:eastAsia="de-AT"/>
              </w:rPr>
              <w:t>rojekt</w:t>
            </w:r>
            <w:r w:rsidRPr="00135BF5">
              <w:rPr>
                <w:rFonts w:ascii="Arial" w:eastAsia="Times New Roman" w:hAnsi="Arial" w:cs="Arial"/>
                <w:sz w:val="20"/>
                <w:szCs w:val="20"/>
                <w:lang w:val="de-AT" w:eastAsia="de-AT"/>
              </w:rPr>
              <w:t>durchführung</w:t>
            </w:r>
          </w:p>
          <w:p w14:paraId="50685592" w14:textId="77777777" w:rsidR="004F329C" w:rsidRPr="00135BF5" w:rsidRDefault="004F329C" w:rsidP="00582C22">
            <w:pPr>
              <w:spacing w:after="0" w:line="240" w:lineRule="auto"/>
              <w:rPr>
                <w:rFonts w:ascii="Arial" w:eastAsia="Times New Roman" w:hAnsi="Arial" w:cs="Arial"/>
                <w:sz w:val="20"/>
                <w:szCs w:val="20"/>
                <w:lang w:val="de-AT" w:eastAsia="de-AT"/>
              </w:rPr>
            </w:pPr>
          </w:p>
          <w:p w14:paraId="4DA794C2"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Projekt</w:t>
            </w:r>
            <w:r w:rsidRPr="00135BF5">
              <w:rPr>
                <w:rFonts w:ascii="Arial" w:eastAsia="Times New Roman" w:hAnsi="Arial" w:cs="Arial"/>
                <w:sz w:val="20"/>
                <w:szCs w:val="20"/>
                <w:lang w:val="de-AT" w:eastAsia="de-AT"/>
              </w:rPr>
              <w:t xml:space="preserve">dokumentation </w:t>
            </w:r>
          </w:p>
          <w:p w14:paraId="3102C4B3" w14:textId="77777777" w:rsidR="004F329C"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Projektpräsentation </w:t>
            </w:r>
          </w:p>
          <w:p w14:paraId="5240C1EC"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Projektevaluation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195C4BBC"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fertigt die für das Projekt notwendigen Bauteile mit den dafür notwendigen Fertigungstechniken durch</w:t>
            </w:r>
          </w:p>
        </w:tc>
      </w:tr>
      <w:tr w:rsidR="004F329C" w14:paraId="22667D68"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DFBAC32"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PU MB</w:t>
            </w:r>
            <w:r w:rsidRPr="00135BF5">
              <w:rPr>
                <w:rFonts w:ascii="Arial" w:eastAsia="Times New Roman" w:hAnsi="Arial" w:cs="Arial"/>
                <w:sz w:val="20"/>
                <w:szCs w:val="20"/>
                <w:lang w:val="de-AT" w:eastAsia="de-AT"/>
              </w:rPr>
              <w:t xml:space="preserve"> 4.3</w:t>
            </w:r>
          </w:p>
        </w:tc>
        <w:tc>
          <w:tcPr>
            <w:tcW w:w="2832" w:type="dxa"/>
            <w:tcBorders>
              <w:top w:val="single" w:sz="4" w:space="0" w:color="auto"/>
              <w:left w:val="nil"/>
              <w:bottom w:val="single" w:sz="4" w:space="0" w:color="auto"/>
              <w:right w:val="single" w:sz="4" w:space="0" w:color="auto"/>
            </w:tcBorders>
            <w:shd w:val="clear" w:color="000000" w:fill="FFFFFF"/>
          </w:tcPr>
          <w:p w14:paraId="0B09C28C"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die Durchführung und die Ergebnisse eines Projektes dokumentieren, reflektieren, evaluieren und präsentieren sowie Verbesserungsvorschläge aufzeigen</w:t>
            </w:r>
          </w:p>
        </w:tc>
        <w:tc>
          <w:tcPr>
            <w:tcW w:w="2561" w:type="dxa"/>
            <w:tcBorders>
              <w:top w:val="single" w:sz="4" w:space="0" w:color="auto"/>
              <w:left w:val="nil"/>
              <w:bottom w:val="single" w:sz="4" w:space="0" w:color="auto"/>
              <w:right w:val="single" w:sz="4" w:space="0" w:color="auto"/>
            </w:tcBorders>
            <w:shd w:val="clear" w:color="000000" w:fill="FFFFFF"/>
          </w:tcPr>
          <w:p w14:paraId="10793A2C" w14:textId="77777777" w:rsidR="004F329C" w:rsidRPr="00135BF5"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Projekt</w:t>
            </w:r>
            <w:r w:rsidRPr="00135BF5">
              <w:rPr>
                <w:rFonts w:ascii="Arial" w:eastAsia="Times New Roman" w:hAnsi="Arial" w:cs="Arial"/>
                <w:sz w:val="20"/>
                <w:szCs w:val="20"/>
                <w:lang w:val="de-AT" w:eastAsia="de-AT"/>
              </w:rPr>
              <w:t>durchführung</w:t>
            </w:r>
          </w:p>
          <w:p w14:paraId="15B95E23" w14:textId="77777777" w:rsidR="004F329C" w:rsidRPr="00135BF5" w:rsidRDefault="004F329C" w:rsidP="00582C22">
            <w:pPr>
              <w:spacing w:after="0" w:line="240" w:lineRule="auto"/>
              <w:rPr>
                <w:rFonts w:ascii="Arial" w:eastAsia="Times New Roman" w:hAnsi="Arial" w:cs="Arial"/>
                <w:sz w:val="20"/>
                <w:szCs w:val="20"/>
                <w:lang w:val="de-AT" w:eastAsia="de-AT"/>
              </w:rPr>
            </w:pPr>
          </w:p>
          <w:p w14:paraId="035D2861"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Projekt</w:t>
            </w:r>
            <w:r w:rsidRPr="00135BF5">
              <w:rPr>
                <w:rFonts w:ascii="Arial" w:eastAsia="Times New Roman" w:hAnsi="Arial" w:cs="Arial"/>
                <w:sz w:val="20"/>
                <w:szCs w:val="20"/>
                <w:lang w:val="de-AT" w:eastAsia="de-AT"/>
              </w:rPr>
              <w:t xml:space="preserve">dokumentation </w:t>
            </w:r>
          </w:p>
          <w:p w14:paraId="27E2C58A" w14:textId="77777777" w:rsidR="004F329C"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 xml:space="preserve">Projektpräsentation </w:t>
            </w:r>
          </w:p>
          <w:p w14:paraId="41C110BB" w14:textId="77777777" w:rsidR="004F329C" w:rsidRPr="00135BF5" w:rsidRDefault="004F329C" w:rsidP="00582C22">
            <w:pPr>
              <w:spacing w:after="0" w:line="240" w:lineRule="auto"/>
              <w:rPr>
                <w:rFonts w:ascii="Arial" w:eastAsia="Times New Roman" w:hAnsi="Arial" w:cs="Arial"/>
                <w:sz w:val="20"/>
                <w:szCs w:val="20"/>
                <w:lang w:val="de-AT" w:eastAsia="de-AT"/>
              </w:rPr>
            </w:pPr>
            <w:r w:rsidRPr="00135BF5">
              <w:rPr>
                <w:rFonts w:ascii="Arial" w:eastAsia="Times New Roman" w:hAnsi="Arial" w:cs="Arial"/>
                <w:sz w:val="20"/>
                <w:szCs w:val="20"/>
                <w:lang w:val="de-AT" w:eastAsia="de-AT"/>
              </w:rPr>
              <w:t>Projektevaluation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26ABA85B" w14:textId="77777777" w:rsidR="004F329C" w:rsidRPr="00135BF5"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135BF5">
              <w:rPr>
                <w:rFonts w:ascii="Arial" w:hAnsi="Arial" w:cs="Arial"/>
                <w:sz w:val="20"/>
                <w:szCs w:val="20"/>
                <w:lang w:val="de-AT" w:eastAsia="de-AT"/>
              </w:rPr>
              <w:t>fertigt die für das Projekt notwendigen Bauteile mit den dafür notwendigen Fertigungstechniken durch</w:t>
            </w:r>
          </w:p>
        </w:tc>
      </w:tr>
      <w:tr w:rsidR="004F329C" w14:paraId="1A895665" w14:textId="77777777" w:rsidTr="00582C22">
        <w:trPr>
          <w:trHeight w:val="624"/>
        </w:trPr>
        <w:tc>
          <w:tcPr>
            <w:tcW w:w="9640"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14:paraId="50E5CA29" w14:textId="77777777" w:rsidR="004F329C" w:rsidRPr="00810373" w:rsidRDefault="004F329C" w:rsidP="00582C22">
            <w:pPr>
              <w:spacing w:after="0" w:line="240" w:lineRule="auto"/>
              <w:rPr>
                <w:rFonts w:ascii="Arial" w:eastAsia="Times New Roman" w:hAnsi="Arial" w:cs="Arial"/>
                <w:b/>
                <w:bCs/>
                <w:color w:val="000000"/>
                <w:lang w:val="de-AT" w:eastAsia="de-AT"/>
              </w:rPr>
            </w:pPr>
            <w:r w:rsidRPr="00810373">
              <w:rPr>
                <w:rFonts w:ascii="Arial" w:eastAsia="Times New Roman" w:hAnsi="Arial" w:cs="Arial"/>
                <w:b/>
                <w:bCs/>
                <w:lang w:val="de-AT" w:eastAsia="de-AT"/>
              </w:rPr>
              <w:t>Metallbearbeitung</w:t>
            </w:r>
          </w:p>
        </w:tc>
      </w:tr>
      <w:tr w:rsidR="004F329C" w14:paraId="723FC34A" w14:textId="77777777" w:rsidTr="00582C22">
        <w:trPr>
          <w:trHeight w:val="510"/>
        </w:trPr>
        <w:tc>
          <w:tcPr>
            <w:tcW w:w="927" w:type="dxa"/>
            <w:tcBorders>
              <w:top w:val="nil"/>
              <w:left w:val="single" w:sz="4" w:space="0" w:color="auto"/>
              <w:bottom w:val="single" w:sz="4" w:space="0" w:color="auto"/>
              <w:right w:val="single" w:sz="4" w:space="0" w:color="auto"/>
            </w:tcBorders>
            <w:shd w:val="clear" w:color="000000" w:fill="FFFFFF"/>
            <w:vAlign w:val="center"/>
          </w:tcPr>
          <w:p w14:paraId="21C42FD1"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8713" w:type="dxa"/>
            <w:gridSpan w:val="3"/>
            <w:tcBorders>
              <w:top w:val="nil"/>
              <w:left w:val="nil"/>
              <w:bottom w:val="single" w:sz="4" w:space="0" w:color="auto"/>
              <w:right w:val="single" w:sz="4" w:space="0" w:color="auto"/>
            </w:tcBorders>
            <w:shd w:val="clear" w:color="000000" w:fill="FFFFFF"/>
            <w:vAlign w:val="center"/>
          </w:tcPr>
          <w:p w14:paraId="7E6B3791"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Metallbauliches Schmieden</w:t>
            </w:r>
          </w:p>
        </w:tc>
      </w:tr>
      <w:tr w:rsidR="004F329C" w:rsidRPr="00DD1C17" w14:paraId="3A879A4E"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1333D36A"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SM</w:t>
            </w:r>
          </w:p>
        </w:tc>
        <w:tc>
          <w:tcPr>
            <w:tcW w:w="2832" w:type="dxa"/>
            <w:tcBorders>
              <w:top w:val="single" w:sz="4" w:space="0" w:color="auto"/>
              <w:left w:val="nil"/>
              <w:bottom w:val="single" w:sz="4" w:space="0" w:color="auto"/>
              <w:right w:val="single" w:sz="4" w:space="0" w:color="auto"/>
            </w:tcBorders>
            <w:shd w:val="clear" w:color="000000" w:fill="FFFFFF"/>
          </w:tcPr>
          <w:p w14:paraId="464241C7"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können Werkstücke bzw. Werkzeuge härten sowie das Arbeitsergebnis durch geeignete Härteprüfverfahren überprüfen und bewerten</w:t>
            </w:r>
          </w:p>
        </w:tc>
        <w:tc>
          <w:tcPr>
            <w:tcW w:w="2561" w:type="dxa"/>
            <w:tcBorders>
              <w:top w:val="single" w:sz="4" w:space="0" w:color="auto"/>
              <w:left w:val="nil"/>
              <w:bottom w:val="single" w:sz="4" w:space="0" w:color="auto"/>
              <w:right w:val="single" w:sz="4" w:space="0" w:color="auto"/>
            </w:tcBorders>
            <w:shd w:val="clear" w:color="000000" w:fill="FFFFFF"/>
          </w:tcPr>
          <w:p w14:paraId="76E258F0" w14:textId="77777777" w:rsidR="004F329C"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 xml:space="preserve">Arbeitsverfahren und </w:t>
            </w:r>
          </w:p>
          <w:p w14:paraId="647AF3BC"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-techniken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5BE55993" w14:textId="77777777" w:rsidR="004F329C" w:rsidRPr="008F7944"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8F7944">
              <w:rPr>
                <w:rFonts w:ascii="Arial" w:hAnsi="Arial" w:cs="Arial"/>
                <w:sz w:val="20"/>
                <w:szCs w:val="20"/>
                <w:lang w:val="de-AT" w:eastAsia="de-AT"/>
              </w:rPr>
              <w:t>wählt die notwendige Härtetemperatur mit Hilfe von Diagrammen und Werkstoffdatenblättern aus</w:t>
            </w:r>
          </w:p>
          <w:p w14:paraId="08AA33EC" w14:textId="77777777" w:rsidR="004F329C" w:rsidRPr="008F7944"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8F7944">
              <w:rPr>
                <w:rFonts w:ascii="Arial" w:hAnsi="Arial" w:cs="Arial"/>
                <w:sz w:val="20"/>
                <w:szCs w:val="20"/>
                <w:lang w:val="de-AT" w:eastAsia="de-AT"/>
              </w:rPr>
              <w:t>wählt das entsprechende Abschreckmittel für den Härtevorgang aus</w:t>
            </w:r>
          </w:p>
          <w:p w14:paraId="04969E35" w14:textId="77777777" w:rsidR="004F329C" w:rsidRPr="008F7944"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8F7944">
              <w:rPr>
                <w:rFonts w:ascii="Arial" w:hAnsi="Arial" w:cs="Arial"/>
                <w:sz w:val="20"/>
                <w:szCs w:val="20"/>
                <w:lang w:val="de-AT" w:eastAsia="de-AT"/>
              </w:rPr>
              <w:t>beachtet die Richtlinien beim Abschrecken von Bauteilen</w:t>
            </w:r>
          </w:p>
          <w:p w14:paraId="214016F2" w14:textId="77777777" w:rsidR="004F329C" w:rsidRPr="008F7944"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8F7944">
              <w:rPr>
                <w:rFonts w:ascii="Arial" w:hAnsi="Arial" w:cs="Arial"/>
                <w:sz w:val="20"/>
                <w:szCs w:val="20"/>
                <w:lang w:val="de-AT" w:eastAsia="de-AT"/>
              </w:rPr>
              <w:t>wendet die Richtlinien zum Anlassen an.</w:t>
            </w:r>
          </w:p>
          <w:p w14:paraId="32BD0487" w14:textId="77777777" w:rsidR="004F329C"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8F7944">
              <w:rPr>
                <w:rFonts w:ascii="Arial" w:hAnsi="Arial" w:cs="Arial"/>
                <w:sz w:val="20"/>
                <w:szCs w:val="20"/>
                <w:lang w:val="de-AT" w:eastAsia="de-AT"/>
              </w:rPr>
              <w:t>setzt das geeignete Härteprüfverfahren ein</w:t>
            </w:r>
          </w:p>
          <w:p w14:paraId="186374E1" w14:textId="77777777" w:rsidR="004F329C" w:rsidRPr="00973E7A"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973E7A">
              <w:rPr>
                <w:rFonts w:ascii="Arial" w:hAnsi="Arial" w:cs="Arial"/>
                <w:sz w:val="20"/>
                <w:szCs w:val="20"/>
                <w:lang w:val="de-AT" w:eastAsia="de-AT"/>
              </w:rPr>
              <w:t>interpretiert die Ergebnisse</w:t>
            </w:r>
          </w:p>
        </w:tc>
      </w:tr>
      <w:tr w:rsidR="004F329C" w14:paraId="3CC30A61"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F376F82" w14:textId="77777777" w:rsidR="004F329C" w:rsidRPr="008F7944"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SM</w:t>
            </w:r>
          </w:p>
        </w:tc>
        <w:tc>
          <w:tcPr>
            <w:tcW w:w="2832" w:type="dxa"/>
            <w:tcBorders>
              <w:top w:val="single" w:sz="4" w:space="0" w:color="auto"/>
              <w:left w:val="nil"/>
              <w:bottom w:val="single" w:sz="4" w:space="0" w:color="auto"/>
              <w:right w:val="single" w:sz="4" w:space="0" w:color="auto"/>
            </w:tcBorders>
            <w:shd w:val="clear" w:color="000000" w:fill="FFFFFF"/>
          </w:tcPr>
          <w:p w14:paraId="0CBDD1E1" w14:textId="77777777" w:rsidR="004F329C" w:rsidRPr="008F7944"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können Werkstücke durch spanlose Formgebung fachgerecht herstellen</w:t>
            </w:r>
          </w:p>
        </w:tc>
        <w:tc>
          <w:tcPr>
            <w:tcW w:w="2561" w:type="dxa"/>
            <w:tcBorders>
              <w:top w:val="single" w:sz="4" w:space="0" w:color="auto"/>
              <w:left w:val="nil"/>
              <w:bottom w:val="single" w:sz="4" w:space="0" w:color="auto"/>
              <w:right w:val="single" w:sz="4" w:space="0" w:color="auto"/>
            </w:tcBorders>
            <w:shd w:val="clear" w:color="000000" w:fill="FFFFFF"/>
          </w:tcPr>
          <w:p w14:paraId="69295DC2" w14:textId="77777777" w:rsidR="004F329C"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 xml:space="preserve">Arbeitsverfahren und </w:t>
            </w:r>
          </w:p>
          <w:p w14:paraId="72FEBE14" w14:textId="77777777" w:rsidR="004F329C" w:rsidRPr="008F7944"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-techniken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31CF06F8" w14:textId="77777777" w:rsidR="004F329C" w:rsidRPr="008F7944"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8F7944">
              <w:rPr>
                <w:rFonts w:ascii="Arial" w:hAnsi="Arial" w:cs="Arial"/>
                <w:sz w:val="20"/>
                <w:szCs w:val="20"/>
                <w:lang w:val="de-AT" w:eastAsia="de-AT"/>
              </w:rPr>
              <w:t xml:space="preserve">erkennt die Unterschiede zwischen verschiedenen </w:t>
            </w:r>
            <w:r w:rsidRPr="008F7944">
              <w:rPr>
                <w:rFonts w:ascii="Arial" w:hAnsi="Arial" w:cs="Arial"/>
                <w:sz w:val="20"/>
                <w:szCs w:val="20"/>
                <w:lang w:val="de-AT" w:eastAsia="de-AT"/>
              </w:rPr>
              <w:lastRenderedPageBreak/>
              <w:t>spanlosen Formgebungstechniken</w:t>
            </w:r>
          </w:p>
          <w:p w14:paraId="6E4B1BC0" w14:textId="77777777" w:rsidR="004F329C" w:rsidRPr="008F7944"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8F7944">
              <w:rPr>
                <w:rFonts w:ascii="Arial" w:hAnsi="Arial" w:cs="Arial"/>
                <w:sz w:val="20"/>
                <w:szCs w:val="20"/>
                <w:lang w:val="de-AT" w:eastAsia="de-AT"/>
              </w:rPr>
              <w:t>stellt einfache, umgeformte Werkstücke her</w:t>
            </w:r>
          </w:p>
          <w:p w14:paraId="527495C7" w14:textId="77777777" w:rsidR="004F329C" w:rsidRPr="008F7944"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8F7944">
              <w:rPr>
                <w:rFonts w:ascii="Arial" w:hAnsi="Arial" w:cs="Arial"/>
                <w:sz w:val="20"/>
                <w:szCs w:val="20"/>
                <w:lang w:val="de-AT" w:eastAsia="de-AT"/>
              </w:rPr>
              <w:t>wählt die richtigen Umformwerkzeuge zur Herstellung von einfachen Werkstücken aus</w:t>
            </w:r>
          </w:p>
          <w:p w14:paraId="5DA2C50A" w14:textId="77777777" w:rsidR="004F329C"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8F7944">
              <w:rPr>
                <w:rFonts w:ascii="Arial" w:hAnsi="Arial" w:cs="Arial"/>
                <w:sz w:val="20"/>
                <w:szCs w:val="20"/>
                <w:lang w:val="de-AT" w:eastAsia="de-AT"/>
              </w:rPr>
              <w:t>rüstet die Umformmaschinen für den jeweiligen Einsatz</w:t>
            </w:r>
          </w:p>
          <w:p w14:paraId="486DF0FE" w14:textId="77777777" w:rsidR="004F329C" w:rsidRPr="008F7944"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8F7944">
              <w:rPr>
                <w:rFonts w:ascii="Arial" w:hAnsi="Arial" w:cs="Arial"/>
                <w:sz w:val="20"/>
                <w:szCs w:val="20"/>
                <w:lang w:val="de-AT" w:eastAsia="de-AT"/>
              </w:rPr>
              <w:t>bedient einfache Umformmaschinen unter Einhaltung der Sicherheitsvorschriften fachgerecht</w:t>
            </w:r>
          </w:p>
        </w:tc>
      </w:tr>
      <w:tr w:rsidR="004F329C" w14:paraId="562384A4"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2171F75E" w14:textId="77777777" w:rsidR="004F329C" w:rsidRPr="008F7944"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lastRenderedPageBreak/>
              <w:t>SM</w:t>
            </w:r>
          </w:p>
        </w:tc>
        <w:tc>
          <w:tcPr>
            <w:tcW w:w="2832" w:type="dxa"/>
            <w:tcBorders>
              <w:top w:val="single" w:sz="4" w:space="0" w:color="auto"/>
              <w:left w:val="nil"/>
              <w:bottom w:val="single" w:sz="4" w:space="0" w:color="auto"/>
              <w:right w:val="single" w:sz="4" w:space="0" w:color="auto"/>
            </w:tcBorders>
            <w:shd w:val="clear" w:color="000000" w:fill="FFFFFF"/>
          </w:tcPr>
          <w:p w14:paraId="2C2B999B" w14:textId="77777777" w:rsidR="004F329C" w:rsidRPr="008F7944"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Werkstücke durch spanlose Formgebung fachgerecht herstellen</w:t>
            </w:r>
          </w:p>
        </w:tc>
        <w:tc>
          <w:tcPr>
            <w:tcW w:w="2561" w:type="dxa"/>
            <w:tcBorders>
              <w:top w:val="single" w:sz="4" w:space="0" w:color="auto"/>
              <w:left w:val="nil"/>
              <w:bottom w:val="single" w:sz="4" w:space="0" w:color="auto"/>
              <w:right w:val="single" w:sz="4" w:space="0" w:color="auto"/>
            </w:tcBorders>
            <w:shd w:val="clear" w:color="000000" w:fill="FFFFFF"/>
          </w:tcPr>
          <w:p w14:paraId="1FB09B97" w14:textId="77777777" w:rsidR="004F329C"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 xml:space="preserve">Arbeitsverfahren und </w:t>
            </w:r>
          </w:p>
          <w:p w14:paraId="554D9FE2" w14:textId="77777777" w:rsidR="004F329C" w:rsidRPr="008F7944"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-techniken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1DFB8B81" w14:textId="77777777" w:rsidR="004F329C" w:rsidRPr="008F7944" w:rsidRDefault="004F329C" w:rsidP="00582C22">
            <w:pPr>
              <w:pStyle w:val="Listenabsatz"/>
              <w:numPr>
                <w:ilvl w:val="0"/>
                <w:numId w:val="14"/>
              </w:numPr>
              <w:spacing w:before="120" w:after="240"/>
              <w:ind w:left="357" w:hanging="357"/>
              <w:jc w:val="both"/>
              <w:rPr>
                <w:rFonts w:ascii="Arial" w:hAnsi="Arial" w:cs="Arial"/>
                <w:sz w:val="20"/>
                <w:szCs w:val="20"/>
                <w:lang w:val="de-AT" w:eastAsia="de-AT"/>
              </w:rPr>
            </w:pPr>
            <w:r w:rsidRPr="008F7944">
              <w:rPr>
                <w:rFonts w:ascii="Arial" w:hAnsi="Arial" w:cs="Arial"/>
                <w:sz w:val="20"/>
                <w:szCs w:val="20"/>
                <w:lang w:val="de-AT" w:eastAsia="de-AT"/>
              </w:rPr>
              <w:t>führt verschiedene Biege- und Umformarbeiten fachgerecht durch</w:t>
            </w:r>
          </w:p>
        </w:tc>
      </w:tr>
      <w:tr w:rsidR="004F329C" w14:paraId="709490FF" w14:textId="77777777" w:rsidTr="00582C22">
        <w:trPr>
          <w:trHeight w:val="510"/>
        </w:trPr>
        <w:tc>
          <w:tcPr>
            <w:tcW w:w="927" w:type="dxa"/>
            <w:tcBorders>
              <w:top w:val="nil"/>
              <w:left w:val="single" w:sz="4" w:space="0" w:color="auto"/>
              <w:bottom w:val="single" w:sz="4" w:space="0" w:color="auto"/>
              <w:right w:val="single" w:sz="4" w:space="0" w:color="auto"/>
            </w:tcBorders>
            <w:shd w:val="clear" w:color="000000" w:fill="FFFFFF"/>
            <w:vAlign w:val="center"/>
          </w:tcPr>
          <w:p w14:paraId="2BA46AEF"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8713" w:type="dxa"/>
            <w:gridSpan w:val="3"/>
            <w:tcBorders>
              <w:top w:val="nil"/>
              <w:left w:val="nil"/>
              <w:bottom w:val="single" w:sz="4" w:space="0" w:color="auto"/>
              <w:right w:val="single" w:sz="4" w:space="0" w:color="auto"/>
            </w:tcBorders>
            <w:shd w:val="clear" w:color="000000" w:fill="FFFFFF"/>
            <w:vAlign w:val="center"/>
          </w:tcPr>
          <w:p w14:paraId="5DA7271E"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Metallbauliches Schweißen</w:t>
            </w:r>
          </w:p>
        </w:tc>
      </w:tr>
      <w:tr w:rsidR="004F329C" w:rsidRPr="00DD1C17" w14:paraId="0C21A28B"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E8B8472"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SW</w:t>
            </w:r>
          </w:p>
        </w:tc>
        <w:tc>
          <w:tcPr>
            <w:tcW w:w="2832" w:type="dxa"/>
            <w:tcBorders>
              <w:top w:val="single" w:sz="4" w:space="0" w:color="auto"/>
              <w:left w:val="nil"/>
              <w:bottom w:val="single" w:sz="4" w:space="0" w:color="auto"/>
              <w:right w:val="single" w:sz="4" w:space="0" w:color="auto"/>
            </w:tcBorders>
            <w:shd w:val="clear" w:color="000000" w:fill="FFFFFF"/>
          </w:tcPr>
          <w:p w14:paraId="1964BBFE"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8459E5">
              <w:rPr>
                <w:rFonts w:ascii="Arial" w:eastAsia="Times New Roman" w:hAnsi="Arial" w:cs="Arial"/>
                <w:sz w:val="20"/>
                <w:szCs w:val="20"/>
                <w:lang w:val="de-AT" w:eastAsia="de-AT"/>
              </w:rPr>
              <w:t>die berufseinschlägigen Sicherheitsvorschriften sowie berufsspezifische Umwelt-, Hygiene- und Qualitätsstandards anwenden, Unfallgefahren im beruflichen Alltag analysieren und Maßnahmen zur Verhütung von Unfällen ergreifen</w:t>
            </w:r>
          </w:p>
        </w:tc>
        <w:tc>
          <w:tcPr>
            <w:tcW w:w="2561" w:type="dxa"/>
            <w:tcBorders>
              <w:top w:val="single" w:sz="4" w:space="0" w:color="auto"/>
              <w:left w:val="nil"/>
              <w:bottom w:val="single" w:sz="4" w:space="0" w:color="auto"/>
              <w:right w:val="single" w:sz="4" w:space="0" w:color="auto"/>
            </w:tcBorders>
            <w:shd w:val="clear" w:color="000000" w:fill="FFFFFF"/>
          </w:tcPr>
          <w:p w14:paraId="488CCA0D" w14:textId="77777777" w:rsidR="004F329C" w:rsidRPr="008459E5" w:rsidRDefault="004F329C" w:rsidP="00582C22">
            <w:pPr>
              <w:spacing w:after="0" w:line="240" w:lineRule="auto"/>
              <w:rPr>
                <w:rFonts w:ascii="Arial" w:eastAsia="Times New Roman" w:hAnsi="Arial" w:cs="Arial"/>
                <w:sz w:val="20"/>
                <w:szCs w:val="20"/>
                <w:lang w:val="de-AT" w:eastAsia="de-AT"/>
              </w:rPr>
            </w:pPr>
            <w:r w:rsidRPr="008459E5">
              <w:rPr>
                <w:rFonts w:ascii="Arial" w:eastAsia="Times New Roman" w:hAnsi="Arial" w:cs="Arial"/>
                <w:sz w:val="20"/>
                <w:szCs w:val="20"/>
                <w:lang w:val="de-AT" w:eastAsia="de-AT"/>
              </w:rPr>
              <w:t xml:space="preserve">Sicherheit und Ergonomie </w:t>
            </w:r>
          </w:p>
          <w:p w14:paraId="5C303933"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8459E5">
              <w:rPr>
                <w:rFonts w:ascii="Arial" w:eastAsia="Times New Roman" w:hAnsi="Arial" w:cs="Arial"/>
                <w:sz w:val="20"/>
                <w:szCs w:val="20"/>
                <w:lang w:val="de-AT" w:eastAsia="de-AT"/>
              </w:rPr>
              <w:t>Umwelt-, Hygiene- und Qualitätsstandards</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410F499F" w14:textId="77777777" w:rsidR="004F329C" w:rsidRPr="008F7944" w:rsidRDefault="004F329C" w:rsidP="00582C22">
            <w:pPr>
              <w:pStyle w:val="Listenabsatz"/>
              <w:numPr>
                <w:ilvl w:val="0"/>
                <w:numId w:val="14"/>
              </w:numPr>
              <w:spacing w:before="60"/>
              <w:ind w:left="357" w:hanging="357"/>
              <w:jc w:val="both"/>
              <w:rPr>
                <w:rFonts w:ascii="Arial" w:hAnsi="Arial" w:cs="Arial"/>
                <w:sz w:val="20"/>
                <w:szCs w:val="20"/>
                <w:lang w:val="de-AT" w:eastAsia="de-AT"/>
              </w:rPr>
            </w:pPr>
            <w:r w:rsidRPr="008F7944">
              <w:rPr>
                <w:rFonts w:ascii="Arial" w:hAnsi="Arial" w:cs="Arial"/>
                <w:sz w:val="20"/>
                <w:szCs w:val="20"/>
                <w:lang w:val="de-AT" w:eastAsia="de-AT"/>
              </w:rPr>
              <w:t>zählt die berufsspezifischen Sicherheitsbestimmungen auf</w:t>
            </w:r>
          </w:p>
          <w:p w14:paraId="0288286A" w14:textId="77777777" w:rsidR="004F329C" w:rsidRPr="008F7944" w:rsidRDefault="004F329C" w:rsidP="00582C22">
            <w:pPr>
              <w:pStyle w:val="Listenabsatz"/>
              <w:numPr>
                <w:ilvl w:val="0"/>
                <w:numId w:val="14"/>
              </w:numPr>
              <w:ind w:left="357" w:hanging="357"/>
              <w:jc w:val="both"/>
              <w:rPr>
                <w:rFonts w:ascii="Arial" w:hAnsi="Arial" w:cs="Arial"/>
                <w:sz w:val="20"/>
                <w:szCs w:val="20"/>
                <w:lang w:val="de-AT" w:eastAsia="de-AT"/>
              </w:rPr>
            </w:pPr>
            <w:r w:rsidRPr="008F7944">
              <w:rPr>
                <w:rFonts w:ascii="Arial" w:hAnsi="Arial" w:cs="Arial"/>
                <w:sz w:val="20"/>
                <w:szCs w:val="20"/>
                <w:lang w:val="de-AT" w:eastAsia="de-AT"/>
              </w:rPr>
              <w:t>wendet die berufsspezifischen Sicherheitsbestimmungen mit allen Schutzhilfsmitteln an</w:t>
            </w:r>
          </w:p>
          <w:p w14:paraId="3C832135" w14:textId="77777777" w:rsidR="004F329C" w:rsidRPr="008F7944" w:rsidRDefault="004F329C" w:rsidP="00582C22">
            <w:pPr>
              <w:pStyle w:val="Listenabsatz"/>
              <w:numPr>
                <w:ilvl w:val="0"/>
                <w:numId w:val="14"/>
              </w:numPr>
              <w:ind w:left="357" w:hanging="357"/>
              <w:jc w:val="both"/>
              <w:rPr>
                <w:rFonts w:ascii="Arial" w:hAnsi="Arial" w:cs="Arial"/>
                <w:sz w:val="20"/>
                <w:szCs w:val="20"/>
                <w:lang w:val="de-AT" w:eastAsia="de-AT"/>
              </w:rPr>
            </w:pPr>
            <w:r w:rsidRPr="008F7944">
              <w:rPr>
                <w:rFonts w:ascii="Arial" w:hAnsi="Arial" w:cs="Arial"/>
                <w:sz w:val="20"/>
                <w:szCs w:val="20"/>
                <w:lang w:val="de-AT" w:eastAsia="de-AT"/>
              </w:rPr>
              <w:t>zählt die Umwelt,- Hygiene- und Qualitätsstandards auf und setzt diese auch im Alltag sowie in der Praxis um</w:t>
            </w:r>
          </w:p>
          <w:p w14:paraId="0D9DB8AA" w14:textId="77777777" w:rsidR="004F329C" w:rsidRPr="008F7944" w:rsidRDefault="004F329C" w:rsidP="00582C22">
            <w:pPr>
              <w:pStyle w:val="Listenabsatz"/>
              <w:numPr>
                <w:ilvl w:val="0"/>
                <w:numId w:val="14"/>
              </w:numPr>
              <w:ind w:left="357" w:hanging="357"/>
              <w:jc w:val="both"/>
              <w:rPr>
                <w:rFonts w:ascii="Arial" w:hAnsi="Arial" w:cs="Arial"/>
                <w:sz w:val="20"/>
                <w:szCs w:val="20"/>
                <w:lang w:val="de-AT" w:eastAsia="de-AT"/>
              </w:rPr>
            </w:pPr>
            <w:r w:rsidRPr="008F7944">
              <w:rPr>
                <w:rFonts w:ascii="Arial" w:hAnsi="Arial" w:cs="Arial"/>
                <w:sz w:val="20"/>
                <w:szCs w:val="20"/>
                <w:lang w:val="de-AT" w:eastAsia="de-AT"/>
              </w:rPr>
              <w:t>nennt Unfallgefahren und deren Zusammenhänge</w:t>
            </w:r>
          </w:p>
          <w:p w14:paraId="76C20408" w14:textId="77777777" w:rsidR="004F329C" w:rsidRPr="008F7944" w:rsidRDefault="004F329C" w:rsidP="00582C22">
            <w:pPr>
              <w:pStyle w:val="Listenabsatz"/>
              <w:spacing w:after="60"/>
              <w:ind w:left="357"/>
              <w:jc w:val="both"/>
              <w:rPr>
                <w:rFonts w:ascii="Arial" w:hAnsi="Arial" w:cs="Arial"/>
                <w:sz w:val="20"/>
                <w:szCs w:val="20"/>
                <w:lang w:val="de-AT" w:eastAsia="de-AT"/>
              </w:rPr>
            </w:pPr>
            <w:r w:rsidRPr="008F7944">
              <w:rPr>
                <w:rFonts w:ascii="Arial" w:hAnsi="Arial" w:cs="Arial"/>
                <w:sz w:val="20"/>
                <w:szCs w:val="20"/>
                <w:lang w:val="de-AT" w:eastAsia="de-AT"/>
              </w:rPr>
              <w:t>zählt Maßnahmen zur Vermeidung von Unfällen auf</w:t>
            </w:r>
          </w:p>
        </w:tc>
      </w:tr>
      <w:tr w:rsidR="004F329C" w14:paraId="4A171EC6"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016556E3" w14:textId="77777777" w:rsidR="004F329C" w:rsidRPr="008F7944"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SW</w:t>
            </w:r>
          </w:p>
        </w:tc>
        <w:tc>
          <w:tcPr>
            <w:tcW w:w="2832" w:type="dxa"/>
            <w:tcBorders>
              <w:top w:val="single" w:sz="4" w:space="0" w:color="auto"/>
              <w:left w:val="nil"/>
              <w:bottom w:val="single" w:sz="4" w:space="0" w:color="auto"/>
              <w:right w:val="single" w:sz="4" w:space="0" w:color="auto"/>
            </w:tcBorders>
            <w:shd w:val="clear" w:color="000000" w:fill="FFFFFF"/>
          </w:tcPr>
          <w:p w14:paraId="27C2F245" w14:textId="77777777" w:rsidR="004F329C" w:rsidRPr="008F7944"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präventive Maßnahmen zur Verhinderung von berufsbedingten Erkrankungen anwenden</w:t>
            </w:r>
          </w:p>
        </w:tc>
        <w:tc>
          <w:tcPr>
            <w:tcW w:w="2561" w:type="dxa"/>
            <w:tcBorders>
              <w:top w:val="single" w:sz="4" w:space="0" w:color="auto"/>
              <w:left w:val="nil"/>
              <w:bottom w:val="single" w:sz="4" w:space="0" w:color="auto"/>
              <w:right w:val="single" w:sz="4" w:space="0" w:color="auto"/>
            </w:tcBorders>
            <w:shd w:val="clear" w:color="000000" w:fill="FFFFFF"/>
          </w:tcPr>
          <w:p w14:paraId="7CD5168F" w14:textId="77777777" w:rsidR="004F329C" w:rsidRPr="008F7944"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Gesundheits-förderung</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15CF5AF5" w14:textId="77777777" w:rsidR="004F329C" w:rsidRPr="008F7944" w:rsidRDefault="004F329C" w:rsidP="00582C22">
            <w:pPr>
              <w:pStyle w:val="Listenabsatz"/>
              <w:numPr>
                <w:ilvl w:val="0"/>
                <w:numId w:val="14"/>
              </w:numPr>
              <w:spacing w:before="60"/>
              <w:ind w:left="357" w:hanging="357"/>
              <w:jc w:val="both"/>
              <w:rPr>
                <w:rFonts w:ascii="Arial" w:hAnsi="Arial" w:cs="Arial"/>
                <w:sz w:val="20"/>
                <w:szCs w:val="20"/>
                <w:lang w:val="de-AT" w:eastAsia="de-AT"/>
              </w:rPr>
            </w:pPr>
            <w:r w:rsidRPr="008F7944">
              <w:rPr>
                <w:rFonts w:ascii="Arial" w:hAnsi="Arial" w:cs="Arial"/>
                <w:sz w:val="20"/>
                <w:szCs w:val="20"/>
                <w:lang w:val="de-AT" w:eastAsia="de-AT"/>
              </w:rPr>
              <w:t>zählt typische berufsspezifische Krankheiten sowie deren möglich Ursachen auf</w:t>
            </w:r>
          </w:p>
          <w:p w14:paraId="4EE1338F" w14:textId="77777777" w:rsidR="004F329C" w:rsidRPr="008F7944" w:rsidRDefault="004F329C" w:rsidP="00582C22">
            <w:pPr>
              <w:pStyle w:val="Listenabsatz"/>
              <w:numPr>
                <w:ilvl w:val="0"/>
                <w:numId w:val="14"/>
              </w:numPr>
              <w:ind w:left="357" w:hanging="357"/>
              <w:jc w:val="both"/>
              <w:rPr>
                <w:rFonts w:ascii="Arial" w:hAnsi="Arial" w:cs="Arial"/>
                <w:sz w:val="20"/>
                <w:szCs w:val="20"/>
                <w:lang w:val="de-AT" w:eastAsia="de-AT"/>
              </w:rPr>
            </w:pPr>
            <w:r w:rsidRPr="008F7944">
              <w:rPr>
                <w:rFonts w:ascii="Arial" w:hAnsi="Arial" w:cs="Arial"/>
                <w:sz w:val="20"/>
                <w:szCs w:val="20"/>
                <w:lang w:val="de-AT" w:eastAsia="de-AT"/>
              </w:rPr>
              <w:t>erklärt diverse Präventivmaßnahmen und zeigt diese an den gefährlichen Maschinen vor</w:t>
            </w:r>
          </w:p>
          <w:p w14:paraId="3083C486" w14:textId="77777777" w:rsidR="004F329C" w:rsidRPr="008F7944" w:rsidRDefault="004F329C" w:rsidP="00582C22">
            <w:pPr>
              <w:pStyle w:val="Listenabsatz"/>
              <w:numPr>
                <w:ilvl w:val="0"/>
                <w:numId w:val="14"/>
              </w:numPr>
              <w:spacing w:after="60"/>
              <w:ind w:left="357" w:hanging="357"/>
              <w:jc w:val="both"/>
              <w:rPr>
                <w:rFonts w:ascii="Arial" w:hAnsi="Arial" w:cs="Arial"/>
                <w:sz w:val="20"/>
                <w:szCs w:val="20"/>
                <w:lang w:val="de-AT" w:eastAsia="de-AT"/>
              </w:rPr>
            </w:pPr>
            <w:r w:rsidRPr="008F7944">
              <w:rPr>
                <w:rFonts w:ascii="Arial" w:hAnsi="Arial" w:cs="Arial"/>
                <w:sz w:val="20"/>
                <w:szCs w:val="20"/>
                <w:lang w:val="de-AT" w:eastAsia="de-AT"/>
              </w:rPr>
              <w:t>setzt diese ständig im Praxisunterricht um und verwendet die angeboten PSA (Ohrstöpsel, Schutzbrillen, Lederschurz, etc.)</w:t>
            </w:r>
          </w:p>
        </w:tc>
      </w:tr>
      <w:tr w:rsidR="004F329C" w14:paraId="18793FB7"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4046074" w14:textId="77777777" w:rsidR="004F329C" w:rsidRPr="008F7944"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SW</w:t>
            </w:r>
          </w:p>
        </w:tc>
        <w:tc>
          <w:tcPr>
            <w:tcW w:w="2832" w:type="dxa"/>
            <w:tcBorders>
              <w:top w:val="single" w:sz="4" w:space="0" w:color="auto"/>
              <w:left w:val="nil"/>
              <w:bottom w:val="single" w:sz="4" w:space="0" w:color="auto"/>
              <w:right w:val="single" w:sz="4" w:space="0" w:color="auto"/>
            </w:tcBorders>
            <w:shd w:val="clear" w:color="000000" w:fill="FFFFFF"/>
          </w:tcPr>
          <w:p w14:paraId="66F529C4" w14:textId="77777777" w:rsidR="004F329C" w:rsidRPr="008F7944"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berufsspezifische Arbeiten in ergonomisch richtiger Haltung ausführen</w:t>
            </w:r>
          </w:p>
        </w:tc>
        <w:tc>
          <w:tcPr>
            <w:tcW w:w="2561" w:type="dxa"/>
            <w:tcBorders>
              <w:top w:val="single" w:sz="4" w:space="0" w:color="auto"/>
              <w:left w:val="nil"/>
              <w:bottom w:val="single" w:sz="4" w:space="0" w:color="auto"/>
              <w:right w:val="single" w:sz="4" w:space="0" w:color="auto"/>
            </w:tcBorders>
            <w:shd w:val="clear" w:color="000000" w:fill="FFFFFF"/>
          </w:tcPr>
          <w:p w14:paraId="66502622" w14:textId="77777777" w:rsidR="004F329C" w:rsidRPr="008F7944"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Sicherheit und Ergonomie</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2BD3CFB4" w14:textId="77777777" w:rsidR="004F329C" w:rsidRPr="008F7944" w:rsidRDefault="004F329C" w:rsidP="00582C22">
            <w:pPr>
              <w:pStyle w:val="Listenabsatz"/>
              <w:numPr>
                <w:ilvl w:val="0"/>
                <w:numId w:val="14"/>
              </w:numPr>
              <w:spacing w:before="60"/>
              <w:ind w:left="357" w:hanging="357"/>
              <w:jc w:val="both"/>
              <w:rPr>
                <w:rFonts w:ascii="Arial" w:hAnsi="Arial" w:cs="Arial"/>
                <w:sz w:val="20"/>
                <w:szCs w:val="20"/>
                <w:lang w:val="de-AT" w:eastAsia="de-AT"/>
              </w:rPr>
            </w:pPr>
            <w:r w:rsidRPr="008F7944">
              <w:rPr>
                <w:rFonts w:ascii="Arial" w:hAnsi="Arial" w:cs="Arial"/>
                <w:sz w:val="20"/>
                <w:szCs w:val="20"/>
                <w:lang w:val="de-AT" w:eastAsia="de-AT"/>
              </w:rPr>
              <w:t>beschreibt die richtige Haltungsergonomie bei diversen Arbeiten und zeigt diese vor</w:t>
            </w:r>
          </w:p>
          <w:p w14:paraId="77D3EEB3" w14:textId="77777777" w:rsidR="004F329C" w:rsidRPr="008F7944" w:rsidRDefault="004F329C" w:rsidP="00582C22">
            <w:pPr>
              <w:pStyle w:val="Listenabsatz"/>
              <w:numPr>
                <w:ilvl w:val="0"/>
                <w:numId w:val="14"/>
              </w:numPr>
              <w:spacing w:after="60"/>
              <w:ind w:left="357" w:hanging="357"/>
              <w:jc w:val="both"/>
              <w:rPr>
                <w:rFonts w:ascii="Arial" w:hAnsi="Arial" w:cs="Arial"/>
                <w:sz w:val="20"/>
                <w:szCs w:val="20"/>
                <w:lang w:val="de-AT" w:eastAsia="de-AT"/>
              </w:rPr>
            </w:pPr>
            <w:r w:rsidRPr="008F7944">
              <w:rPr>
                <w:rFonts w:ascii="Arial" w:hAnsi="Arial" w:cs="Arial"/>
                <w:sz w:val="20"/>
                <w:szCs w:val="20"/>
                <w:lang w:val="de-AT" w:eastAsia="de-AT"/>
              </w:rPr>
              <w:t>arbeitet mit ergonomisch richtiger Haltung an den diversen Maschinen und Werkbänken sowie Schweißplätzen</w:t>
            </w:r>
          </w:p>
        </w:tc>
      </w:tr>
      <w:tr w:rsidR="004F329C" w14:paraId="3208A6AD" w14:textId="77777777" w:rsidTr="00582C22">
        <w:trPr>
          <w:trHeight w:val="510"/>
        </w:trPr>
        <w:tc>
          <w:tcPr>
            <w:tcW w:w="927" w:type="dxa"/>
            <w:tcBorders>
              <w:top w:val="single" w:sz="4" w:space="0" w:color="auto"/>
              <w:left w:val="single" w:sz="4" w:space="0" w:color="auto"/>
              <w:bottom w:val="single" w:sz="4" w:space="0" w:color="auto"/>
              <w:right w:val="single" w:sz="4" w:space="0" w:color="auto"/>
            </w:tcBorders>
            <w:shd w:val="clear" w:color="000000" w:fill="FFFFFF"/>
          </w:tcPr>
          <w:p w14:paraId="7E8E1E87" w14:textId="77777777" w:rsidR="004F329C" w:rsidRPr="008F7944"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SW</w:t>
            </w:r>
          </w:p>
        </w:tc>
        <w:tc>
          <w:tcPr>
            <w:tcW w:w="2832" w:type="dxa"/>
            <w:tcBorders>
              <w:top w:val="single" w:sz="4" w:space="0" w:color="auto"/>
              <w:left w:val="nil"/>
              <w:bottom w:val="single" w:sz="4" w:space="0" w:color="auto"/>
              <w:right w:val="single" w:sz="4" w:space="0" w:color="auto"/>
            </w:tcBorders>
            <w:shd w:val="clear" w:color="000000" w:fill="FFFFFF"/>
          </w:tcPr>
          <w:p w14:paraId="2D361316" w14:textId="77777777" w:rsidR="004F329C" w:rsidRPr="008F7944"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 xml:space="preserve">geeignete Schweiß- und Trennverfahren unter Beachtung der zu </w:t>
            </w:r>
            <w:r w:rsidRPr="008F7944">
              <w:rPr>
                <w:rFonts w:ascii="Arial" w:eastAsia="Times New Roman" w:hAnsi="Arial" w:cs="Arial"/>
                <w:sz w:val="20"/>
                <w:szCs w:val="20"/>
                <w:lang w:val="de-AT" w:eastAsia="de-AT"/>
              </w:rPr>
              <w:lastRenderedPageBreak/>
              <w:t>bearbeitenden Werkstoffe auswählen und fachgerecht umsetzen</w:t>
            </w:r>
          </w:p>
        </w:tc>
        <w:tc>
          <w:tcPr>
            <w:tcW w:w="2561" w:type="dxa"/>
            <w:tcBorders>
              <w:top w:val="single" w:sz="4" w:space="0" w:color="auto"/>
              <w:left w:val="nil"/>
              <w:bottom w:val="single" w:sz="4" w:space="0" w:color="auto"/>
              <w:right w:val="single" w:sz="4" w:space="0" w:color="auto"/>
            </w:tcBorders>
            <w:shd w:val="clear" w:color="000000" w:fill="FFFFFF"/>
          </w:tcPr>
          <w:p w14:paraId="0E86F828" w14:textId="77777777" w:rsidR="004F329C"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lastRenderedPageBreak/>
              <w:t xml:space="preserve">Arbeitsverfahren und </w:t>
            </w:r>
          </w:p>
          <w:p w14:paraId="6AEABCBE" w14:textId="77777777" w:rsidR="004F329C" w:rsidRPr="008F7944" w:rsidRDefault="004F329C" w:rsidP="00582C22">
            <w:pPr>
              <w:spacing w:after="0" w:line="240" w:lineRule="auto"/>
              <w:rPr>
                <w:rFonts w:ascii="Arial" w:eastAsia="Times New Roman" w:hAnsi="Arial" w:cs="Arial"/>
                <w:sz w:val="20"/>
                <w:szCs w:val="20"/>
                <w:lang w:val="de-AT" w:eastAsia="de-AT"/>
              </w:rPr>
            </w:pPr>
            <w:r w:rsidRPr="008F7944">
              <w:rPr>
                <w:rFonts w:ascii="Arial" w:eastAsia="Times New Roman" w:hAnsi="Arial" w:cs="Arial"/>
                <w:sz w:val="20"/>
                <w:szCs w:val="20"/>
                <w:lang w:val="de-AT" w:eastAsia="de-AT"/>
              </w:rPr>
              <w:t>-techniken</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4A57B74A" w14:textId="77777777" w:rsidR="004F329C" w:rsidRPr="008F7944" w:rsidRDefault="004F329C" w:rsidP="00582C22">
            <w:pPr>
              <w:spacing w:before="60" w:after="0"/>
              <w:jc w:val="both"/>
              <w:rPr>
                <w:rFonts w:ascii="Arial" w:hAnsi="Arial" w:cs="Arial"/>
                <w:sz w:val="20"/>
                <w:szCs w:val="20"/>
                <w:lang w:val="de-AT" w:eastAsia="de-AT"/>
              </w:rPr>
            </w:pPr>
            <w:r w:rsidRPr="008F7944">
              <w:rPr>
                <w:rFonts w:ascii="Arial" w:hAnsi="Arial" w:cs="Arial"/>
                <w:sz w:val="20"/>
                <w:szCs w:val="20"/>
                <w:lang w:val="de-AT" w:eastAsia="de-AT"/>
              </w:rPr>
              <w:t>Schweißverfahren</w:t>
            </w:r>
          </w:p>
          <w:p w14:paraId="221F6BE0" w14:textId="77777777" w:rsidR="004F329C" w:rsidRPr="008F7944" w:rsidRDefault="004F329C" w:rsidP="00582C22">
            <w:pPr>
              <w:pStyle w:val="Listenabsatz"/>
              <w:numPr>
                <w:ilvl w:val="0"/>
                <w:numId w:val="14"/>
              </w:numPr>
              <w:ind w:left="357" w:hanging="357"/>
              <w:jc w:val="both"/>
              <w:rPr>
                <w:rFonts w:ascii="Arial" w:hAnsi="Arial" w:cs="Arial"/>
                <w:sz w:val="20"/>
                <w:szCs w:val="20"/>
                <w:lang w:val="de-AT" w:eastAsia="de-AT"/>
              </w:rPr>
            </w:pPr>
            <w:r w:rsidRPr="008F7944">
              <w:rPr>
                <w:rFonts w:ascii="Arial" w:hAnsi="Arial" w:cs="Arial"/>
                <w:sz w:val="20"/>
                <w:szCs w:val="20"/>
                <w:lang w:val="de-AT" w:eastAsia="de-AT"/>
              </w:rPr>
              <w:lastRenderedPageBreak/>
              <w:t>erklärt die Funktionsweise der Schweißmaschine</w:t>
            </w:r>
          </w:p>
          <w:p w14:paraId="2A7A299F" w14:textId="77777777" w:rsidR="004F329C" w:rsidRPr="008F7944" w:rsidRDefault="004F329C" w:rsidP="00582C22">
            <w:pPr>
              <w:pStyle w:val="Listenabsatz"/>
              <w:numPr>
                <w:ilvl w:val="0"/>
                <w:numId w:val="14"/>
              </w:numPr>
              <w:ind w:left="357" w:hanging="357"/>
              <w:jc w:val="both"/>
              <w:rPr>
                <w:rFonts w:ascii="Arial" w:hAnsi="Arial" w:cs="Arial"/>
                <w:sz w:val="20"/>
                <w:szCs w:val="20"/>
                <w:lang w:val="de-AT" w:eastAsia="de-AT"/>
              </w:rPr>
            </w:pPr>
            <w:r w:rsidRPr="008F7944">
              <w:rPr>
                <w:rFonts w:ascii="Arial" w:hAnsi="Arial" w:cs="Arial"/>
                <w:sz w:val="20"/>
                <w:szCs w:val="20"/>
                <w:lang w:val="de-AT" w:eastAsia="de-AT"/>
              </w:rPr>
              <w:t>ordnet die verschiedenen Schutzgase den Werkstoffen zu</w:t>
            </w:r>
          </w:p>
          <w:p w14:paraId="2B9B89E9" w14:textId="77777777" w:rsidR="004F329C" w:rsidRPr="008F7944" w:rsidRDefault="004F329C" w:rsidP="00582C22">
            <w:pPr>
              <w:pStyle w:val="Listenabsatz"/>
              <w:numPr>
                <w:ilvl w:val="0"/>
                <w:numId w:val="14"/>
              </w:numPr>
              <w:ind w:left="357" w:hanging="357"/>
              <w:jc w:val="both"/>
              <w:rPr>
                <w:rFonts w:ascii="Arial" w:hAnsi="Arial" w:cs="Arial"/>
                <w:sz w:val="20"/>
                <w:szCs w:val="20"/>
                <w:lang w:val="de-AT" w:eastAsia="de-AT"/>
              </w:rPr>
            </w:pPr>
            <w:r w:rsidRPr="008F7944">
              <w:rPr>
                <w:rFonts w:ascii="Arial" w:hAnsi="Arial" w:cs="Arial"/>
                <w:sz w:val="20"/>
                <w:szCs w:val="20"/>
                <w:lang w:val="de-AT" w:eastAsia="de-AT"/>
              </w:rPr>
              <w:t>weiß über die Schweißnahtzeichen und Schweißpositionen Bescheid</w:t>
            </w:r>
          </w:p>
          <w:p w14:paraId="09067E9F" w14:textId="77777777" w:rsidR="004F329C" w:rsidRPr="008F7944" w:rsidRDefault="004F329C" w:rsidP="00582C22">
            <w:pPr>
              <w:pStyle w:val="Listenabsatz"/>
              <w:numPr>
                <w:ilvl w:val="0"/>
                <w:numId w:val="14"/>
              </w:numPr>
              <w:ind w:left="357" w:hanging="357"/>
              <w:jc w:val="both"/>
              <w:rPr>
                <w:rFonts w:ascii="Arial" w:hAnsi="Arial" w:cs="Arial"/>
                <w:sz w:val="20"/>
                <w:szCs w:val="20"/>
                <w:lang w:val="de-AT" w:eastAsia="de-AT"/>
              </w:rPr>
            </w:pPr>
            <w:r w:rsidRPr="008F7944">
              <w:rPr>
                <w:rFonts w:ascii="Arial" w:hAnsi="Arial" w:cs="Arial"/>
                <w:sz w:val="20"/>
                <w:szCs w:val="20"/>
                <w:lang w:val="de-AT" w:eastAsia="de-AT"/>
              </w:rPr>
              <w:t>erklärt die Schweißnahtvorbereitung und führt diese fachgerecht durch</w:t>
            </w:r>
          </w:p>
          <w:p w14:paraId="59345E78" w14:textId="77777777" w:rsidR="004F329C" w:rsidRPr="008F7944" w:rsidRDefault="004F329C" w:rsidP="00582C22">
            <w:pPr>
              <w:pStyle w:val="Listenabsatz"/>
              <w:numPr>
                <w:ilvl w:val="0"/>
                <w:numId w:val="14"/>
              </w:numPr>
              <w:ind w:left="357" w:hanging="357"/>
              <w:jc w:val="both"/>
              <w:rPr>
                <w:rFonts w:ascii="Arial" w:hAnsi="Arial" w:cs="Arial"/>
                <w:sz w:val="20"/>
                <w:szCs w:val="20"/>
                <w:lang w:val="de-AT" w:eastAsia="de-AT"/>
              </w:rPr>
            </w:pPr>
            <w:r w:rsidRPr="008F7944">
              <w:rPr>
                <w:rFonts w:ascii="Arial" w:hAnsi="Arial" w:cs="Arial"/>
                <w:sz w:val="20"/>
                <w:szCs w:val="20"/>
                <w:lang w:val="de-AT" w:eastAsia="de-AT"/>
              </w:rPr>
              <w:t>wählt die richtige Stromstärke aus</w:t>
            </w:r>
          </w:p>
          <w:p w14:paraId="49191116" w14:textId="77777777" w:rsidR="004F329C" w:rsidRDefault="004F329C" w:rsidP="00582C22">
            <w:pPr>
              <w:pStyle w:val="Listenabsatz"/>
              <w:numPr>
                <w:ilvl w:val="0"/>
                <w:numId w:val="14"/>
              </w:numPr>
              <w:ind w:left="357" w:hanging="357"/>
              <w:jc w:val="both"/>
              <w:rPr>
                <w:rFonts w:ascii="Arial" w:hAnsi="Arial" w:cs="Arial"/>
                <w:sz w:val="20"/>
                <w:szCs w:val="20"/>
                <w:lang w:val="de-AT" w:eastAsia="de-AT"/>
              </w:rPr>
            </w:pPr>
            <w:r w:rsidRPr="008F7944">
              <w:rPr>
                <w:rFonts w:ascii="Arial" w:hAnsi="Arial" w:cs="Arial"/>
                <w:sz w:val="20"/>
                <w:szCs w:val="20"/>
                <w:lang w:val="de-AT" w:eastAsia="de-AT"/>
              </w:rPr>
              <w:t>verbindet unterschiedliche Schweißstöße in verschiedenen Schweißpositionen</w:t>
            </w:r>
          </w:p>
          <w:p w14:paraId="61B15D9F" w14:textId="77777777" w:rsidR="004F329C" w:rsidRPr="008F7944" w:rsidRDefault="004F329C" w:rsidP="00582C22">
            <w:pPr>
              <w:pStyle w:val="Listenabsatz"/>
              <w:ind w:left="357"/>
              <w:jc w:val="both"/>
              <w:rPr>
                <w:rFonts w:ascii="Arial" w:hAnsi="Arial" w:cs="Arial"/>
                <w:sz w:val="20"/>
                <w:szCs w:val="20"/>
                <w:lang w:val="de-AT" w:eastAsia="de-AT"/>
              </w:rPr>
            </w:pPr>
          </w:p>
          <w:p w14:paraId="6C61746D" w14:textId="77777777" w:rsidR="004F329C" w:rsidRPr="008F7944" w:rsidRDefault="004F329C" w:rsidP="00582C22">
            <w:pPr>
              <w:spacing w:after="0"/>
              <w:jc w:val="both"/>
              <w:rPr>
                <w:rFonts w:ascii="Arial" w:hAnsi="Arial" w:cs="Arial"/>
                <w:sz w:val="20"/>
                <w:szCs w:val="20"/>
                <w:lang w:val="de-AT" w:eastAsia="de-AT"/>
              </w:rPr>
            </w:pPr>
            <w:r>
              <w:rPr>
                <w:rFonts w:ascii="Arial" w:hAnsi="Arial" w:cs="Arial"/>
                <w:sz w:val="20"/>
                <w:szCs w:val="20"/>
                <w:lang w:val="de-AT" w:eastAsia="de-AT"/>
              </w:rPr>
              <w:t>T</w:t>
            </w:r>
            <w:r w:rsidRPr="008F7944">
              <w:rPr>
                <w:rFonts w:ascii="Arial" w:hAnsi="Arial" w:cs="Arial"/>
                <w:sz w:val="20"/>
                <w:szCs w:val="20"/>
                <w:lang w:val="de-AT" w:eastAsia="de-AT"/>
              </w:rPr>
              <w:t>rennverfahren</w:t>
            </w:r>
          </w:p>
          <w:p w14:paraId="71BC675D" w14:textId="77777777" w:rsidR="004F329C" w:rsidRPr="008F7944" w:rsidRDefault="004F329C" w:rsidP="00582C22">
            <w:pPr>
              <w:pStyle w:val="Listenabsatz"/>
              <w:numPr>
                <w:ilvl w:val="0"/>
                <w:numId w:val="14"/>
              </w:numPr>
              <w:ind w:left="357" w:hanging="357"/>
              <w:jc w:val="both"/>
              <w:rPr>
                <w:rFonts w:ascii="Arial" w:hAnsi="Arial" w:cs="Arial"/>
                <w:sz w:val="20"/>
                <w:szCs w:val="20"/>
                <w:lang w:val="de-AT" w:eastAsia="de-AT"/>
              </w:rPr>
            </w:pPr>
            <w:r w:rsidRPr="008F7944">
              <w:rPr>
                <w:rFonts w:ascii="Arial" w:hAnsi="Arial" w:cs="Arial"/>
                <w:sz w:val="20"/>
                <w:szCs w:val="20"/>
                <w:lang w:val="de-AT" w:eastAsia="de-AT"/>
              </w:rPr>
              <w:t>kennt verschiedene Trennverfahren</w:t>
            </w:r>
          </w:p>
          <w:p w14:paraId="63D65F08" w14:textId="77777777" w:rsidR="004F329C" w:rsidRPr="008F7944" w:rsidRDefault="004F329C" w:rsidP="00582C22">
            <w:pPr>
              <w:pStyle w:val="Listenabsatz"/>
              <w:numPr>
                <w:ilvl w:val="0"/>
                <w:numId w:val="14"/>
              </w:numPr>
              <w:spacing w:after="60"/>
              <w:ind w:left="357" w:hanging="357"/>
              <w:jc w:val="both"/>
              <w:rPr>
                <w:rFonts w:ascii="Arial" w:hAnsi="Arial" w:cs="Arial"/>
                <w:sz w:val="20"/>
                <w:szCs w:val="20"/>
                <w:lang w:val="de-AT" w:eastAsia="de-AT"/>
              </w:rPr>
            </w:pPr>
            <w:r w:rsidRPr="008F7944">
              <w:rPr>
                <w:rFonts w:ascii="Arial" w:hAnsi="Arial" w:cs="Arial"/>
                <w:sz w:val="20"/>
                <w:szCs w:val="20"/>
                <w:lang w:val="de-AT" w:eastAsia="de-AT"/>
              </w:rPr>
              <w:t>führt verschiedene mechanische und thermische Trennverfahren fachgerecht durch</w:t>
            </w:r>
          </w:p>
        </w:tc>
      </w:tr>
    </w:tbl>
    <w:p w14:paraId="10EEFC7D" w14:textId="77777777" w:rsidR="004F329C" w:rsidRDefault="004F329C" w:rsidP="004F329C">
      <w:pPr>
        <w:spacing w:after="0" w:line="240" w:lineRule="auto"/>
      </w:pPr>
    </w:p>
    <w:p w14:paraId="3B58FF62" w14:textId="77777777" w:rsidR="004F329C" w:rsidRDefault="004F329C" w:rsidP="004F329C">
      <w:pPr>
        <w:spacing w:after="160" w:line="259" w:lineRule="auto"/>
      </w:pPr>
    </w:p>
    <w:tbl>
      <w:tblPr>
        <w:tblW w:w="9640" w:type="dxa"/>
        <w:tblInd w:w="-147" w:type="dxa"/>
        <w:tblLayout w:type="fixed"/>
        <w:tblCellMar>
          <w:left w:w="70" w:type="dxa"/>
          <w:right w:w="70" w:type="dxa"/>
        </w:tblCellMar>
        <w:tblLook w:val="04A0" w:firstRow="1" w:lastRow="0" w:firstColumn="1" w:lastColumn="0" w:noHBand="0" w:noVBand="1"/>
      </w:tblPr>
      <w:tblGrid>
        <w:gridCol w:w="927"/>
        <w:gridCol w:w="2832"/>
        <w:gridCol w:w="2561"/>
        <w:gridCol w:w="3320"/>
      </w:tblGrid>
      <w:tr w:rsidR="004F329C" w14:paraId="16C8F18C" w14:textId="77777777" w:rsidTr="00582C22">
        <w:trPr>
          <w:trHeight w:val="624"/>
        </w:trPr>
        <w:tc>
          <w:tcPr>
            <w:tcW w:w="964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04A2060" w14:textId="77777777" w:rsidR="004F329C" w:rsidRPr="00810373" w:rsidRDefault="004F329C" w:rsidP="00582C22">
            <w:pPr>
              <w:spacing w:after="0" w:line="240" w:lineRule="auto"/>
              <w:rPr>
                <w:rFonts w:ascii="Arial" w:eastAsia="Times New Roman" w:hAnsi="Arial" w:cs="Arial"/>
                <w:b/>
                <w:color w:val="000000"/>
                <w:lang w:val="de-AT" w:eastAsia="de-AT"/>
              </w:rPr>
            </w:pPr>
            <w:r w:rsidRPr="00810373">
              <w:rPr>
                <w:rFonts w:ascii="Arial" w:eastAsia="Times New Roman" w:hAnsi="Arial" w:cs="Arial"/>
                <w:b/>
                <w:color w:val="000000"/>
                <w:lang w:val="de-AT" w:eastAsia="de-AT"/>
              </w:rPr>
              <w:t>Holzbearbeitung</w:t>
            </w:r>
          </w:p>
        </w:tc>
      </w:tr>
      <w:tr w:rsidR="004F329C" w14:paraId="11D5566B" w14:textId="77777777" w:rsidTr="00582C22">
        <w:trPr>
          <w:trHeight w:val="510"/>
        </w:trPr>
        <w:tc>
          <w:tcPr>
            <w:tcW w:w="92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35E74633"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b/>
                <w:bCs/>
                <w:color w:val="000000"/>
                <w:sz w:val="20"/>
                <w:szCs w:val="20"/>
                <w:lang w:val="de-AT" w:eastAsia="de-AT"/>
              </w:rPr>
              <w:t>Gliederungsebene und Handlungsdimension</w:t>
            </w:r>
          </w:p>
        </w:tc>
        <w:tc>
          <w:tcPr>
            <w:tcW w:w="2832" w:type="dxa"/>
            <w:tcBorders>
              <w:top w:val="nil"/>
              <w:left w:val="nil"/>
              <w:bottom w:val="single" w:sz="4" w:space="0" w:color="auto"/>
              <w:right w:val="single" w:sz="4" w:space="0" w:color="auto"/>
            </w:tcBorders>
            <w:shd w:val="clear" w:color="auto" w:fill="D0CECE" w:themeFill="background2" w:themeFillShade="E6"/>
            <w:vAlign w:val="center"/>
          </w:tcPr>
          <w:p w14:paraId="047CF12A"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Bildungs- und Lernaufgabe</w:t>
            </w:r>
          </w:p>
        </w:tc>
        <w:tc>
          <w:tcPr>
            <w:tcW w:w="2561" w:type="dxa"/>
            <w:tcBorders>
              <w:top w:val="nil"/>
              <w:left w:val="nil"/>
              <w:bottom w:val="single" w:sz="4" w:space="0" w:color="auto"/>
              <w:right w:val="single" w:sz="4" w:space="0" w:color="auto"/>
            </w:tcBorders>
            <w:shd w:val="clear" w:color="auto" w:fill="D0CECE" w:themeFill="background2" w:themeFillShade="E6"/>
            <w:vAlign w:val="center"/>
          </w:tcPr>
          <w:p w14:paraId="483C9B8B"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Lehrstoff</w:t>
            </w:r>
          </w:p>
        </w:tc>
        <w:tc>
          <w:tcPr>
            <w:tcW w:w="3320" w:type="dxa"/>
            <w:tcBorders>
              <w:top w:val="nil"/>
              <w:left w:val="nil"/>
              <w:bottom w:val="single" w:sz="4" w:space="0" w:color="auto"/>
              <w:right w:val="single" w:sz="4" w:space="0" w:color="auto"/>
            </w:tcBorders>
            <w:shd w:val="clear" w:color="auto" w:fill="D0CECE" w:themeFill="background2" w:themeFillShade="E6"/>
            <w:vAlign w:val="center"/>
          </w:tcPr>
          <w:p w14:paraId="582801AE"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14:paraId="4DF22E9A" w14:textId="77777777" w:rsidTr="00582C22">
        <w:trPr>
          <w:trHeight w:val="510"/>
        </w:trPr>
        <w:tc>
          <w:tcPr>
            <w:tcW w:w="927"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4060F10E"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2832" w:type="dxa"/>
            <w:tcBorders>
              <w:top w:val="nil"/>
              <w:left w:val="nil"/>
              <w:bottom w:val="single" w:sz="4" w:space="0" w:color="auto"/>
              <w:right w:val="single" w:sz="4" w:space="0" w:color="auto"/>
            </w:tcBorders>
            <w:shd w:val="clear" w:color="auto" w:fill="D0CECE" w:themeFill="background2" w:themeFillShade="E6"/>
            <w:vAlign w:val="center"/>
          </w:tcPr>
          <w:p w14:paraId="620C8A0A"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Die Schülerin/der Schüler kann …</w:t>
            </w:r>
          </w:p>
        </w:tc>
        <w:tc>
          <w:tcPr>
            <w:tcW w:w="2561" w:type="dxa"/>
            <w:tcBorders>
              <w:top w:val="nil"/>
              <w:left w:val="nil"/>
              <w:bottom w:val="single" w:sz="4" w:space="0" w:color="auto"/>
              <w:right w:val="single" w:sz="4" w:space="0" w:color="auto"/>
            </w:tcBorders>
            <w:shd w:val="clear" w:color="auto" w:fill="D0CECE" w:themeFill="background2" w:themeFillShade="E6"/>
            <w:vAlign w:val="center"/>
          </w:tcPr>
          <w:p w14:paraId="16188750"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c>
          <w:tcPr>
            <w:tcW w:w="3320" w:type="dxa"/>
            <w:tcBorders>
              <w:top w:val="nil"/>
              <w:left w:val="nil"/>
              <w:bottom w:val="single" w:sz="4" w:space="0" w:color="auto"/>
              <w:right w:val="single" w:sz="4" w:space="0" w:color="auto"/>
            </w:tcBorders>
            <w:shd w:val="clear" w:color="auto" w:fill="D0CECE" w:themeFill="background2" w:themeFillShade="E6"/>
            <w:vAlign w:val="center"/>
          </w:tcPr>
          <w:p w14:paraId="460BCE32"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r>
      <w:tr w:rsidR="004F329C" w14:paraId="5B58C70A" w14:textId="77777777" w:rsidTr="00582C22">
        <w:trPr>
          <w:trHeight w:val="510"/>
        </w:trPr>
        <w:tc>
          <w:tcPr>
            <w:tcW w:w="927" w:type="dxa"/>
            <w:tcBorders>
              <w:top w:val="nil"/>
              <w:left w:val="single" w:sz="4" w:space="0" w:color="auto"/>
              <w:bottom w:val="single" w:sz="4" w:space="0" w:color="auto"/>
              <w:right w:val="single" w:sz="4" w:space="0" w:color="auto"/>
            </w:tcBorders>
            <w:shd w:val="clear" w:color="000000" w:fill="FFFFFF"/>
          </w:tcPr>
          <w:p w14:paraId="5EF2AD00"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AB 2.9.1.B  </w:t>
            </w:r>
          </w:p>
        </w:tc>
        <w:tc>
          <w:tcPr>
            <w:tcW w:w="2832" w:type="dxa"/>
            <w:tcBorders>
              <w:top w:val="nil"/>
              <w:left w:val="nil"/>
              <w:bottom w:val="single" w:sz="4" w:space="0" w:color="auto"/>
              <w:right w:val="single" w:sz="4" w:space="0" w:color="auto"/>
            </w:tcBorders>
            <w:shd w:val="clear" w:color="000000" w:fill="FFFFFF"/>
          </w:tcPr>
          <w:p w14:paraId="1EE3B7C9"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...Maßnahmen für Sicherheit und Unfallschutz anwenden und Mitarbeiterinnen darin unterweisen</w:t>
            </w:r>
            <w:r>
              <w:rPr>
                <w:rFonts w:ascii="Arial" w:eastAsia="Times New Roman" w:hAnsi="Arial" w:cs="Arial"/>
                <w:sz w:val="20"/>
                <w:szCs w:val="20"/>
                <w:lang w:val="de-AT" w:eastAsia="de-AT"/>
              </w:rPr>
              <w:t>.</w:t>
            </w:r>
            <w:r w:rsidRPr="00406150">
              <w:rPr>
                <w:rFonts w:ascii="Arial" w:eastAsia="Times New Roman" w:hAnsi="Arial" w:cs="Arial"/>
                <w:sz w:val="20"/>
                <w:szCs w:val="20"/>
                <w:lang w:val="de-AT" w:eastAsia="de-AT"/>
              </w:rPr>
              <w:t xml:space="preserve"> </w:t>
            </w:r>
          </w:p>
        </w:tc>
        <w:tc>
          <w:tcPr>
            <w:tcW w:w="2561" w:type="dxa"/>
            <w:tcBorders>
              <w:top w:val="nil"/>
              <w:left w:val="nil"/>
              <w:bottom w:val="single" w:sz="4" w:space="0" w:color="auto"/>
              <w:right w:val="single" w:sz="4" w:space="0" w:color="auto"/>
            </w:tcBorders>
            <w:shd w:val="clear" w:color="000000" w:fill="FFFFFF"/>
          </w:tcPr>
          <w:p w14:paraId="210E6B3E" w14:textId="77777777" w:rsidR="004F329C"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Sicherheit und </w:t>
            </w:r>
          </w:p>
          <w:p w14:paraId="4134FF77"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Unfallschutz</w:t>
            </w:r>
          </w:p>
          <w:p w14:paraId="29395F2F"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Schutzausrüstung, Ergonomie, Rettungskette</w:t>
            </w:r>
          </w:p>
        </w:tc>
        <w:tc>
          <w:tcPr>
            <w:tcW w:w="3320" w:type="dxa"/>
            <w:tcBorders>
              <w:top w:val="nil"/>
              <w:left w:val="nil"/>
              <w:bottom w:val="single" w:sz="4" w:space="0" w:color="auto"/>
              <w:right w:val="single" w:sz="4" w:space="0" w:color="auto"/>
            </w:tcBorders>
            <w:shd w:val="clear" w:color="000000" w:fill="FFFFFF"/>
            <w:vAlign w:val="center"/>
          </w:tcPr>
          <w:p w14:paraId="19055795"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AUVA, PSA</w:t>
            </w:r>
          </w:p>
          <w:p w14:paraId="7CFDA9DF"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Erste Hilfe Kasten</w:t>
            </w:r>
          </w:p>
          <w:p w14:paraId="2A6AB970" w14:textId="77777777" w:rsidR="004F329C" w:rsidRPr="00406150" w:rsidRDefault="004F329C" w:rsidP="00582C22">
            <w:pPr>
              <w:spacing w:after="0" w:line="240" w:lineRule="auto"/>
              <w:rPr>
                <w:rFonts w:ascii="Arial" w:eastAsia="Times New Roman" w:hAnsi="Arial" w:cs="Arial"/>
                <w:b/>
                <w:bCs/>
                <w:sz w:val="20"/>
                <w:szCs w:val="20"/>
                <w:lang w:val="de-AT" w:eastAsia="de-AT"/>
              </w:rPr>
            </w:pPr>
            <w:r>
              <w:rPr>
                <w:rFonts w:ascii="Arial" w:eastAsia="Times New Roman" w:hAnsi="Arial" w:cs="Arial"/>
                <w:bCs/>
                <w:sz w:val="20"/>
                <w:szCs w:val="20"/>
                <w:lang w:val="de-AT" w:eastAsia="de-AT"/>
              </w:rPr>
              <w:t>Betriebsanleitungen</w:t>
            </w:r>
          </w:p>
        </w:tc>
      </w:tr>
      <w:tr w:rsidR="004F329C" w14:paraId="2A64C0C5" w14:textId="77777777" w:rsidTr="00582C22">
        <w:trPr>
          <w:trHeight w:val="510"/>
        </w:trPr>
        <w:tc>
          <w:tcPr>
            <w:tcW w:w="927" w:type="dxa"/>
            <w:tcBorders>
              <w:top w:val="nil"/>
              <w:left w:val="single" w:sz="4" w:space="0" w:color="auto"/>
              <w:bottom w:val="single" w:sz="4" w:space="0" w:color="auto"/>
              <w:right w:val="single" w:sz="4" w:space="0" w:color="auto"/>
            </w:tcBorders>
            <w:shd w:val="clear" w:color="000000" w:fill="FFFFFF"/>
            <w:hideMark/>
          </w:tcPr>
          <w:p w14:paraId="77D8C42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LW 3.2.10. B     </w:t>
            </w:r>
          </w:p>
        </w:tc>
        <w:tc>
          <w:tcPr>
            <w:tcW w:w="2832" w:type="dxa"/>
            <w:tcBorders>
              <w:top w:val="nil"/>
              <w:left w:val="nil"/>
              <w:bottom w:val="single" w:sz="4" w:space="0" w:color="auto"/>
              <w:right w:val="single" w:sz="4" w:space="0" w:color="auto"/>
            </w:tcBorders>
            <w:shd w:val="clear" w:color="000000" w:fill="FFFFFF"/>
            <w:hideMark/>
          </w:tcPr>
          <w:p w14:paraId="51EA70E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 einfache Holzarbeiten durchführen.    </w:t>
            </w:r>
          </w:p>
        </w:tc>
        <w:tc>
          <w:tcPr>
            <w:tcW w:w="2561" w:type="dxa"/>
            <w:tcBorders>
              <w:top w:val="nil"/>
              <w:left w:val="nil"/>
              <w:bottom w:val="single" w:sz="4" w:space="0" w:color="auto"/>
              <w:right w:val="single" w:sz="4" w:space="0" w:color="auto"/>
            </w:tcBorders>
            <w:shd w:val="clear" w:color="000000" w:fill="FFFFFF"/>
            <w:hideMark/>
          </w:tcPr>
          <w:p w14:paraId="29FAFCB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Holzarten, bearbeiten, </w:t>
            </w:r>
          </w:p>
          <w:p w14:paraId="1CBD5F9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finalisieren, Werkstücke anfertigen</w:t>
            </w:r>
          </w:p>
        </w:tc>
        <w:tc>
          <w:tcPr>
            <w:tcW w:w="3320" w:type="dxa"/>
            <w:tcBorders>
              <w:top w:val="nil"/>
              <w:left w:val="nil"/>
              <w:bottom w:val="single" w:sz="4" w:space="0" w:color="auto"/>
              <w:right w:val="single" w:sz="4" w:space="0" w:color="auto"/>
            </w:tcBorders>
            <w:shd w:val="clear" w:color="000000" w:fill="FFFFFF"/>
            <w:vAlign w:val="center"/>
            <w:hideMark/>
          </w:tcPr>
          <w:p w14:paraId="28098B7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Inhalte der gewerblichen Berufsausbildung (Zweitberufsvorbereitung)</w:t>
            </w:r>
          </w:p>
          <w:p w14:paraId="1137F2A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Betriebsbesichtigungen</w:t>
            </w:r>
          </w:p>
        </w:tc>
      </w:tr>
    </w:tbl>
    <w:p w14:paraId="7643FFB5" w14:textId="77777777" w:rsidR="004F329C" w:rsidRDefault="004F329C" w:rsidP="004F329C">
      <w:pPr>
        <w:spacing w:after="160" w:line="259" w:lineRule="auto"/>
        <w:jc w:val="both"/>
        <w:rPr>
          <w:rFonts w:ascii="Arial" w:hAnsi="Arial" w:cs="Arial"/>
          <w:lang w:val="de-AT"/>
        </w:rPr>
      </w:pPr>
    </w:p>
    <w:p w14:paraId="29B5C129" w14:textId="77777777" w:rsidR="004F329C" w:rsidRPr="004B5F57" w:rsidRDefault="004F329C" w:rsidP="004F329C">
      <w:pPr>
        <w:spacing w:after="160" w:line="259" w:lineRule="auto"/>
        <w:rPr>
          <w:rFonts w:ascii="Arial" w:hAnsi="Arial" w:cs="Arial"/>
          <w:lang w:val="de-AT"/>
        </w:rPr>
      </w:pPr>
      <w:r>
        <w:rPr>
          <w:rFonts w:ascii="Arial" w:hAnsi="Arial" w:cs="Arial"/>
          <w:lang w:val="de-AT"/>
        </w:rPr>
        <w:br w:type="page"/>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2845"/>
        <w:gridCol w:w="2561"/>
        <w:gridCol w:w="3302"/>
      </w:tblGrid>
      <w:tr w:rsidR="004F329C" w:rsidRPr="00E37A75" w14:paraId="2DAD72BC" w14:textId="77777777" w:rsidTr="00582C22">
        <w:trPr>
          <w:trHeight w:val="624"/>
        </w:trPr>
        <w:tc>
          <w:tcPr>
            <w:tcW w:w="9640" w:type="dxa"/>
            <w:gridSpan w:val="4"/>
            <w:shd w:val="clear" w:color="auto" w:fill="D0CECE" w:themeFill="background2" w:themeFillShade="E6"/>
            <w:vAlign w:val="center"/>
          </w:tcPr>
          <w:p w14:paraId="3CC005DB" w14:textId="77777777" w:rsidR="004F329C" w:rsidRPr="00E37A75" w:rsidRDefault="004F329C" w:rsidP="00582C22">
            <w:pPr>
              <w:spacing w:after="0" w:line="240" w:lineRule="auto"/>
              <w:rPr>
                <w:rFonts w:ascii="Arial" w:eastAsia="Times New Roman" w:hAnsi="Arial" w:cs="Arial"/>
                <w:b/>
                <w:bCs/>
                <w:color w:val="000000"/>
                <w:lang w:val="de-AT" w:eastAsia="de-AT"/>
              </w:rPr>
            </w:pPr>
            <w:r w:rsidRPr="00E37A75">
              <w:rPr>
                <w:rFonts w:ascii="Arial" w:hAnsi="Arial" w:cs="Arial"/>
                <w:lang w:val="de-AT"/>
              </w:rPr>
              <w:lastRenderedPageBreak/>
              <w:br w:type="page"/>
            </w:r>
            <w:r w:rsidRPr="00E37A75">
              <w:rPr>
                <w:rFonts w:ascii="Arial" w:hAnsi="Arial" w:cs="Arial"/>
                <w:b/>
                <w:lang w:val="de-AT"/>
              </w:rPr>
              <w:t>Musische Bildung</w:t>
            </w:r>
            <w:r>
              <w:rPr>
                <w:rFonts w:ascii="Arial" w:hAnsi="Arial" w:cs="Arial"/>
                <w:b/>
                <w:lang w:val="de-AT"/>
              </w:rPr>
              <w:t xml:space="preserve"> </w:t>
            </w:r>
          </w:p>
        </w:tc>
      </w:tr>
      <w:tr w:rsidR="004F329C" w:rsidRPr="00220B43" w14:paraId="061F5082" w14:textId="77777777" w:rsidTr="00582C22">
        <w:trPr>
          <w:trHeight w:val="439"/>
        </w:trPr>
        <w:tc>
          <w:tcPr>
            <w:tcW w:w="932" w:type="dxa"/>
            <w:shd w:val="clear" w:color="auto" w:fill="D0CECE" w:themeFill="background2" w:themeFillShade="E6"/>
            <w:vAlign w:val="center"/>
            <w:hideMark/>
          </w:tcPr>
          <w:p w14:paraId="72175768" w14:textId="77777777" w:rsidR="004F329C" w:rsidRPr="00220B43" w:rsidRDefault="004F329C" w:rsidP="00582C22">
            <w:pPr>
              <w:spacing w:after="0" w:line="240" w:lineRule="auto"/>
              <w:ind w:right="-139"/>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ebene und Handlungsdimension</w:t>
            </w:r>
          </w:p>
        </w:tc>
        <w:tc>
          <w:tcPr>
            <w:tcW w:w="2845" w:type="dxa"/>
            <w:shd w:val="clear" w:color="auto" w:fill="D0CECE" w:themeFill="background2" w:themeFillShade="E6"/>
            <w:vAlign w:val="center"/>
            <w:hideMark/>
          </w:tcPr>
          <w:p w14:paraId="04812B11"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61" w:type="dxa"/>
            <w:shd w:val="clear" w:color="auto" w:fill="D0CECE" w:themeFill="background2" w:themeFillShade="E6"/>
            <w:vAlign w:val="center"/>
            <w:hideMark/>
          </w:tcPr>
          <w:p w14:paraId="6A5DEF6F"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302" w:type="dxa"/>
            <w:shd w:val="clear" w:color="auto" w:fill="D0CECE" w:themeFill="background2" w:themeFillShade="E6"/>
            <w:vAlign w:val="center"/>
            <w:hideMark/>
          </w:tcPr>
          <w:p w14:paraId="30B7615F"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rsidRPr="00220B43" w14:paraId="39D6B2C6" w14:textId="77777777" w:rsidTr="00582C22">
        <w:trPr>
          <w:trHeight w:val="304"/>
        </w:trPr>
        <w:tc>
          <w:tcPr>
            <w:tcW w:w="932" w:type="dxa"/>
            <w:shd w:val="clear" w:color="auto" w:fill="D0CECE" w:themeFill="background2" w:themeFillShade="E6"/>
            <w:hideMark/>
          </w:tcPr>
          <w:p w14:paraId="7A603A47"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2845" w:type="dxa"/>
            <w:shd w:val="clear" w:color="auto" w:fill="D0CECE" w:themeFill="background2" w:themeFillShade="E6"/>
            <w:hideMark/>
          </w:tcPr>
          <w:p w14:paraId="58A8B8B1"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Die Schülerin oder der Schüler kann …</w:t>
            </w:r>
          </w:p>
        </w:tc>
        <w:tc>
          <w:tcPr>
            <w:tcW w:w="2561" w:type="dxa"/>
            <w:shd w:val="clear" w:color="auto" w:fill="D0CECE" w:themeFill="background2" w:themeFillShade="E6"/>
            <w:hideMark/>
          </w:tcPr>
          <w:p w14:paraId="5BC244BA"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3302" w:type="dxa"/>
            <w:shd w:val="clear" w:color="auto" w:fill="D0CECE" w:themeFill="background2" w:themeFillShade="E6"/>
            <w:hideMark/>
          </w:tcPr>
          <w:p w14:paraId="46D37906"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r>
      <w:tr w:rsidR="004F329C" w:rsidRPr="00220B43" w14:paraId="40F846B1" w14:textId="77777777" w:rsidTr="00582C22">
        <w:trPr>
          <w:trHeight w:val="397"/>
        </w:trPr>
        <w:tc>
          <w:tcPr>
            <w:tcW w:w="932" w:type="dxa"/>
            <w:vAlign w:val="center"/>
          </w:tcPr>
          <w:p w14:paraId="7C95165D"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MB</w:t>
            </w:r>
          </w:p>
        </w:tc>
        <w:tc>
          <w:tcPr>
            <w:tcW w:w="8708" w:type="dxa"/>
            <w:gridSpan w:val="3"/>
            <w:vAlign w:val="center"/>
          </w:tcPr>
          <w:p w14:paraId="7E87F614"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Musik</w:t>
            </w:r>
          </w:p>
        </w:tc>
      </w:tr>
      <w:tr w:rsidR="004F329C" w:rsidRPr="00220B43" w14:paraId="3C975705" w14:textId="77777777" w:rsidTr="00582C22">
        <w:trPr>
          <w:trHeight w:val="567"/>
        </w:trPr>
        <w:tc>
          <w:tcPr>
            <w:tcW w:w="932" w:type="dxa"/>
          </w:tcPr>
          <w:p w14:paraId="0FBCBDA9"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MB 1.B</w:t>
            </w:r>
          </w:p>
        </w:tc>
        <w:tc>
          <w:tcPr>
            <w:tcW w:w="2845" w:type="dxa"/>
          </w:tcPr>
          <w:p w14:paraId="56C4A933"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 gemeinschaftlich singen</w:t>
            </w:r>
            <w:r>
              <w:rPr>
                <w:rFonts w:ascii="Arial" w:eastAsia="Times New Roman" w:hAnsi="Arial" w:cs="Arial"/>
                <w:color w:val="000000"/>
                <w:sz w:val="20"/>
                <w:szCs w:val="20"/>
                <w:lang w:val="de-AT" w:eastAsia="de-AT"/>
              </w:rPr>
              <w:t>.</w:t>
            </w:r>
          </w:p>
        </w:tc>
        <w:tc>
          <w:tcPr>
            <w:tcW w:w="2561" w:type="dxa"/>
          </w:tcPr>
          <w:p w14:paraId="519BFB31"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Atemtechnik</w:t>
            </w:r>
          </w:p>
          <w:p w14:paraId="680075B1"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Rhyt</w:t>
            </w:r>
            <w:r>
              <w:rPr>
                <w:rFonts w:ascii="Arial" w:eastAsia="Times New Roman" w:hAnsi="Arial" w:cs="Arial"/>
                <w:color w:val="000000"/>
                <w:sz w:val="20"/>
                <w:szCs w:val="20"/>
                <w:lang w:val="de-AT" w:eastAsia="de-AT"/>
              </w:rPr>
              <w:t>h</w:t>
            </w:r>
            <w:r w:rsidRPr="00220B43">
              <w:rPr>
                <w:rFonts w:ascii="Arial" w:eastAsia="Times New Roman" w:hAnsi="Arial" w:cs="Arial"/>
                <w:color w:val="000000"/>
                <w:sz w:val="20"/>
                <w:szCs w:val="20"/>
                <w:lang w:val="de-AT" w:eastAsia="de-AT"/>
              </w:rPr>
              <w:t>musübungen</w:t>
            </w:r>
          </w:p>
          <w:p w14:paraId="74B000E8"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Stimmbildung</w:t>
            </w:r>
          </w:p>
          <w:p w14:paraId="1F1FBCEB"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Singen</w:t>
            </w:r>
          </w:p>
        </w:tc>
        <w:tc>
          <w:tcPr>
            <w:tcW w:w="3302" w:type="dxa"/>
          </w:tcPr>
          <w:p w14:paraId="1F9F47EF" w14:textId="77777777" w:rsidR="004F329C" w:rsidRPr="00220B43"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sz w:val="20"/>
                <w:szCs w:val="20"/>
                <w:lang w:val="de-AT" w:eastAsia="de-AT"/>
              </w:rPr>
              <w:t>Freude am gemeinschaftlichen Singen fördern</w:t>
            </w:r>
          </w:p>
        </w:tc>
      </w:tr>
      <w:tr w:rsidR="004F329C" w:rsidRPr="00220B43" w14:paraId="1B62A6C0" w14:textId="77777777" w:rsidTr="00582C22">
        <w:trPr>
          <w:trHeight w:val="567"/>
        </w:trPr>
        <w:tc>
          <w:tcPr>
            <w:tcW w:w="932" w:type="dxa"/>
          </w:tcPr>
          <w:p w14:paraId="14F22154" w14:textId="77777777" w:rsidR="004F329C" w:rsidRPr="00220B43" w:rsidRDefault="004F329C" w:rsidP="00582C22">
            <w:pPr>
              <w:spacing w:after="0" w:line="240" w:lineRule="auto"/>
              <w:rPr>
                <w:rFonts w:ascii="Arial" w:eastAsia="Times New Roman" w:hAnsi="Arial" w:cs="Arial"/>
                <w:color w:val="000000"/>
                <w:sz w:val="20"/>
                <w:szCs w:val="20"/>
                <w:lang w:eastAsia="de-AT"/>
              </w:rPr>
            </w:pPr>
            <w:r w:rsidRPr="00220B43">
              <w:rPr>
                <w:rFonts w:ascii="Arial" w:eastAsia="Times New Roman" w:hAnsi="Arial" w:cs="Arial"/>
                <w:color w:val="000000"/>
                <w:sz w:val="20"/>
                <w:szCs w:val="20"/>
                <w:lang w:eastAsia="de-AT"/>
              </w:rPr>
              <w:t>MB 2.B</w:t>
            </w:r>
          </w:p>
        </w:tc>
        <w:tc>
          <w:tcPr>
            <w:tcW w:w="2845" w:type="dxa"/>
          </w:tcPr>
          <w:p w14:paraId="27F54412"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…Verständnis für Volksmusik und das Volkslied aufbringen</w:t>
            </w:r>
            <w:r>
              <w:rPr>
                <w:rFonts w:ascii="Arial" w:eastAsia="Times New Roman" w:hAnsi="Arial" w:cs="Arial"/>
                <w:color w:val="000000"/>
                <w:sz w:val="20"/>
                <w:szCs w:val="20"/>
                <w:lang w:val="de-AT" w:eastAsia="de-AT"/>
              </w:rPr>
              <w:t>.</w:t>
            </w:r>
          </w:p>
        </w:tc>
        <w:tc>
          <w:tcPr>
            <w:tcW w:w="2561" w:type="dxa"/>
          </w:tcPr>
          <w:p w14:paraId="074134FE"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Volksmusik</w:t>
            </w:r>
          </w:p>
          <w:p w14:paraId="6B9AAE91"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Volkslied</w:t>
            </w:r>
          </w:p>
        </w:tc>
        <w:tc>
          <w:tcPr>
            <w:tcW w:w="3302" w:type="dxa"/>
          </w:tcPr>
          <w:p w14:paraId="2827D6A8" w14:textId="77777777" w:rsidR="004F329C" w:rsidRPr="00220B43"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sz w:val="20"/>
                <w:szCs w:val="20"/>
                <w:lang w:val="de-AT" w:eastAsia="de-AT"/>
              </w:rPr>
              <w:t>In Gruppen musizieren und singen</w:t>
            </w:r>
          </w:p>
        </w:tc>
      </w:tr>
      <w:tr w:rsidR="004F329C" w:rsidRPr="00220B43" w14:paraId="4DB2B3EE" w14:textId="77777777" w:rsidTr="00582C22">
        <w:trPr>
          <w:trHeight w:val="567"/>
        </w:trPr>
        <w:tc>
          <w:tcPr>
            <w:tcW w:w="932" w:type="dxa"/>
          </w:tcPr>
          <w:p w14:paraId="32A3E4AC" w14:textId="77777777" w:rsidR="004F329C" w:rsidRPr="00220B43" w:rsidRDefault="004F329C" w:rsidP="00582C22">
            <w:pPr>
              <w:spacing w:after="0" w:line="240" w:lineRule="auto"/>
              <w:rPr>
                <w:rFonts w:ascii="Arial" w:eastAsia="Times New Roman" w:hAnsi="Arial" w:cs="Arial"/>
                <w:color w:val="000000"/>
                <w:sz w:val="20"/>
                <w:szCs w:val="20"/>
                <w:lang w:eastAsia="de-AT"/>
              </w:rPr>
            </w:pPr>
            <w:r w:rsidRPr="00220B43">
              <w:rPr>
                <w:rFonts w:ascii="Arial" w:eastAsia="Times New Roman" w:hAnsi="Arial" w:cs="Arial"/>
                <w:color w:val="000000"/>
                <w:sz w:val="20"/>
                <w:szCs w:val="20"/>
                <w:lang w:eastAsia="de-AT"/>
              </w:rPr>
              <w:t>MB 3.B</w:t>
            </w:r>
          </w:p>
        </w:tc>
        <w:tc>
          <w:tcPr>
            <w:tcW w:w="2845" w:type="dxa"/>
          </w:tcPr>
          <w:p w14:paraId="54887AEB"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 aktuelles Musik- und Liedgut wiedergeben</w:t>
            </w:r>
            <w:r>
              <w:rPr>
                <w:rFonts w:ascii="Arial" w:eastAsia="Times New Roman" w:hAnsi="Arial" w:cs="Arial"/>
                <w:color w:val="000000"/>
                <w:sz w:val="20"/>
                <w:szCs w:val="20"/>
                <w:lang w:val="de-AT" w:eastAsia="de-AT"/>
              </w:rPr>
              <w:t>.</w:t>
            </w:r>
          </w:p>
        </w:tc>
        <w:tc>
          <w:tcPr>
            <w:tcW w:w="2561" w:type="dxa"/>
          </w:tcPr>
          <w:p w14:paraId="12E05A72"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aktuelle Musik</w:t>
            </w:r>
          </w:p>
          <w:p w14:paraId="43FA8F6C"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aktuelle Lieder</w:t>
            </w:r>
          </w:p>
        </w:tc>
        <w:tc>
          <w:tcPr>
            <w:tcW w:w="3302" w:type="dxa"/>
          </w:tcPr>
          <w:p w14:paraId="7E5CEB10" w14:textId="77777777" w:rsidR="004F329C" w:rsidRPr="00220B43"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sz w:val="20"/>
                <w:szCs w:val="20"/>
                <w:lang w:val="de-AT" w:eastAsia="de-AT"/>
              </w:rPr>
              <w:t>Der Besuch von musikalischen Veranstaltungen soll das Interesse steigern</w:t>
            </w:r>
          </w:p>
        </w:tc>
      </w:tr>
      <w:tr w:rsidR="004F329C" w:rsidRPr="00220B43" w14:paraId="0CD08A69" w14:textId="77777777" w:rsidTr="00582C22">
        <w:trPr>
          <w:trHeight w:val="567"/>
        </w:trPr>
        <w:tc>
          <w:tcPr>
            <w:tcW w:w="932" w:type="dxa"/>
          </w:tcPr>
          <w:p w14:paraId="5BAD99AF" w14:textId="77777777" w:rsidR="004F329C" w:rsidRPr="00220B43" w:rsidRDefault="004F329C" w:rsidP="00582C22">
            <w:pPr>
              <w:spacing w:after="0" w:line="240" w:lineRule="auto"/>
              <w:rPr>
                <w:rFonts w:ascii="Arial" w:eastAsia="Times New Roman" w:hAnsi="Arial" w:cs="Arial"/>
                <w:color w:val="000000"/>
                <w:sz w:val="20"/>
                <w:szCs w:val="20"/>
                <w:lang w:eastAsia="de-AT"/>
              </w:rPr>
            </w:pPr>
            <w:r w:rsidRPr="00220B43">
              <w:rPr>
                <w:rFonts w:ascii="Arial" w:eastAsia="Times New Roman" w:hAnsi="Arial" w:cs="Arial"/>
                <w:color w:val="000000"/>
                <w:sz w:val="20"/>
                <w:szCs w:val="20"/>
                <w:lang w:eastAsia="de-AT"/>
              </w:rPr>
              <w:t>MB 4.B</w:t>
            </w:r>
          </w:p>
        </w:tc>
        <w:tc>
          <w:tcPr>
            <w:tcW w:w="2845" w:type="dxa"/>
          </w:tcPr>
          <w:p w14:paraId="2DEDC1D1"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…Musik und Bewegung/Tanz verbinden</w:t>
            </w:r>
            <w:r>
              <w:rPr>
                <w:rFonts w:ascii="Arial" w:eastAsia="Times New Roman" w:hAnsi="Arial" w:cs="Arial"/>
                <w:color w:val="000000"/>
                <w:sz w:val="20"/>
                <w:szCs w:val="20"/>
                <w:lang w:val="de-AT" w:eastAsia="de-AT"/>
              </w:rPr>
              <w:t>.</w:t>
            </w:r>
          </w:p>
        </w:tc>
        <w:tc>
          <w:tcPr>
            <w:tcW w:w="2561" w:type="dxa"/>
          </w:tcPr>
          <w:p w14:paraId="15313057"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Rhythmische Übungen und Tanz</w:t>
            </w:r>
          </w:p>
        </w:tc>
        <w:tc>
          <w:tcPr>
            <w:tcW w:w="3302" w:type="dxa"/>
          </w:tcPr>
          <w:p w14:paraId="1B18430A" w14:textId="77777777" w:rsidR="004F329C" w:rsidRPr="00220B43"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sz w:val="20"/>
                <w:szCs w:val="20"/>
                <w:lang w:val="de-AT" w:eastAsia="de-AT"/>
              </w:rPr>
              <w:t>Bewegung und Sport</w:t>
            </w:r>
          </w:p>
        </w:tc>
      </w:tr>
      <w:tr w:rsidR="004F329C" w:rsidRPr="00220B43" w14:paraId="7C796C8D" w14:textId="77777777" w:rsidTr="00582C22">
        <w:trPr>
          <w:trHeight w:val="567"/>
        </w:trPr>
        <w:tc>
          <w:tcPr>
            <w:tcW w:w="932" w:type="dxa"/>
          </w:tcPr>
          <w:p w14:paraId="375AA554"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MB 5.A</w:t>
            </w:r>
          </w:p>
        </w:tc>
        <w:tc>
          <w:tcPr>
            <w:tcW w:w="2845" w:type="dxa"/>
          </w:tcPr>
          <w:p w14:paraId="2B85506C"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 Brauchtum als Bestandteil der Lebenskultur erkennen</w:t>
            </w:r>
            <w:r>
              <w:rPr>
                <w:rFonts w:ascii="Arial" w:eastAsia="Times New Roman" w:hAnsi="Arial" w:cs="Arial"/>
                <w:color w:val="000000"/>
                <w:sz w:val="20"/>
                <w:szCs w:val="20"/>
                <w:lang w:val="de-AT" w:eastAsia="de-AT"/>
              </w:rPr>
              <w:t>.</w:t>
            </w:r>
          </w:p>
        </w:tc>
        <w:tc>
          <w:tcPr>
            <w:tcW w:w="2561" w:type="dxa"/>
          </w:tcPr>
          <w:p w14:paraId="346B0EF6"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Brauchtum im Jahreskreislauf</w:t>
            </w:r>
          </w:p>
        </w:tc>
        <w:tc>
          <w:tcPr>
            <w:tcW w:w="3302" w:type="dxa"/>
          </w:tcPr>
          <w:p w14:paraId="0A29B109" w14:textId="77777777" w:rsidR="004F329C" w:rsidRPr="00220B43"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sz w:val="20"/>
                <w:szCs w:val="20"/>
                <w:lang w:val="de-AT" w:eastAsia="de-AT"/>
              </w:rPr>
              <w:t>Feste im Jahreskreislauf feiern</w:t>
            </w:r>
          </w:p>
        </w:tc>
      </w:tr>
      <w:tr w:rsidR="004F329C" w:rsidRPr="00220B43" w14:paraId="74CC3A2F" w14:textId="77777777" w:rsidTr="00582C22">
        <w:trPr>
          <w:trHeight w:val="567"/>
        </w:trPr>
        <w:tc>
          <w:tcPr>
            <w:tcW w:w="932" w:type="dxa"/>
          </w:tcPr>
          <w:p w14:paraId="59464599"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MB 6.B</w:t>
            </w:r>
          </w:p>
        </w:tc>
        <w:tc>
          <w:tcPr>
            <w:tcW w:w="2845" w:type="dxa"/>
          </w:tcPr>
          <w:p w14:paraId="77E8D978"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 Feste und Feiern gestalten</w:t>
            </w:r>
            <w:r>
              <w:rPr>
                <w:rFonts w:ascii="Arial" w:eastAsia="Times New Roman" w:hAnsi="Arial" w:cs="Arial"/>
                <w:color w:val="000000"/>
                <w:sz w:val="20"/>
                <w:szCs w:val="20"/>
                <w:lang w:val="de-AT" w:eastAsia="de-AT"/>
              </w:rPr>
              <w:t>.</w:t>
            </w:r>
          </w:p>
        </w:tc>
        <w:tc>
          <w:tcPr>
            <w:tcW w:w="2561" w:type="dxa"/>
          </w:tcPr>
          <w:p w14:paraId="3AEBB719"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Feste</w:t>
            </w:r>
          </w:p>
          <w:p w14:paraId="7FDC0023"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Veranstaltungen</w:t>
            </w:r>
          </w:p>
        </w:tc>
        <w:tc>
          <w:tcPr>
            <w:tcW w:w="3302" w:type="dxa"/>
          </w:tcPr>
          <w:p w14:paraId="35FE388D" w14:textId="77777777" w:rsidR="004F329C" w:rsidRPr="00220B43"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sz w:val="20"/>
                <w:szCs w:val="20"/>
                <w:lang w:val="de-AT" w:eastAsia="de-AT"/>
              </w:rPr>
              <w:t>Mit Brauchtum im Jahreskreislauf kombinieren</w:t>
            </w:r>
          </w:p>
        </w:tc>
      </w:tr>
      <w:tr w:rsidR="004F329C" w:rsidRPr="00220B43" w14:paraId="09FC4F3E" w14:textId="77777777" w:rsidTr="00582C22">
        <w:trPr>
          <w:trHeight w:val="567"/>
        </w:trPr>
        <w:tc>
          <w:tcPr>
            <w:tcW w:w="932" w:type="dxa"/>
          </w:tcPr>
          <w:p w14:paraId="59E1096B"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MB 7.A</w:t>
            </w:r>
            <w:r>
              <w:rPr>
                <w:rFonts w:ascii="Arial" w:eastAsia="Times New Roman" w:hAnsi="Arial" w:cs="Arial"/>
                <w:color w:val="000000"/>
                <w:sz w:val="20"/>
                <w:szCs w:val="20"/>
                <w:lang w:val="de-AT" w:eastAsia="de-AT"/>
              </w:rPr>
              <w:t>, B</w:t>
            </w:r>
          </w:p>
        </w:tc>
        <w:tc>
          <w:tcPr>
            <w:tcW w:w="2845" w:type="dxa"/>
          </w:tcPr>
          <w:p w14:paraId="293340E3"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…Noten und Tonsysteme lesen</w:t>
            </w:r>
            <w:r>
              <w:rPr>
                <w:rFonts w:ascii="Arial" w:eastAsia="Times New Roman" w:hAnsi="Arial" w:cs="Arial"/>
                <w:color w:val="000000"/>
                <w:sz w:val="20"/>
                <w:szCs w:val="20"/>
                <w:lang w:val="de-AT" w:eastAsia="de-AT"/>
              </w:rPr>
              <w:t>.</w:t>
            </w:r>
          </w:p>
        </w:tc>
        <w:tc>
          <w:tcPr>
            <w:tcW w:w="2561" w:type="dxa"/>
          </w:tcPr>
          <w:p w14:paraId="2E4D1756"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Noten</w:t>
            </w:r>
          </w:p>
          <w:p w14:paraId="5E851409"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Tonsysteme</w:t>
            </w:r>
          </w:p>
          <w:p w14:paraId="325E7649"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Musikinstrument</w:t>
            </w:r>
          </w:p>
        </w:tc>
        <w:tc>
          <w:tcPr>
            <w:tcW w:w="3302" w:type="dxa"/>
          </w:tcPr>
          <w:p w14:paraId="6CECA044" w14:textId="77777777" w:rsidR="004F329C"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sz w:val="20"/>
                <w:szCs w:val="20"/>
                <w:lang w:val="de-AT" w:eastAsia="de-AT"/>
              </w:rPr>
              <w:t>Soweit sie zum Mitlesen und zum Blattsingen notwendig sind</w:t>
            </w:r>
          </w:p>
          <w:p w14:paraId="4CCD310F"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Musikinstrument</w:t>
            </w:r>
          </w:p>
          <w:p w14:paraId="76DFFD10" w14:textId="77777777" w:rsidR="004F329C" w:rsidRPr="00220B43"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Musikgruppen</w:t>
            </w:r>
          </w:p>
        </w:tc>
      </w:tr>
      <w:tr w:rsidR="004F329C" w:rsidRPr="00220B43" w14:paraId="0524832B" w14:textId="77777777" w:rsidTr="00582C22">
        <w:trPr>
          <w:trHeight w:val="567"/>
        </w:trPr>
        <w:tc>
          <w:tcPr>
            <w:tcW w:w="932" w:type="dxa"/>
          </w:tcPr>
          <w:p w14:paraId="2F78BDE3" w14:textId="77777777" w:rsidR="004F329C" w:rsidRPr="00220B43" w:rsidRDefault="004F329C" w:rsidP="00582C22">
            <w:pPr>
              <w:spacing w:after="0" w:line="240" w:lineRule="auto"/>
              <w:rPr>
                <w:rFonts w:ascii="Arial" w:eastAsia="Times New Roman" w:hAnsi="Arial" w:cs="Arial"/>
                <w:color w:val="000000"/>
                <w:sz w:val="20"/>
                <w:szCs w:val="20"/>
                <w:lang w:eastAsia="de-AT"/>
              </w:rPr>
            </w:pPr>
            <w:r w:rsidRPr="00220B43">
              <w:rPr>
                <w:rFonts w:ascii="Arial" w:eastAsia="Times New Roman" w:hAnsi="Arial" w:cs="Arial"/>
                <w:color w:val="000000"/>
                <w:sz w:val="20"/>
                <w:szCs w:val="20"/>
                <w:lang w:eastAsia="de-AT"/>
              </w:rPr>
              <w:t>MB 8.A</w:t>
            </w:r>
          </w:p>
        </w:tc>
        <w:tc>
          <w:tcPr>
            <w:tcW w:w="2845" w:type="dxa"/>
          </w:tcPr>
          <w:p w14:paraId="4619886E"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 Verständnis für die Musikgeschichte aufbringen</w:t>
            </w:r>
            <w:r>
              <w:rPr>
                <w:rFonts w:ascii="Arial" w:eastAsia="Times New Roman" w:hAnsi="Arial" w:cs="Arial"/>
                <w:color w:val="000000"/>
                <w:sz w:val="20"/>
                <w:szCs w:val="20"/>
                <w:lang w:val="de-AT" w:eastAsia="de-AT"/>
              </w:rPr>
              <w:t>.</w:t>
            </w:r>
          </w:p>
        </w:tc>
        <w:tc>
          <w:tcPr>
            <w:tcW w:w="2561" w:type="dxa"/>
          </w:tcPr>
          <w:p w14:paraId="5C93AB11"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color w:val="000000"/>
                <w:sz w:val="20"/>
                <w:szCs w:val="20"/>
                <w:lang w:val="de-AT" w:eastAsia="de-AT"/>
              </w:rPr>
              <w:t>Musikgeschichte in Querverbindung zur gesungenen Literatur</w:t>
            </w:r>
          </w:p>
        </w:tc>
        <w:tc>
          <w:tcPr>
            <w:tcW w:w="3302" w:type="dxa"/>
          </w:tcPr>
          <w:p w14:paraId="2816937A" w14:textId="77777777" w:rsidR="004F329C" w:rsidRPr="00220B43" w:rsidRDefault="004F329C" w:rsidP="00582C22">
            <w:pPr>
              <w:spacing w:after="0" w:line="240" w:lineRule="auto"/>
              <w:rPr>
                <w:rFonts w:ascii="Arial" w:eastAsia="Times New Roman" w:hAnsi="Arial" w:cs="Arial"/>
                <w:sz w:val="20"/>
                <w:szCs w:val="20"/>
                <w:lang w:val="de-AT" w:eastAsia="de-AT"/>
              </w:rPr>
            </w:pPr>
            <w:r w:rsidRPr="00220B43">
              <w:rPr>
                <w:rFonts w:ascii="Arial" w:eastAsia="Times New Roman" w:hAnsi="Arial" w:cs="Arial"/>
                <w:sz w:val="20"/>
                <w:szCs w:val="20"/>
                <w:lang w:val="de-AT" w:eastAsia="de-AT"/>
              </w:rPr>
              <w:t>Deutsch - Literatur</w:t>
            </w:r>
          </w:p>
        </w:tc>
      </w:tr>
      <w:tr w:rsidR="004F329C" w:rsidRPr="00220B43" w14:paraId="6BFDE12D" w14:textId="77777777" w:rsidTr="00582C22">
        <w:trPr>
          <w:trHeight w:val="397"/>
        </w:trPr>
        <w:tc>
          <w:tcPr>
            <w:tcW w:w="932" w:type="dxa"/>
            <w:vAlign w:val="center"/>
          </w:tcPr>
          <w:p w14:paraId="64C8C5E9" w14:textId="77777777" w:rsidR="004F329C" w:rsidRPr="00B41EBD" w:rsidRDefault="004F329C" w:rsidP="00582C22">
            <w:pPr>
              <w:spacing w:after="0" w:line="240" w:lineRule="auto"/>
              <w:rPr>
                <w:rFonts w:ascii="Arial" w:eastAsia="Times New Roman" w:hAnsi="Arial" w:cs="Arial"/>
                <w:b/>
                <w:color w:val="000000"/>
                <w:sz w:val="20"/>
                <w:szCs w:val="20"/>
                <w:lang w:val="de-AT" w:eastAsia="de-AT"/>
              </w:rPr>
            </w:pPr>
            <w:r w:rsidRPr="00B41EBD">
              <w:rPr>
                <w:rFonts w:ascii="Arial" w:eastAsia="Times New Roman" w:hAnsi="Arial" w:cs="Arial"/>
                <w:b/>
                <w:color w:val="000000"/>
                <w:sz w:val="20"/>
                <w:szCs w:val="20"/>
                <w:lang w:val="de-AT" w:eastAsia="de-AT"/>
              </w:rPr>
              <w:t>IS</w:t>
            </w:r>
          </w:p>
        </w:tc>
        <w:tc>
          <w:tcPr>
            <w:tcW w:w="8708" w:type="dxa"/>
            <w:gridSpan w:val="3"/>
            <w:vAlign w:val="center"/>
          </w:tcPr>
          <w:p w14:paraId="055D6BD1" w14:textId="77777777" w:rsidR="004F329C" w:rsidRPr="00B41EBD" w:rsidRDefault="004F329C" w:rsidP="00582C22">
            <w:pPr>
              <w:spacing w:after="0" w:line="240" w:lineRule="auto"/>
              <w:rPr>
                <w:rFonts w:ascii="Arial" w:eastAsia="Times New Roman" w:hAnsi="Arial" w:cs="Arial"/>
                <w:b/>
                <w:sz w:val="20"/>
                <w:szCs w:val="20"/>
                <w:lang w:val="de-AT" w:eastAsia="de-AT"/>
              </w:rPr>
            </w:pPr>
            <w:r w:rsidRPr="00B41EBD">
              <w:rPr>
                <w:rFonts w:ascii="Arial" w:eastAsia="Times New Roman" w:hAnsi="Arial" w:cs="Arial"/>
                <w:b/>
                <w:sz w:val="20"/>
                <w:szCs w:val="20"/>
                <w:lang w:val="de-AT" w:eastAsia="de-AT"/>
              </w:rPr>
              <w:t>Instrumentalmusik und Schulspiel</w:t>
            </w:r>
          </w:p>
        </w:tc>
      </w:tr>
      <w:tr w:rsidR="004F329C" w:rsidRPr="00220B43" w14:paraId="7D8232CE" w14:textId="77777777" w:rsidTr="00582C22">
        <w:trPr>
          <w:trHeight w:val="567"/>
        </w:trPr>
        <w:tc>
          <w:tcPr>
            <w:tcW w:w="932" w:type="dxa"/>
          </w:tcPr>
          <w:p w14:paraId="05B47AA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IS 1.B</w:t>
            </w:r>
          </w:p>
        </w:tc>
        <w:tc>
          <w:tcPr>
            <w:tcW w:w="2845" w:type="dxa"/>
          </w:tcPr>
          <w:p w14:paraId="77D2238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…sich mit Sprechtechnik, Körpersprache, Rollenspiel sowie mit dramaturgischen Ausdrucksformen auseinandersetzen und im Spiel umsetzen.</w:t>
            </w:r>
          </w:p>
        </w:tc>
        <w:tc>
          <w:tcPr>
            <w:tcW w:w="2561" w:type="dxa"/>
          </w:tcPr>
          <w:p w14:paraId="53A990C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Sprechtechnik</w:t>
            </w:r>
          </w:p>
          <w:p w14:paraId="2B2374F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Körpersprache</w:t>
            </w:r>
          </w:p>
          <w:p w14:paraId="0A4ADF5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dramaturgische Ausdrucksformen</w:t>
            </w:r>
          </w:p>
        </w:tc>
        <w:tc>
          <w:tcPr>
            <w:tcW w:w="3302" w:type="dxa"/>
          </w:tcPr>
          <w:p w14:paraId="75666ACF"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Schulspiel</w:t>
            </w:r>
          </w:p>
          <w:p w14:paraId="751C8A78" w14:textId="77777777" w:rsidR="004F329C" w:rsidRDefault="004F329C" w:rsidP="00582C22">
            <w:pPr>
              <w:spacing w:after="0" w:line="240" w:lineRule="auto"/>
              <w:rPr>
                <w:rFonts w:ascii="Arial" w:eastAsia="Times New Roman" w:hAnsi="Arial" w:cs="Arial"/>
                <w:sz w:val="20"/>
                <w:szCs w:val="20"/>
                <w:lang w:val="de-AT" w:eastAsia="de-AT"/>
              </w:rPr>
            </w:pPr>
          </w:p>
          <w:p w14:paraId="62F926C9"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Theater</w:t>
            </w:r>
          </w:p>
          <w:p w14:paraId="0B51DD57" w14:textId="77777777" w:rsidR="004F329C" w:rsidRDefault="004F329C" w:rsidP="00582C22">
            <w:pPr>
              <w:spacing w:after="0" w:line="240" w:lineRule="auto"/>
              <w:rPr>
                <w:rFonts w:ascii="Arial" w:eastAsia="Times New Roman" w:hAnsi="Arial" w:cs="Arial"/>
                <w:sz w:val="20"/>
                <w:szCs w:val="20"/>
                <w:lang w:val="de-AT" w:eastAsia="de-AT"/>
              </w:rPr>
            </w:pPr>
          </w:p>
          <w:p w14:paraId="5EA510CB"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Musical</w:t>
            </w:r>
          </w:p>
        </w:tc>
      </w:tr>
      <w:tr w:rsidR="004F329C" w:rsidRPr="00220B43" w14:paraId="0AF18003" w14:textId="77777777" w:rsidTr="00582C22">
        <w:trPr>
          <w:trHeight w:val="567"/>
        </w:trPr>
        <w:tc>
          <w:tcPr>
            <w:tcW w:w="932" w:type="dxa"/>
          </w:tcPr>
          <w:p w14:paraId="06E3FAB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IS 2.B</w:t>
            </w:r>
          </w:p>
        </w:tc>
        <w:tc>
          <w:tcPr>
            <w:tcW w:w="2845" w:type="dxa"/>
          </w:tcPr>
          <w:p w14:paraId="73168F0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im Schulspiel mitwirken.</w:t>
            </w:r>
          </w:p>
        </w:tc>
        <w:tc>
          <w:tcPr>
            <w:tcW w:w="2561" w:type="dxa"/>
          </w:tcPr>
          <w:p w14:paraId="4379069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Schulspiel</w:t>
            </w:r>
          </w:p>
        </w:tc>
        <w:tc>
          <w:tcPr>
            <w:tcW w:w="3302" w:type="dxa"/>
            <w:vMerge w:val="restart"/>
          </w:tcPr>
          <w:p w14:paraId="14FF6238"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Veranstaltungen</w:t>
            </w:r>
          </w:p>
          <w:p w14:paraId="2467C621" w14:textId="77777777" w:rsidR="004F329C" w:rsidRDefault="004F329C" w:rsidP="00582C22">
            <w:pPr>
              <w:spacing w:after="0" w:line="240" w:lineRule="auto"/>
              <w:rPr>
                <w:rFonts w:ascii="Arial" w:eastAsia="Times New Roman" w:hAnsi="Arial" w:cs="Arial"/>
                <w:sz w:val="20"/>
                <w:szCs w:val="20"/>
                <w:lang w:val="de-AT" w:eastAsia="de-AT"/>
              </w:rPr>
            </w:pPr>
          </w:p>
          <w:p w14:paraId="3C2893EA" w14:textId="77777777" w:rsidR="004F329C" w:rsidRDefault="004F329C" w:rsidP="00582C22">
            <w:pPr>
              <w:spacing w:after="0" w:line="240" w:lineRule="auto"/>
              <w:rPr>
                <w:rFonts w:ascii="Arial" w:eastAsia="Times New Roman" w:hAnsi="Arial" w:cs="Arial"/>
                <w:sz w:val="20"/>
                <w:szCs w:val="20"/>
                <w:lang w:val="de-AT" w:eastAsia="de-AT"/>
              </w:rPr>
            </w:pPr>
          </w:p>
          <w:p w14:paraId="7BBF4D1F" w14:textId="77777777" w:rsidR="004F329C" w:rsidRDefault="004F329C" w:rsidP="00582C22">
            <w:pPr>
              <w:spacing w:after="0" w:line="240" w:lineRule="auto"/>
              <w:rPr>
                <w:rFonts w:ascii="Arial" w:eastAsia="Times New Roman" w:hAnsi="Arial" w:cs="Arial"/>
                <w:sz w:val="20"/>
                <w:szCs w:val="20"/>
                <w:lang w:val="de-AT" w:eastAsia="de-AT"/>
              </w:rPr>
            </w:pPr>
          </w:p>
          <w:p w14:paraId="74FEABA6" w14:textId="77777777" w:rsidR="004F329C" w:rsidRDefault="004F329C" w:rsidP="00582C22">
            <w:pPr>
              <w:spacing w:after="0" w:line="240" w:lineRule="auto"/>
              <w:rPr>
                <w:rFonts w:ascii="Arial" w:eastAsia="Times New Roman" w:hAnsi="Arial" w:cs="Arial"/>
                <w:sz w:val="20"/>
                <w:szCs w:val="20"/>
                <w:lang w:val="de-AT" w:eastAsia="de-AT"/>
              </w:rPr>
            </w:pPr>
          </w:p>
          <w:p w14:paraId="690BF637"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Fest- und Feiergestaltung</w:t>
            </w:r>
          </w:p>
        </w:tc>
      </w:tr>
      <w:tr w:rsidR="004F329C" w:rsidRPr="00220B43" w14:paraId="1CC23596" w14:textId="77777777" w:rsidTr="00582C22">
        <w:trPr>
          <w:trHeight w:val="567"/>
        </w:trPr>
        <w:tc>
          <w:tcPr>
            <w:tcW w:w="932" w:type="dxa"/>
          </w:tcPr>
          <w:p w14:paraId="6DC8B95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IS 3.B</w:t>
            </w:r>
          </w:p>
        </w:tc>
        <w:tc>
          <w:tcPr>
            <w:tcW w:w="2845" w:type="dxa"/>
          </w:tcPr>
          <w:p w14:paraId="487C59E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in Musikgruppen mitspielen.</w:t>
            </w:r>
          </w:p>
        </w:tc>
        <w:tc>
          <w:tcPr>
            <w:tcW w:w="2561" w:type="dxa"/>
          </w:tcPr>
          <w:p w14:paraId="6591345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musizieren in Gruppen</w:t>
            </w:r>
          </w:p>
        </w:tc>
        <w:tc>
          <w:tcPr>
            <w:tcW w:w="3302" w:type="dxa"/>
            <w:vMerge/>
          </w:tcPr>
          <w:p w14:paraId="0E924733" w14:textId="77777777" w:rsidR="004F329C" w:rsidRDefault="004F329C" w:rsidP="00582C22">
            <w:pPr>
              <w:spacing w:after="0" w:line="240" w:lineRule="auto"/>
              <w:rPr>
                <w:rFonts w:ascii="Arial" w:eastAsia="Times New Roman" w:hAnsi="Arial" w:cs="Arial"/>
                <w:sz w:val="20"/>
                <w:szCs w:val="20"/>
                <w:lang w:val="de-AT" w:eastAsia="de-AT"/>
              </w:rPr>
            </w:pPr>
          </w:p>
        </w:tc>
      </w:tr>
      <w:tr w:rsidR="004F329C" w:rsidRPr="00220B43" w14:paraId="6ED869A5" w14:textId="77777777" w:rsidTr="00582C22">
        <w:trPr>
          <w:trHeight w:val="567"/>
        </w:trPr>
        <w:tc>
          <w:tcPr>
            <w:tcW w:w="932" w:type="dxa"/>
          </w:tcPr>
          <w:p w14:paraId="618E8EF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IS 4.B</w:t>
            </w:r>
          </w:p>
        </w:tc>
        <w:tc>
          <w:tcPr>
            <w:tcW w:w="2845" w:type="dxa"/>
          </w:tcPr>
          <w:p w14:paraId="350F5A8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mit den Aufgaben und den Inhalten der Dramaturgie, Regie, und Inszenierung vertraut werden.</w:t>
            </w:r>
          </w:p>
        </w:tc>
        <w:tc>
          <w:tcPr>
            <w:tcW w:w="2561" w:type="dxa"/>
          </w:tcPr>
          <w:p w14:paraId="291164E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Regie</w:t>
            </w:r>
          </w:p>
          <w:p w14:paraId="1B58ED0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Inszenierung</w:t>
            </w:r>
          </w:p>
        </w:tc>
        <w:tc>
          <w:tcPr>
            <w:tcW w:w="3302" w:type="dxa"/>
            <w:vMerge/>
          </w:tcPr>
          <w:p w14:paraId="3D89E9BA" w14:textId="77777777" w:rsidR="004F329C" w:rsidRDefault="004F329C" w:rsidP="00582C22">
            <w:pPr>
              <w:spacing w:after="0" w:line="240" w:lineRule="auto"/>
              <w:rPr>
                <w:rFonts w:ascii="Arial" w:eastAsia="Times New Roman" w:hAnsi="Arial" w:cs="Arial"/>
                <w:sz w:val="20"/>
                <w:szCs w:val="20"/>
                <w:lang w:val="de-AT" w:eastAsia="de-AT"/>
              </w:rPr>
            </w:pPr>
          </w:p>
        </w:tc>
      </w:tr>
      <w:tr w:rsidR="004F329C" w:rsidRPr="00220B43" w14:paraId="3E227CDB" w14:textId="77777777" w:rsidTr="00582C22">
        <w:trPr>
          <w:trHeight w:val="567"/>
        </w:trPr>
        <w:tc>
          <w:tcPr>
            <w:tcW w:w="932" w:type="dxa"/>
          </w:tcPr>
          <w:p w14:paraId="7F59E06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IS 4.B</w:t>
            </w:r>
          </w:p>
        </w:tc>
        <w:tc>
          <w:tcPr>
            <w:tcW w:w="2845" w:type="dxa"/>
          </w:tcPr>
          <w:p w14:paraId="36033DE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…in Zusammenarbeit mit anderen </w:t>
            </w:r>
            <w:proofErr w:type="gramStart"/>
            <w:r>
              <w:rPr>
                <w:rFonts w:ascii="Arial" w:eastAsia="Times New Roman" w:hAnsi="Arial" w:cs="Arial"/>
                <w:color w:val="000000"/>
                <w:sz w:val="20"/>
                <w:szCs w:val="20"/>
                <w:lang w:val="de-AT" w:eastAsia="de-AT"/>
              </w:rPr>
              <w:t>Schüler:innen</w:t>
            </w:r>
            <w:proofErr w:type="gramEnd"/>
            <w:r>
              <w:rPr>
                <w:rFonts w:ascii="Arial" w:eastAsia="Times New Roman" w:hAnsi="Arial" w:cs="Arial"/>
                <w:color w:val="000000"/>
                <w:sz w:val="20"/>
                <w:szCs w:val="20"/>
                <w:lang w:val="de-AT" w:eastAsia="de-AT"/>
              </w:rPr>
              <w:t xml:space="preserve"> </w:t>
            </w:r>
          </w:p>
          <w:p w14:paraId="356B1A2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Verantwortung übernehmen.</w:t>
            </w:r>
          </w:p>
        </w:tc>
        <w:tc>
          <w:tcPr>
            <w:tcW w:w="2561" w:type="dxa"/>
          </w:tcPr>
          <w:p w14:paraId="68D6B2A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Spielgruppe</w:t>
            </w:r>
          </w:p>
          <w:p w14:paraId="0F90161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Theatergruppe</w:t>
            </w:r>
          </w:p>
        </w:tc>
        <w:tc>
          <w:tcPr>
            <w:tcW w:w="3302" w:type="dxa"/>
            <w:vMerge/>
          </w:tcPr>
          <w:p w14:paraId="25AB77DF" w14:textId="77777777" w:rsidR="004F329C" w:rsidRDefault="004F329C" w:rsidP="00582C22">
            <w:pPr>
              <w:spacing w:after="0" w:line="240" w:lineRule="auto"/>
              <w:rPr>
                <w:rFonts w:ascii="Arial" w:eastAsia="Times New Roman" w:hAnsi="Arial" w:cs="Arial"/>
                <w:sz w:val="20"/>
                <w:szCs w:val="20"/>
                <w:lang w:val="de-AT" w:eastAsia="de-AT"/>
              </w:rPr>
            </w:pPr>
          </w:p>
        </w:tc>
      </w:tr>
      <w:tr w:rsidR="004F329C" w:rsidRPr="00220B43" w14:paraId="29620C92" w14:textId="77777777" w:rsidTr="00582C22">
        <w:trPr>
          <w:trHeight w:val="567"/>
        </w:trPr>
        <w:tc>
          <w:tcPr>
            <w:tcW w:w="932" w:type="dxa"/>
          </w:tcPr>
          <w:p w14:paraId="4C1CA50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IS 6.B</w:t>
            </w:r>
          </w:p>
        </w:tc>
        <w:tc>
          <w:tcPr>
            <w:tcW w:w="2845" w:type="dxa"/>
          </w:tcPr>
          <w:p w14:paraId="01F4556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…ihre/seine Persönlichkeitsentwicklung durch öffentliche Auftritte forcieren.</w:t>
            </w:r>
          </w:p>
        </w:tc>
        <w:tc>
          <w:tcPr>
            <w:tcW w:w="2561" w:type="dxa"/>
          </w:tcPr>
          <w:p w14:paraId="157D82C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Veranstaltungen</w:t>
            </w:r>
          </w:p>
        </w:tc>
        <w:tc>
          <w:tcPr>
            <w:tcW w:w="3302" w:type="dxa"/>
            <w:vMerge/>
          </w:tcPr>
          <w:p w14:paraId="0B0DBEEC" w14:textId="77777777" w:rsidR="004F329C" w:rsidRDefault="004F329C" w:rsidP="00582C22">
            <w:pPr>
              <w:spacing w:after="0" w:line="240" w:lineRule="auto"/>
              <w:rPr>
                <w:rFonts w:ascii="Arial" w:eastAsia="Times New Roman" w:hAnsi="Arial" w:cs="Arial"/>
                <w:sz w:val="20"/>
                <w:szCs w:val="20"/>
                <w:lang w:val="de-AT" w:eastAsia="de-AT"/>
              </w:rPr>
            </w:pPr>
          </w:p>
        </w:tc>
      </w:tr>
      <w:tr w:rsidR="004F329C" w:rsidRPr="00220B43" w14:paraId="7336E7CC" w14:textId="77777777" w:rsidTr="00582C22">
        <w:trPr>
          <w:trHeight w:val="624"/>
        </w:trPr>
        <w:tc>
          <w:tcPr>
            <w:tcW w:w="9640" w:type="dxa"/>
            <w:gridSpan w:val="4"/>
            <w:shd w:val="clear" w:color="auto" w:fill="D0CECE" w:themeFill="background2" w:themeFillShade="E6"/>
            <w:vAlign w:val="center"/>
          </w:tcPr>
          <w:p w14:paraId="318916A8" w14:textId="77777777" w:rsidR="004F329C" w:rsidRPr="00E37A75" w:rsidRDefault="004F329C" w:rsidP="00582C22">
            <w:pPr>
              <w:spacing w:after="0" w:line="240" w:lineRule="auto"/>
              <w:rPr>
                <w:rFonts w:ascii="Arial" w:eastAsia="Times New Roman" w:hAnsi="Arial" w:cs="Arial"/>
                <w:b/>
                <w:bCs/>
                <w:color w:val="000000"/>
                <w:lang w:val="de-AT" w:eastAsia="de-AT"/>
              </w:rPr>
            </w:pPr>
            <w:r w:rsidRPr="00E37A75">
              <w:rPr>
                <w:rFonts w:ascii="Arial" w:hAnsi="Arial" w:cs="Arial"/>
                <w:lang w:val="de-AT"/>
              </w:rPr>
              <w:lastRenderedPageBreak/>
              <w:br w:type="page"/>
            </w:r>
            <w:r>
              <w:rPr>
                <w:rFonts w:ascii="Arial" w:hAnsi="Arial" w:cs="Arial"/>
                <w:b/>
                <w:lang w:val="de-AT"/>
              </w:rPr>
              <w:t>Fachzeichnen CAD</w:t>
            </w:r>
          </w:p>
        </w:tc>
      </w:tr>
      <w:tr w:rsidR="004F329C" w:rsidRPr="00220B43" w14:paraId="290C7429" w14:textId="77777777" w:rsidTr="00582C22">
        <w:trPr>
          <w:trHeight w:val="567"/>
        </w:trPr>
        <w:tc>
          <w:tcPr>
            <w:tcW w:w="932" w:type="dxa"/>
            <w:shd w:val="clear" w:color="auto" w:fill="D0CECE" w:themeFill="background2" w:themeFillShade="E6"/>
            <w:vAlign w:val="center"/>
          </w:tcPr>
          <w:p w14:paraId="1C6762DD" w14:textId="77777777" w:rsidR="004F329C" w:rsidRPr="00220B43" w:rsidRDefault="004F329C" w:rsidP="00582C22">
            <w:pPr>
              <w:spacing w:after="0" w:line="240" w:lineRule="auto"/>
              <w:ind w:right="-139"/>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ebene und Handlungsdimension</w:t>
            </w:r>
          </w:p>
        </w:tc>
        <w:tc>
          <w:tcPr>
            <w:tcW w:w="2845" w:type="dxa"/>
            <w:shd w:val="clear" w:color="auto" w:fill="D0CECE" w:themeFill="background2" w:themeFillShade="E6"/>
            <w:vAlign w:val="center"/>
          </w:tcPr>
          <w:p w14:paraId="45488589"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61" w:type="dxa"/>
            <w:shd w:val="clear" w:color="auto" w:fill="D0CECE" w:themeFill="background2" w:themeFillShade="E6"/>
            <w:vAlign w:val="center"/>
          </w:tcPr>
          <w:p w14:paraId="0A37BD07"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302" w:type="dxa"/>
            <w:shd w:val="clear" w:color="auto" w:fill="D0CECE" w:themeFill="background2" w:themeFillShade="E6"/>
            <w:vAlign w:val="center"/>
          </w:tcPr>
          <w:p w14:paraId="175B6A5F"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rsidRPr="00220B43" w14:paraId="6C22DC83" w14:textId="77777777" w:rsidTr="00582C22">
        <w:trPr>
          <w:trHeight w:val="567"/>
        </w:trPr>
        <w:tc>
          <w:tcPr>
            <w:tcW w:w="932" w:type="dxa"/>
            <w:shd w:val="clear" w:color="auto" w:fill="D0CECE" w:themeFill="background2" w:themeFillShade="E6"/>
          </w:tcPr>
          <w:p w14:paraId="5DD124D4"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p>
        </w:tc>
        <w:tc>
          <w:tcPr>
            <w:tcW w:w="2845" w:type="dxa"/>
            <w:shd w:val="clear" w:color="auto" w:fill="D0CECE" w:themeFill="background2" w:themeFillShade="E6"/>
          </w:tcPr>
          <w:p w14:paraId="3B7ED459"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Die Schülerin oder der Schüler kann …</w:t>
            </w:r>
          </w:p>
        </w:tc>
        <w:tc>
          <w:tcPr>
            <w:tcW w:w="2561" w:type="dxa"/>
            <w:shd w:val="clear" w:color="auto" w:fill="D0CECE" w:themeFill="background2" w:themeFillShade="E6"/>
          </w:tcPr>
          <w:p w14:paraId="0BA5336D"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p>
        </w:tc>
        <w:tc>
          <w:tcPr>
            <w:tcW w:w="3302" w:type="dxa"/>
            <w:shd w:val="clear" w:color="auto" w:fill="D0CECE" w:themeFill="background2" w:themeFillShade="E6"/>
          </w:tcPr>
          <w:p w14:paraId="5BB28EF3"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p>
        </w:tc>
      </w:tr>
      <w:tr w:rsidR="004F329C" w:rsidRPr="00220B43" w14:paraId="095876CB" w14:textId="77777777" w:rsidTr="00582C22">
        <w:trPr>
          <w:trHeight w:val="567"/>
        </w:trPr>
        <w:tc>
          <w:tcPr>
            <w:tcW w:w="932" w:type="dxa"/>
          </w:tcPr>
          <w:p w14:paraId="10727E6F"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FZ</w:t>
            </w:r>
            <w:r w:rsidRPr="00220B43">
              <w:rPr>
                <w:rFonts w:ascii="Arial" w:eastAsia="Times New Roman" w:hAnsi="Arial" w:cs="Arial"/>
                <w:color w:val="000000"/>
                <w:sz w:val="20"/>
                <w:szCs w:val="20"/>
                <w:lang w:val="de-AT" w:eastAsia="de-AT"/>
              </w:rPr>
              <w:t xml:space="preserve"> 1.B</w:t>
            </w:r>
          </w:p>
        </w:tc>
        <w:tc>
          <w:tcPr>
            <w:tcW w:w="2845" w:type="dxa"/>
          </w:tcPr>
          <w:p w14:paraId="13693115"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w:t>
            </w:r>
            <w:r>
              <w:rPr>
                <w:rFonts w:ascii="Arial" w:eastAsia="Times New Roman" w:hAnsi="Arial" w:cs="Arial"/>
                <w:b/>
                <w:bCs/>
                <w:color w:val="000000"/>
                <w:sz w:val="20"/>
                <w:szCs w:val="20"/>
                <w:lang w:val="de-AT" w:eastAsia="de-AT"/>
              </w:rPr>
              <w:t xml:space="preserve">… </w:t>
            </w:r>
            <w:r w:rsidRPr="009B302D">
              <w:rPr>
                <w:rFonts w:ascii="Arial" w:eastAsia="Times New Roman" w:hAnsi="Arial" w:cs="Arial"/>
                <w:bCs/>
                <w:color w:val="000000"/>
                <w:sz w:val="20"/>
                <w:szCs w:val="20"/>
                <w:lang w:val="de-AT" w:eastAsia="de-AT"/>
              </w:rPr>
              <w:t>Pläne lesen</w:t>
            </w:r>
            <w:r>
              <w:rPr>
                <w:rFonts w:ascii="Arial" w:eastAsia="Times New Roman" w:hAnsi="Arial" w:cs="Arial"/>
                <w:bCs/>
                <w:color w:val="000000"/>
                <w:sz w:val="20"/>
                <w:szCs w:val="20"/>
                <w:lang w:val="de-AT" w:eastAsia="de-AT"/>
              </w:rPr>
              <w:t xml:space="preserve"> und interpretieren.</w:t>
            </w:r>
          </w:p>
        </w:tc>
        <w:tc>
          <w:tcPr>
            <w:tcW w:w="2561" w:type="dxa"/>
          </w:tcPr>
          <w:p w14:paraId="458CB46A" w14:textId="77777777" w:rsidR="004F329C"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technische Zeichnungen von Werkstücken; Explosionszeichnungen;</w:t>
            </w:r>
          </w:p>
          <w:p w14:paraId="41F232C8" w14:textId="77777777" w:rsidR="004F329C" w:rsidRPr="009B302D"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Installationspläne, Baupläne</w:t>
            </w:r>
          </w:p>
        </w:tc>
        <w:tc>
          <w:tcPr>
            <w:tcW w:w="3302" w:type="dxa"/>
          </w:tcPr>
          <w:p w14:paraId="0392E832" w14:textId="77777777" w:rsidR="004F329C"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Persönlichkeitsbildung</w:t>
            </w:r>
          </w:p>
          <w:p w14:paraId="35E268DB" w14:textId="77777777" w:rsidR="004F329C"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Land- und Gebäudetechnik</w:t>
            </w:r>
          </w:p>
          <w:p w14:paraId="49DD7738" w14:textId="77777777" w:rsidR="004F329C"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Ernährung und Haushalt</w:t>
            </w:r>
          </w:p>
          <w:p w14:paraId="50337B21" w14:textId="77777777" w:rsidR="004F329C"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Politische Bildung und Recht</w:t>
            </w:r>
          </w:p>
          <w:p w14:paraId="62078E62" w14:textId="77777777" w:rsidR="004F329C" w:rsidRDefault="004F329C" w:rsidP="00582C22">
            <w:pPr>
              <w:spacing w:after="0" w:line="240" w:lineRule="auto"/>
              <w:rPr>
                <w:rFonts w:ascii="Arial" w:eastAsia="Times New Roman" w:hAnsi="Arial" w:cs="Arial"/>
                <w:bCs/>
                <w:color w:val="000000"/>
                <w:sz w:val="20"/>
                <w:szCs w:val="20"/>
                <w:lang w:val="de-AT" w:eastAsia="de-AT"/>
              </w:rPr>
            </w:pPr>
          </w:p>
          <w:p w14:paraId="56EE26EF" w14:textId="77777777" w:rsidR="004F329C" w:rsidRPr="009B302D" w:rsidRDefault="004F329C" w:rsidP="00582C22">
            <w:pPr>
              <w:spacing w:after="0" w:line="240" w:lineRule="auto"/>
              <w:rPr>
                <w:rFonts w:ascii="Arial" w:eastAsia="Times New Roman" w:hAnsi="Arial" w:cs="Arial"/>
                <w:bCs/>
                <w:color w:val="000000"/>
                <w:sz w:val="20"/>
                <w:szCs w:val="20"/>
                <w:lang w:val="de-AT" w:eastAsia="de-AT"/>
              </w:rPr>
            </w:pPr>
          </w:p>
        </w:tc>
      </w:tr>
      <w:tr w:rsidR="004F329C" w:rsidRPr="00220B43" w14:paraId="25E6A647" w14:textId="77777777" w:rsidTr="00582C22">
        <w:trPr>
          <w:trHeight w:val="567"/>
        </w:trPr>
        <w:tc>
          <w:tcPr>
            <w:tcW w:w="932" w:type="dxa"/>
          </w:tcPr>
          <w:p w14:paraId="21D206AA" w14:textId="77777777" w:rsidR="004F329C" w:rsidRPr="00220B43" w:rsidRDefault="004F329C" w:rsidP="00582C22">
            <w:pPr>
              <w:spacing w:after="0" w:line="240" w:lineRule="auto"/>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FZ</w:t>
            </w:r>
            <w:r w:rsidRPr="00220B43">
              <w:rPr>
                <w:rFonts w:ascii="Arial" w:eastAsia="Times New Roman" w:hAnsi="Arial" w:cs="Arial"/>
                <w:color w:val="000000"/>
                <w:sz w:val="20"/>
                <w:szCs w:val="20"/>
                <w:lang w:eastAsia="de-AT"/>
              </w:rPr>
              <w:t xml:space="preserve"> 2.</w:t>
            </w:r>
            <w:r>
              <w:rPr>
                <w:rFonts w:ascii="Arial" w:eastAsia="Times New Roman" w:hAnsi="Arial" w:cs="Arial"/>
                <w:color w:val="000000"/>
                <w:sz w:val="20"/>
                <w:szCs w:val="20"/>
                <w:lang w:eastAsia="de-AT"/>
              </w:rPr>
              <w:t>1.</w:t>
            </w:r>
            <w:r w:rsidRPr="00220B43">
              <w:rPr>
                <w:rFonts w:ascii="Arial" w:eastAsia="Times New Roman" w:hAnsi="Arial" w:cs="Arial"/>
                <w:color w:val="000000"/>
                <w:sz w:val="20"/>
                <w:szCs w:val="20"/>
                <w:lang w:eastAsia="de-AT"/>
              </w:rPr>
              <w:t>B</w:t>
            </w:r>
          </w:p>
        </w:tc>
        <w:tc>
          <w:tcPr>
            <w:tcW w:w="2845" w:type="dxa"/>
          </w:tcPr>
          <w:p w14:paraId="11567516"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Freihandskizzen anfertigen.</w:t>
            </w:r>
          </w:p>
        </w:tc>
        <w:tc>
          <w:tcPr>
            <w:tcW w:w="2561" w:type="dxa"/>
          </w:tcPr>
          <w:p w14:paraId="3CD691DA"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Werkstücke; Konstruktionen; Bauobjekte</w:t>
            </w:r>
          </w:p>
        </w:tc>
        <w:tc>
          <w:tcPr>
            <w:tcW w:w="3302" w:type="dxa"/>
          </w:tcPr>
          <w:p w14:paraId="0EA62F44" w14:textId="77777777" w:rsidR="004F329C"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Land- und Gebäudetechnik</w:t>
            </w:r>
          </w:p>
          <w:p w14:paraId="186FF9BB" w14:textId="77777777" w:rsidR="004F329C"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Ernährung und Haushalt</w:t>
            </w:r>
          </w:p>
          <w:p w14:paraId="1ACC2CFD" w14:textId="77777777" w:rsidR="004F329C" w:rsidRPr="00220B43"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bCs/>
                <w:color w:val="000000"/>
                <w:sz w:val="20"/>
                <w:szCs w:val="20"/>
                <w:lang w:val="de-AT" w:eastAsia="de-AT"/>
              </w:rPr>
              <w:t>Metall- und Holzbearbeitung</w:t>
            </w:r>
          </w:p>
        </w:tc>
      </w:tr>
      <w:tr w:rsidR="004F329C" w:rsidRPr="00220B43" w14:paraId="65911B31" w14:textId="77777777" w:rsidTr="00582C22">
        <w:trPr>
          <w:trHeight w:val="567"/>
        </w:trPr>
        <w:tc>
          <w:tcPr>
            <w:tcW w:w="932" w:type="dxa"/>
          </w:tcPr>
          <w:p w14:paraId="1C85A665" w14:textId="77777777" w:rsidR="004F329C" w:rsidRPr="00220B43" w:rsidRDefault="004F329C" w:rsidP="00582C22">
            <w:pPr>
              <w:spacing w:after="0" w:line="240" w:lineRule="auto"/>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FZ 2</w:t>
            </w:r>
            <w:r w:rsidRPr="00220B43">
              <w:rPr>
                <w:rFonts w:ascii="Arial" w:eastAsia="Times New Roman" w:hAnsi="Arial" w:cs="Arial"/>
                <w:color w:val="000000"/>
                <w:sz w:val="20"/>
                <w:szCs w:val="20"/>
                <w:lang w:eastAsia="de-AT"/>
              </w:rPr>
              <w:t>.</w:t>
            </w:r>
            <w:r>
              <w:rPr>
                <w:rFonts w:ascii="Arial" w:eastAsia="Times New Roman" w:hAnsi="Arial" w:cs="Arial"/>
                <w:color w:val="000000"/>
                <w:sz w:val="20"/>
                <w:szCs w:val="20"/>
                <w:lang w:eastAsia="de-AT"/>
              </w:rPr>
              <w:t>2.</w:t>
            </w:r>
            <w:r w:rsidRPr="00220B43">
              <w:rPr>
                <w:rFonts w:ascii="Arial" w:eastAsia="Times New Roman" w:hAnsi="Arial" w:cs="Arial"/>
                <w:color w:val="000000"/>
                <w:sz w:val="20"/>
                <w:szCs w:val="20"/>
                <w:lang w:eastAsia="de-AT"/>
              </w:rPr>
              <w:t>B</w:t>
            </w:r>
          </w:p>
        </w:tc>
        <w:tc>
          <w:tcPr>
            <w:tcW w:w="2845" w:type="dxa"/>
          </w:tcPr>
          <w:p w14:paraId="4E4D37CC"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der ÖNORM entsprechende Pläne zeichnen.</w:t>
            </w:r>
          </w:p>
        </w:tc>
        <w:tc>
          <w:tcPr>
            <w:tcW w:w="2561" w:type="dxa"/>
          </w:tcPr>
          <w:p w14:paraId="0362756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Stücklisten; Werkstücke;</w:t>
            </w:r>
          </w:p>
          <w:p w14:paraId="733F10F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Konstruktionen; </w:t>
            </w:r>
          </w:p>
          <w:p w14:paraId="557B9D90"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Bauobjekte</w:t>
            </w:r>
          </w:p>
        </w:tc>
        <w:tc>
          <w:tcPr>
            <w:tcW w:w="3302" w:type="dxa"/>
          </w:tcPr>
          <w:p w14:paraId="02588DA2" w14:textId="77777777" w:rsidR="004F329C"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Land- und Gebäudetechnik</w:t>
            </w:r>
          </w:p>
          <w:p w14:paraId="1A3E3E0B" w14:textId="77777777" w:rsidR="004F329C"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Ernährung und Haushalt</w:t>
            </w:r>
          </w:p>
          <w:p w14:paraId="60DEFCB2" w14:textId="77777777" w:rsidR="004F329C" w:rsidRPr="00220B43"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bCs/>
                <w:color w:val="000000"/>
                <w:sz w:val="20"/>
                <w:szCs w:val="20"/>
                <w:lang w:val="de-AT" w:eastAsia="de-AT"/>
              </w:rPr>
              <w:t>Metall- und Holzbearbeitung</w:t>
            </w:r>
          </w:p>
        </w:tc>
      </w:tr>
      <w:tr w:rsidR="004F329C" w:rsidRPr="00220B43" w14:paraId="4B29B655" w14:textId="77777777" w:rsidTr="00582C22">
        <w:trPr>
          <w:trHeight w:val="567"/>
        </w:trPr>
        <w:tc>
          <w:tcPr>
            <w:tcW w:w="932" w:type="dxa"/>
          </w:tcPr>
          <w:p w14:paraId="0ACD2189" w14:textId="77777777" w:rsidR="004F329C" w:rsidRPr="00220B43" w:rsidRDefault="004F329C" w:rsidP="00582C22">
            <w:pPr>
              <w:spacing w:after="0" w:line="240" w:lineRule="auto"/>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FZ 2</w:t>
            </w:r>
            <w:r w:rsidRPr="00220B43">
              <w:rPr>
                <w:rFonts w:ascii="Arial" w:eastAsia="Times New Roman" w:hAnsi="Arial" w:cs="Arial"/>
                <w:color w:val="000000"/>
                <w:sz w:val="20"/>
                <w:szCs w:val="20"/>
                <w:lang w:eastAsia="de-AT"/>
              </w:rPr>
              <w:t>.</w:t>
            </w:r>
            <w:r>
              <w:rPr>
                <w:rFonts w:ascii="Arial" w:eastAsia="Times New Roman" w:hAnsi="Arial" w:cs="Arial"/>
                <w:color w:val="000000"/>
                <w:sz w:val="20"/>
                <w:szCs w:val="20"/>
                <w:lang w:eastAsia="de-AT"/>
              </w:rPr>
              <w:t>3.</w:t>
            </w:r>
            <w:r w:rsidRPr="00220B43">
              <w:rPr>
                <w:rFonts w:ascii="Arial" w:eastAsia="Times New Roman" w:hAnsi="Arial" w:cs="Arial"/>
                <w:color w:val="000000"/>
                <w:sz w:val="20"/>
                <w:szCs w:val="20"/>
                <w:lang w:eastAsia="de-AT"/>
              </w:rPr>
              <w:t>B</w:t>
            </w:r>
          </w:p>
        </w:tc>
        <w:tc>
          <w:tcPr>
            <w:tcW w:w="2845" w:type="dxa"/>
          </w:tcPr>
          <w:p w14:paraId="7A8C4C7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CAD-Programme</w:t>
            </w:r>
          </w:p>
          <w:p w14:paraId="735EB7A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bedienen und einfache Pläne anfertigen.</w:t>
            </w:r>
          </w:p>
          <w:p w14:paraId="13B7E7D2"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p>
        </w:tc>
        <w:tc>
          <w:tcPr>
            <w:tcW w:w="2561" w:type="dxa"/>
          </w:tcPr>
          <w:p w14:paraId="114523A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Stücklisten; Werkstücke;</w:t>
            </w:r>
          </w:p>
          <w:p w14:paraId="247598A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Konstruktionen; </w:t>
            </w:r>
          </w:p>
          <w:p w14:paraId="4E6D45F5"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Bauobjekte</w:t>
            </w:r>
          </w:p>
        </w:tc>
        <w:tc>
          <w:tcPr>
            <w:tcW w:w="3302" w:type="dxa"/>
          </w:tcPr>
          <w:p w14:paraId="5121B04E" w14:textId="77777777" w:rsidR="004F329C"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 xml:space="preserve">Land- und Gebäudetechnik </w:t>
            </w:r>
          </w:p>
          <w:p w14:paraId="1475742F" w14:textId="77777777" w:rsidR="004F329C"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Ernährung und Haushalt</w:t>
            </w:r>
          </w:p>
          <w:p w14:paraId="78F6EC5D" w14:textId="77777777" w:rsidR="004F329C" w:rsidRDefault="004F329C" w:rsidP="00582C22">
            <w:pPr>
              <w:spacing w:after="0" w:line="240" w:lineRule="auto"/>
              <w:rPr>
                <w:rFonts w:ascii="Arial" w:eastAsia="Times New Roman" w:hAnsi="Arial" w:cs="Arial"/>
                <w:bCs/>
                <w:color w:val="000000"/>
                <w:sz w:val="20"/>
                <w:szCs w:val="20"/>
                <w:lang w:val="de-AT" w:eastAsia="de-AT"/>
              </w:rPr>
            </w:pPr>
            <w:r>
              <w:rPr>
                <w:rFonts w:ascii="Arial" w:eastAsia="Times New Roman" w:hAnsi="Arial" w:cs="Arial"/>
                <w:bCs/>
                <w:color w:val="000000"/>
                <w:sz w:val="20"/>
                <w:szCs w:val="20"/>
                <w:lang w:val="de-AT" w:eastAsia="de-AT"/>
              </w:rPr>
              <w:t>Metall- und Holzbearbeitung</w:t>
            </w:r>
          </w:p>
          <w:p w14:paraId="33D69BF4" w14:textId="77777777" w:rsidR="004F329C" w:rsidRPr="00220B43"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bCs/>
                <w:color w:val="000000"/>
                <w:sz w:val="20"/>
                <w:szCs w:val="20"/>
                <w:lang w:val="de-AT" w:eastAsia="de-AT"/>
              </w:rPr>
              <w:t>Exkursionen</w:t>
            </w:r>
          </w:p>
        </w:tc>
      </w:tr>
    </w:tbl>
    <w:p w14:paraId="1A44BACA" w14:textId="77777777" w:rsidR="004F329C" w:rsidRDefault="004F329C" w:rsidP="004F329C"/>
    <w:p w14:paraId="59BE9E0A" w14:textId="77777777" w:rsidR="004F329C" w:rsidRDefault="004F329C" w:rsidP="004F329C">
      <w:pPr>
        <w:spacing w:after="160" w:line="259" w:lineRule="auto"/>
      </w:pPr>
      <w:r>
        <w:br w:type="page"/>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
        <w:gridCol w:w="2845"/>
        <w:gridCol w:w="2561"/>
        <w:gridCol w:w="3302"/>
      </w:tblGrid>
      <w:tr w:rsidR="004F329C" w:rsidRPr="00220B43" w14:paraId="2581E39F" w14:textId="77777777" w:rsidTr="00582C22">
        <w:trPr>
          <w:trHeight w:val="624"/>
        </w:trPr>
        <w:tc>
          <w:tcPr>
            <w:tcW w:w="9640" w:type="dxa"/>
            <w:gridSpan w:val="4"/>
            <w:shd w:val="clear" w:color="auto" w:fill="D0CECE" w:themeFill="background2" w:themeFillShade="E6"/>
            <w:vAlign w:val="center"/>
          </w:tcPr>
          <w:p w14:paraId="00C1CA7E" w14:textId="77777777" w:rsidR="004F329C" w:rsidRPr="00E37A75" w:rsidRDefault="004F329C" w:rsidP="00582C22">
            <w:pPr>
              <w:spacing w:after="0" w:line="240" w:lineRule="auto"/>
              <w:rPr>
                <w:rFonts w:ascii="Arial" w:eastAsia="Times New Roman" w:hAnsi="Arial" w:cs="Arial"/>
                <w:b/>
                <w:bCs/>
                <w:color w:val="000000"/>
                <w:lang w:val="de-AT" w:eastAsia="de-AT"/>
              </w:rPr>
            </w:pPr>
            <w:r w:rsidRPr="00E37A75">
              <w:rPr>
                <w:rFonts w:ascii="Arial" w:hAnsi="Arial" w:cs="Arial"/>
                <w:lang w:val="de-AT"/>
              </w:rPr>
              <w:lastRenderedPageBreak/>
              <w:br w:type="page"/>
            </w:r>
            <w:r>
              <w:rPr>
                <w:rFonts w:ascii="Arial" w:hAnsi="Arial" w:cs="Arial"/>
                <w:b/>
                <w:lang w:val="de-AT"/>
              </w:rPr>
              <w:t>Forst- und Arbeitstechnik</w:t>
            </w:r>
          </w:p>
        </w:tc>
      </w:tr>
      <w:tr w:rsidR="004F329C" w:rsidRPr="00220B43" w14:paraId="7ACCF12F" w14:textId="77777777" w:rsidTr="00582C22">
        <w:trPr>
          <w:trHeight w:val="567"/>
        </w:trPr>
        <w:tc>
          <w:tcPr>
            <w:tcW w:w="932" w:type="dxa"/>
            <w:shd w:val="clear" w:color="auto" w:fill="D0CECE" w:themeFill="background2" w:themeFillShade="E6"/>
            <w:vAlign w:val="center"/>
          </w:tcPr>
          <w:p w14:paraId="030605CF" w14:textId="77777777" w:rsidR="004F329C" w:rsidRPr="00220B43" w:rsidRDefault="004F329C" w:rsidP="00582C22">
            <w:pPr>
              <w:spacing w:after="0" w:line="240" w:lineRule="auto"/>
              <w:ind w:right="-139"/>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Gliederungs</w:t>
            </w:r>
            <w:r>
              <w:rPr>
                <w:rFonts w:ascii="Arial" w:eastAsia="Times New Roman" w:hAnsi="Arial" w:cs="Arial"/>
                <w:b/>
                <w:bCs/>
                <w:color w:val="000000"/>
                <w:sz w:val="20"/>
                <w:szCs w:val="20"/>
                <w:lang w:val="de-AT" w:eastAsia="de-AT"/>
              </w:rPr>
              <w:t>-</w:t>
            </w:r>
            <w:r w:rsidRPr="00220B43">
              <w:rPr>
                <w:rFonts w:ascii="Arial" w:eastAsia="Times New Roman" w:hAnsi="Arial" w:cs="Arial"/>
                <w:b/>
                <w:bCs/>
                <w:color w:val="000000"/>
                <w:sz w:val="20"/>
                <w:szCs w:val="20"/>
                <w:lang w:val="de-AT" w:eastAsia="de-AT"/>
              </w:rPr>
              <w:t>ebene und Handlungsdimension</w:t>
            </w:r>
          </w:p>
        </w:tc>
        <w:tc>
          <w:tcPr>
            <w:tcW w:w="2845" w:type="dxa"/>
            <w:shd w:val="clear" w:color="auto" w:fill="D0CECE" w:themeFill="background2" w:themeFillShade="E6"/>
            <w:vAlign w:val="center"/>
          </w:tcPr>
          <w:p w14:paraId="19199A46"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 xml:space="preserve">Bildungs- und Lehraufgabe </w:t>
            </w:r>
          </w:p>
        </w:tc>
        <w:tc>
          <w:tcPr>
            <w:tcW w:w="2561" w:type="dxa"/>
            <w:shd w:val="clear" w:color="auto" w:fill="D0CECE" w:themeFill="background2" w:themeFillShade="E6"/>
            <w:vAlign w:val="center"/>
          </w:tcPr>
          <w:p w14:paraId="064036E1"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Lehrstoff</w:t>
            </w:r>
          </w:p>
        </w:tc>
        <w:tc>
          <w:tcPr>
            <w:tcW w:w="3302" w:type="dxa"/>
            <w:shd w:val="clear" w:color="auto" w:fill="D0CECE" w:themeFill="background2" w:themeFillShade="E6"/>
            <w:vAlign w:val="center"/>
          </w:tcPr>
          <w:p w14:paraId="6886147D"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rsidRPr="00220B43" w14:paraId="4502C14A" w14:textId="77777777" w:rsidTr="00582C22">
        <w:trPr>
          <w:trHeight w:val="567"/>
        </w:trPr>
        <w:tc>
          <w:tcPr>
            <w:tcW w:w="932" w:type="dxa"/>
            <w:shd w:val="clear" w:color="auto" w:fill="D0CECE" w:themeFill="background2" w:themeFillShade="E6"/>
          </w:tcPr>
          <w:p w14:paraId="234DA4A4" w14:textId="77777777" w:rsidR="004F329C" w:rsidRPr="007B3784" w:rsidRDefault="004F329C" w:rsidP="00582C22">
            <w:pPr>
              <w:spacing w:after="0" w:line="240" w:lineRule="auto"/>
              <w:rPr>
                <w:rFonts w:ascii="Arial" w:eastAsia="Times New Roman" w:hAnsi="Arial" w:cs="Arial"/>
                <w:bCs/>
                <w:color w:val="000000"/>
                <w:sz w:val="20"/>
                <w:szCs w:val="20"/>
                <w:lang w:val="de-AT" w:eastAsia="de-AT"/>
              </w:rPr>
            </w:pPr>
            <w:r w:rsidRPr="00220B43">
              <w:rPr>
                <w:rFonts w:ascii="Arial" w:eastAsia="Times New Roman" w:hAnsi="Arial" w:cs="Arial"/>
                <w:b/>
                <w:bCs/>
                <w:color w:val="000000"/>
                <w:sz w:val="20"/>
                <w:szCs w:val="20"/>
                <w:lang w:val="de-AT" w:eastAsia="de-AT"/>
              </w:rPr>
              <w:t> </w:t>
            </w:r>
          </w:p>
        </w:tc>
        <w:tc>
          <w:tcPr>
            <w:tcW w:w="2845" w:type="dxa"/>
            <w:shd w:val="clear" w:color="auto" w:fill="D0CECE" w:themeFill="background2" w:themeFillShade="E6"/>
          </w:tcPr>
          <w:p w14:paraId="74B1F820"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Die Schülerin oder der Schüler kann …</w:t>
            </w:r>
          </w:p>
        </w:tc>
        <w:tc>
          <w:tcPr>
            <w:tcW w:w="2561" w:type="dxa"/>
            <w:shd w:val="clear" w:color="auto" w:fill="D0CECE" w:themeFill="background2" w:themeFillShade="E6"/>
          </w:tcPr>
          <w:p w14:paraId="6A88C794"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p>
        </w:tc>
        <w:tc>
          <w:tcPr>
            <w:tcW w:w="3302" w:type="dxa"/>
            <w:shd w:val="clear" w:color="auto" w:fill="D0CECE" w:themeFill="background2" w:themeFillShade="E6"/>
          </w:tcPr>
          <w:p w14:paraId="1C5D5E98" w14:textId="77777777" w:rsidR="004F329C" w:rsidRPr="00220B43" w:rsidRDefault="004F329C" w:rsidP="00582C22">
            <w:pPr>
              <w:spacing w:after="0" w:line="240" w:lineRule="auto"/>
              <w:rPr>
                <w:rFonts w:ascii="Arial" w:eastAsia="Times New Roman" w:hAnsi="Arial" w:cs="Arial"/>
                <w:b/>
                <w:bCs/>
                <w:color w:val="000000"/>
                <w:sz w:val="20"/>
                <w:szCs w:val="20"/>
                <w:lang w:val="de-AT" w:eastAsia="de-AT"/>
              </w:rPr>
            </w:pPr>
          </w:p>
        </w:tc>
      </w:tr>
      <w:tr w:rsidR="004F329C" w:rsidRPr="00220B43" w14:paraId="39611F8F" w14:textId="77777777" w:rsidTr="00582C22">
        <w:trPr>
          <w:trHeight w:val="567"/>
        </w:trPr>
        <w:tc>
          <w:tcPr>
            <w:tcW w:w="932" w:type="dxa"/>
          </w:tcPr>
          <w:p w14:paraId="15BE0615"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color w:val="000000"/>
                <w:sz w:val="20"/>
                <w:szCs w:val="20"/>
                <w:lang w:eastAsia="de-AT"/>
              </w:rPr>
              <w:t>FW 4.1.</w:t>
            </w:r>
            <w:r>
              <w:rPr>
                <w:rFonts w:ascii="Arial" w:eastAsia="Times New Roman" w:hAnsi="Arial" w:cs="Arial"/>
                <w:sz w:val="20"/>
                <w:szCs w:val="20"/>
                <w:lang w:eastAsia="de-AT"/>
              </w:rPr>
              <w:t>B</w:t>
            </w:r>
            <w:r w:rsidRPr="00406150">
              <w:rPr>
                <w:rFonts w:ascii="Arial" w:eastAsia="Times New Roman" w:hAnsi="Arial" w:cs="Arial"/>
                <w:sz w:val="20"/>
                <w:szCs w:val="20"/>
                <w:lang w:val="de-AT" w:eastAsia="de-AT"/>
              </w:rPr>
              <w:t xml:space="preserve"> </w:t>
            </w:r>
          </w:p>
        </w:tc>
        <w:tc>
          <w:tcPr>
            <w:tcW w:w="2845" w:type="dxa"/>
          </w:tcPr>
          <w:p w14:paraId="35FC1112"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 xml:space="preserve"> ...</w:t>
            </w:r>
            <w:r>
              <w:rPr>
                <w:rFonts w:ascii="Arial" w:eastAsia="Times New Roman" w:hAnsi="Arial" w:cs="Arial"/>
                <w:sz w:val="20"/>
                <w:szCs w:val="20"/>
                <w:lang w:val="de-AT" w:eastAsia="de-AT"/>
              </w:rPr>
              <w:t xml:space="preserve"> </w:t>
            </w:r>
            <w:r w:rsidRPr="00406150">
              <w:rPr>
                <w:rFonts w:ascii="Arial" w:eastAsia="Times New Roman" w:hAnsi="Arial" w:cs="Arial"/>
                <w:sz w:val="20"/>
                <w:szCs w:val="20"/>
                <w:lang w:val="de-AT" w:eastAsia="de-AT"/>
              </w:rPr>
              <w:t>Maßnahmen für Sicherheit und Unfallschutz anwenden und Mitarbeiterinnen darin unterweisen</w:t>
            </w:r>
            <w:r>
              <w:rPr>
                <w:rFonts w:ascii="Arial" w:eastAsia="Times New Roman" w:hAnsi="Arial" w:cs="Arial"/>
                <w:sz w:val="20"/>
                <w:szCs w:val="20"/>
                <w:lang w:val="de-AT" w:eastAsia="de-AT"/>
              </w:rPr>
              <w:t>.</w:t>
            </w:r>
            <w:r w:rsidRPr="00406150">
              <w:rPr>
                <w:rFonts w:ascii="Arial" w:eastAsia="Times New Roman" w:hAnsi="Arial" w:cs="Arial"/>
                <w:sz w:val="20"/>
                <w:szCs w:val="20"/>
                <w:lang w:val="de-AT" w:eastAsia="de-AT"/>
              </w:rPr>
              <w:t xml:space="preserve"> </w:t>
            </w:r>
          </w:p>
        </w:tc>
        <w:tc>
          <w:tcPr>
            <w:tcW w:w="2561" w:type="dxa"/>
          </w:tcPr>
          <w:p w14:paraId="2227B748" w14:textId="77777777" w:rsidR="004F329C" w:rsidRPr="00406150" w:rsidRDefault="004F329C" w:rsidP="00582C22">
            <w:pPr>
              <w:spacing w:after="0" w:line="240" w:lineRule="auto"/>
              <w:rPr>
                <w:rFonts w:ascii="Arial" w:eastAsia="Times New Roman" w:hAnsi="Arial" w:cs="Arial"/>
                <w:sz w:val="20"/>
                <w:szCs w:val="20"/>
                <w:lang w:val="de-AT" w:eastAsia="de-AT"/>
              </w:rPr>
            </w:pPr>
            <w:r w:rsidRPr="00406150">
              <w:rPr>
                <w:rFonts w:ascii="Arial" w:eastAsia="Times New Roman" w:hAnsi="Arial" w:cs="Arial"/>
                <w:sz w:val="20"/>
                <w:szCs w:val="20"/>
                <w:lang w:val="de-AT" w:eastAsia="de-AT"/>
              </w:rPr>
              <w:t>Sicherheit und Unfall</w:t>
            </w:r>
            <w:r>
              <w:rPr>
                <w:rFonts w:ascii="Arial" w:eastAsia="Times New Roman" w:hAnsi="Arial" w:cs="Arial"/>
                <w:sz w:val="20"/>
                <w:szCs w:val="20"/>
                <w:lang w:val="de-AT" w:eastAsia="de-AT"/>
              </w:rPr>
              <w:t xml:space="preserve">schutz, </w:t>
            </w:r>
            <w:r w:rsidRPr="00406150">
              <w:rPr>
                <w:rFonts w:ascii="Arial" w:eastAsia="Times New Roman" w:hAnsi="Arial" w:cs="Arial"/>
                <w:sz w:val="20"/>
                <w:szCs w:val="20"/>
                <w:lang w:val="de-AT" w:eastAsia="de-AT"/>
              </w:rPr>
              <w:t xml:space="preserve">Schutzausrüstung, </w:t>
            </w:r>
            <w:r>
              <w:rPr>
                <w:rFonts w:ascii="Arial" w:eastAsia="Times New Roman" w:hAnsi="Arial" w:cs="Arial"/>
                <w:sz w:val="20"/>
                <w:szCs w:val="20"/>
                <w:lang w:val="de-AT" w:eastAsia="de-AT"/>
              </w:rPr>
              <w:t xml:space="preserve">Gefahrenunterweisung, Absicherung, </w:t>
            </w:r>
            <w:r w:rsidRPr="00406150">
              <w:rPr>
                <w:rFonts w:ascii="Arial" w:eastAsia="Times New Roman" w:hAnsi="Arial" w:cs="Arial"/>
                <w:sz w:val="20"/>
                <w:szCs w:val="20"/>
                <w:lang w:val="de-AT" w:eastAsia="de-AT"/>
              </w:rPr>
              <w:t>Ergonomie, Rettungskette</w:t>
            </w:r>
          </w:p>
        </w:tc>
        <w:tc>
          <w:tcPr>
            <w:tcW w:w="3302" w:type="dxa"/>
            <w:vAlign w:val="center"/>
          </w:tcPr>
          <w:p w14:paraId="68AF1387"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AUVA, PSA</w:t>
            </w:r>
          </w:p>
          <w:p w14:paraId="1F8D2219"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Erste Hilfe Kasten</w:t>
            </w:r>
          </w:p>
          <w:p w14:paraId="0461DCD2" w14:textId="77777777" w:rsidR="004F329C" w:rsidRPr="00406150" w:rsidRDefault="004F329C" w:rsidP="00582C22">
            <w:pPr>
              <w:spacing w:after="0" w:line="240" w:lineRule="auto"/>
              <w:rPr>
                <w:rFonts w:ascii="Arial" w:eastAsia="Times New Roman" w:hAnsi="Arial" w:cs="Arial"/>
                <w:b/>
                <w:bCs/>
                <w:sz w:val="20"/>
                <w:szCs w:val="20"/>
                <w:lang w:val="de-AT" w:eastAsia="de-AT"/>
              </w:rPr>
            </w:pPr>
            <w:r>
              <w:rPr>
                <w:rFonts w:ascii="Arial" w:eastAsia="Times New Roman" w:hAnsi="Arial" w:cs="Arial"/>
                <w:bCs/>
                <w:sz w:val="20"/>
                <w:szCs w:val="20"/>
                <w:lang w:val="de-AT" w:eastAsia="de-AT"/>
              </w:rPr>
              <w:t>Betriebsanleitungen</w:t>
            </w:r>
          </w:p>
        </w:tc>
      </w:tr>
      <w:tr w:rsidR="004F329C" w:rsidRPr="00220B43" w14:paraId="03485925" w14:textId="77777777" w:rsidTr="00582C22">
        <w:trPr>
          <w:trHeight w:val="567"/>
        </w:trPr>
        <w:tc>
          <w:tcPr>
            <w:tcW w:w="932" w:type="dxa"/>
          </w:tcPr>
          <w:p w14:paraId="5E047E6C" w14:textId="77777777" w:rsidR="004F329C" w:rsidRDefault="004F329C" w:rsidP="00582C22">
            <w:pPr>
              <w:spacing w:after="0" w:line="240" w:lineRule="auto"/>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FW 4.2.B</w:t>
            </w:r>
          </w:p>
        </w:tc>
        <w:tc>
          <w:tcPr>
            <w:tcW w:w="2845" w:type="dxa"/>
          </w:tcPr>
          <w:p w14:paraId="6D72EE6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mit forstlichem Werkzeug, Gerät und Maschinen waldbauliche Maßnahmen arbeitstechnisch richtig, ergonomisch sicher durchführen.</w:t>
            </w:r>
          </w:p>
        </w:tc>
        <w:tc>
          <w:tcPr>
            <w:tcW w:w="2561" w:type="dxa"/>
          </w:tcPr>
          <w:p w14:paraId="6D306783"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Arbeitssicherheit und Gesundheitsschutz</w:t>
            </w:r>
          </w:p>
          <w:p w14:paraId="75001016"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Motorsäge, </w:t>
            </w:r>
            <w:r w:rsidRPr="00406150">
              <w:rPr>
                <w:rFonts w:ascii="Arial" w:eastAsia="Times New Roman" w:hAnsi="Arial" w:cs="Arial"/>
                <w:sz w:val="20"/>
                <w:szCs w:val="20"/>
                <w:lang w:val="de-AT" w:eastAsia="de-AT"/>
              </w:rPr>
              <w:t>Freischneider</w:t>
            </w:r>
          </w:p>
          <w:p w14:paraId="1E7613CE"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406150">
              <w:rPr>
                <w:rFonts w:ascii="Arial" w:eastAsia="Times New Roman" w:hAnsi="Arial" w:cs="Arial"/>
                <w:sz w:val="20"/>
                <w:szCs w:val="20"/>
                <w:lang w:val="de-AT" w:eastAsia="de-AT"/>
              </w:rPr>
              <w:t>Seilwinde</w:t>
            </w:r>
            <w:r>
              <w:rPr>
                <w:rFonts w:ascii="Arial" w:eastAsia="Times New Roman" w:hAnsi="Arial" w:cs="Arial"/>
                <w:sz w:val="20"/>
                <w:szCs w:val="20"/>
                <w:lang w:val="de-AT" w:eastAsia="de-AT"/>
              </w:rPr>
              <w:t>, Rücke- und Anbaugeräte, Kranwagen</w:t>
            </w:r>
          </w:p>
        </w:tc>
        <w:tc>
          <w:tcPr>
            <w:tcW w:w="3302" w:type="dxa"/>
          </w:tcPr>
          <w:p w14:paraId="32E28A65"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Betriebsanleitungen, StVO</w:t>
            </w:r>
          </w:p>
          <w:p w14:paraId="37E42640"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sichere Bedienung,</w:t>
            </w:r>
          </w:p>
          <w:p w14:paraId="469C2BC2"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Vorbereitung Forstfacharbeiter,</w:t>
            </w:r>
          </w:p>
          <w:p w14:paraId="70478864"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Waldarbeiterwettbewerbe</w:t>
            </w:r>
          </w:p>
        </w:tc>
      </w:tr>
      <w:tr w:rsidR="004F329C" w:rsidRPr="00220B43" w14:paraId="0B837101" w14:textId="77777777" w:rsidTr="00582C22">
        <w:trPr>
          <w:trHeight w:val="567"/>
        </w:trPr>
        <w:tc>
          <w:tcPr>
            <w:tcW w:w="932" w:type="dxa"/>
          </w:tcPr>
          <w:p w14:paraId="09909AD0" w14:textId="77777777" w:rsidR="004F329C" w:rsidRDefault="004F329C" w:rsidP="00582C22">
            <w:pPr>
              <w:spacing w:after="0" w:line="240" w:lineRule="auto"/>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FW 4.3.B</w:t>
            </w:r>
          </w:p>
        </w:tc>
        <w:tc>
          <w:tcPr>
            <w:tcW w:w="2845" w:type="dxa"/>
          </w:tcPr>
          <w:p w14:paraId="0B8FE42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unterschiedliche Arbeitssysteme und –verfahren unterscheiden und auf die betriebliche Situation übertragen.</w:t>
            </w:r>
          </w:p>
        </w:tc>
        <w:tc>
          <w:tcPr>
            <w:tcW w:w="2561" w:type="dxa"/>
          </w:tcPr>
          <w:p w14:paraId="2A30545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Nicht-, teil-, hoch- und vollmechanisierte Arbeitssysteme der Holzernte</w:t>
            </w:r>
          </w:p>
        </w:tc>
        <w:tc>
          <w:tcPr>
            <w:tcW w:w="3302" w:type="dxa"/>
          </w:tcPr>
          <w:p w14:paraId="1B1FA629"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Einsatzabstimmung im Lehrforst bzw. Heimbetrieb;</w:t>
            </w:r>
          </w:p>
          <w:p w14:paraId="283633B6"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Vorbereitung Forstfacharbeiter</w:t>
            </w:r>
          </w:p>
          <w:p w14:paraId="426A852A" w14:textId="77777777" w:rsidR="004F329C" w:rsidRDefault="004F329C" w:rsidP="00582C22">
            <w:pPr>
              <w:spacing w:after="0" w:line="240" w:lineRule="auto"/>
              <w:rPr>
                <w:rFonts w:ascii="Arial" w:eastAsia="Times New Roman" w:hAnsi="Arial" w:cs="Arial"/>
                <w:sz w:val="20"/>
                <w:szCs w:val="20"/>
                <w:lang w:val="de-AT" w:eastAsia="de-AT"/>
              </w:rPr>
            </w:pPr>
          </w:p>
        </w:tc>
      </w:tr>
      <w:tr w:rsidR="004F329C" w:rsidRPr="00220B43" w14:paraId="3117D62F" w14:textId="77777777" w:rsidTr="00582C22">
        <w:trPr>
          <w:trHeight w:val="567"/>
        </w:trPr>
        <w:tc>
          <w:tcPr>
            <w:tcW w:w="932" w:type="dxa"/>
          </w:tcPr>
          <w:p w14:paraId="4C92F78C" w14:textId="77777777" w:rsidR="004F329C" w:rsidRPr="00220B43" w:rsidRDefault="004F329C" w:rsidP="00582C22">
            <w:pPr>
              <w:spacing w:after="0" w:line="240" w:lineRule="auto"/>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FW 5.1.B</w:t>
            </w:r>
          </w:p>
        </w:tc>
        <w:tc>
          <w:tcPr>
            <w:tcW w:w="2845" w:type="dxa"/>
          </w:tcPr>
          <w:p w14:paraId="3D2F9AF0"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kann Handwerkzeug warten und </w:t>
            </w:r>
            <w:proofErr w:type="gramStart"/>
            <w:r>
              <w:rPr>
                <w:rFonts w:ascii="Arial" w:eastAsia="Times New Roman" w:hAnsi="Arial" w:cs="Arial"/>
                <w:color w:val="000000"/>
                <w:sz w:val="20"/>
                <w:szCs w:val="20"/>
                <w:lang w:val="de-AT" w:eastAsia="de-AT"/>
              </w:rPr>
              <w:t>instand setzen</w:t>
            </w:r>
            <w:proofErr w:type="gramEnd"/>
            <w:r>
              <w:rPr>
                <w:rFonts w:ascii="Arial" w:eastAsia="Times New Roman" w:hAnsi="Arial" w:cs="Arial"/>
                <w:color w:val="000000"/>
                <w:sz w:val="20"/>
                <w:szCs w:val="20"/>
                <w:lang w:val="de-AT" w:eastAsia="de-AT"/>
              </w:rPr>
              <w:t>.</w:t>
            </w:r>
          </w:p>
        </w:tc>
        <w:tc>
          <w:tcPr>
            <w:tcW w:w="2561" w:type="dxa"/>
          </w:tcPr>
          <w:p w14:paraId="6657C44C"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Handwerkzeug</w:t>
            </w:r>
          </w:p>
        </w:tc>
        <w:tc>
          <w:tcPr>
            <w:tcW w:w="3302" w:type="dxa"/>
          </w:tcPr>
          <w:p w14:paraId="50129304"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Land- und Gebäudetechnik,</w:t>
            </w:r>
          </w:p>
          <w:p w14:paraId="739EE082" w14:textId="77777777" w:rsidR="004F329C" w:rsidRPr="00220B43"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Holz- und Metallbearbeitung</w:t>
            </w:r>
          </w:p>
        </w:tc>
      </w:tr>
      <w:tr w:rsidR="004F329C" w:rsidRPr="00220B43" w14:paraId="20F675FA" w14:textId="77777777" w:rsidTr="00582C22">
        <w:trPr>
          <w:trHeight w:val="567"/>
        </w:trPr>
        <w:tc>
          <w:tcPr>
            <w:tcW w:w="932" w:type="dxa"/>
          </w:tcPr>
          <w:p w14:paraId="7A80A5C2" w14:textId="77777777" w:rsidR="004F329C" w:rsidRPr="00220B43" w:rsidRDefault="004F329C" w:rsidP="00582C22">
            <w:pPr>
              <w:spacing w:after="0" w:line="240" w:lineRule="auto"/>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FW 5.1.B</w:t>
            </w:r>
          </w:p>
        </w:tc>
        <w:tc>
          <w:tcPr>
            <w:tcW w:w="2845" w:type="dxa"/>
          </w:tcPr>
          <w:p w14:paraId="3463F7C4"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kann Maschinen und Geräte warten und </w:t>
            </w:r>
            <w:proofErr w:type="gramStart"/>
            <w:r>
              <w:rPr>
                <w:rFonts w:ascii="Arial" w:eastAsia="Times New Roman" w:hAnsi="Arial" w:cs="Arial"/>
                <w:color w:val="000000"/>
                <w:sz w:val="20"/>
                <w:szCs w:val="20"/>
                <w:lang w:val="de-AT" w:eastAsia="de-AT"/>
              </w:rPr>
              <w:t>instand setzen</w:t>
            </w:r>
            <w:proofErr w:type="gramEnd"/>
            <w:r>
              <w:rPr>
                <w:rFonts w:ascii="Arial" w:eastAsia="Times New Roman" w:hAnsi="Arial" w:cs="Arial"/>
                <w:color w:val="000000"/>
                <w:sz w:val="20"/>
                <w:szCs w:val="20"/>
                <w:lang w:val="de-AT" w:eastAsia="de-AT"/>
              </w:rPr>
              <w:t>.</w:t>
            </w:r>
          </w:p>
        </w:tc>
        <w:tc>
          <w:tcPr>
            <w:tcW w:w="2561" w:type="dxa"/>
          </w:tcPr>
          <w:p w14:paraId="7A24F071" w14:textId="77777777" w:rsidR="004F329C" w:rsidRPr="00406150"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Motorsäge, </w:t>
            </w:r>
            <w:r w:rsidRPr="00406150">
              <w:rPr>
                <w:rFonts w:ascii="Arial" w:eastAsia="Times New Roman" w:hAnsi="Arial" w:cs="Arial"/>
                <w:sz w:val="20"/>
                <w:szCs w:val="20"/>
                <w:lang w:val="de-AT" w:eastAsia="de-AT"/>
              </w:rPr>
              <w:t>Freischneider</w:t>
            </w:r>
          </w:p>
          <w:p w14:paraId="762921DF"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sidRPr="00406150">
              <w:rPr>
                <w:rFonts w:ascii="Arial" w:eastAsia="Times New Roman" w:hAnsi="Arial" w:cs="Arial"/>
                <w:sz w:val="20"/>
                <w:szCs w:val="20"/>
                <w:lang w:val="de-AT" w:eastAsia="de-AT"/>
              </w:rPr>
              <w:t>Seilwinde</w:t>
            </w:r>
            <w:r>
              <w:rPr>
                <w:rFonts w:ascii="Arial" w:eastAsia="Times New Roman" w:hAnsi="Arial" w:cs="Arial"/>
                <w:sz w:val="20"/>
                <w:szCs w:val="20"/>
                <w:lang w:val="de-AT" w:eastAsia="de-AT"/>
              </w:rPr>
              <w:t>, Rücke- und Anbaugeräte, Kranwagen</w:t>
            </w:r>
          </w:p>
        </w:tc>
        <w:tc>
          <w:tcPr>
            <w:tcW w:w="3302" w:type="dxa"/>
          </w:tcPr>
          <w:p w14:paraId="23056DE9"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Land- und Gebäudetechnik,</w:t>
            </w:r>
          </w:p>
          <w:p w14:paraId="22564DE7"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Holz- und Metallbearbeitung</w:t>
            </w:r>
          </w:p>
          <w:p w14:paraId="63F74A9E" w14:textId="77777777" w:rsidR="004F329C" w:rsidRPr="00220B43"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StVO</w:t>
            </w:r>
          </w:p>
        </w:tc>
      </w:tr>
      <w:tr w:rsidR="004F329C" w:rsidRPr="00220B43" w14:paraId="38B6E54A" w14:textId="77777777" w:rsidTr="00582C22">
        <w:trPr>
          <w:trHeight w:val="567"/>
        </w:trPr>
        <w:tc>
          <w:tcPr>
            <w:tcW w:w="932" w:type="dxa"/>
          </w:tcPr>
          <w:p w14:paraId="2A18C4D9" w14:textId="77777777" w:rsidR="004F329C" w:rsidRPr="00220B43" w:rsidRDefault="004F329C" w:rsidP="00582C22">
            <w:pPr>
              <w:spacing w:after="0" w:line="240" w:lineRule="auto"/>
              <w:rPr>
                <w:rFonts w:ascii="Arial" w:eastAsia="Times New Roman" w:hAnsi="Arial" w:cs="Arial"/>
                <w:color w:val="000000"/>
                <w:sz w:val="20"/>
                <w:szCs w:val="20"/>
                <w:lang w:eastAsia="de-AT"/>
              </w:rPr>
            </w:pPr>
            <w:r>
              <w:rPr>
                <w:rFonts w:ascii="Arial" w:eastAsia="Times New Roman" w:hAnsi="Arial" w:cs="Arial"/>
                <w:color w:val="000000"/>
                <w:sz w:val="20"/>
                <w:szCs w:val="20"/>
                <w:lang w:eastAsia="de-AT"/>
              </w:rPr>
              <w:t>FW 5.1.B</w:t>
            </w:r>
          </w:p>
        </w:tc>
        <w:tc>
          <w:tcPr>
            <w:tcW w:w="2845" w:type="dxa"/>
          </w:tcPr>
          <w:p w14:paraId="1344882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…Wegerhaltungs- und </w:t>
            </w:r>
          </w:p>
          <w:p w14:paraId="47293443"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-instandsetzungsarbeiten durchführen und Reviereinrichtungen errichten.</w:t>
            </w:r>
          </w:p>
        </w:tc>
        <w:tc>
          <w:tcPr>
            <w:tcW w:w="2561" w:type="dxa"/>
          </w:tcPr>
          <w:p w14:paraId="12C6C93B" w14:textId="77777777" w:rsidR="004F329C" w:rsidRPr="00220B43"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Baustoffe</w:t>
            </w:r>
          </w:p>
        </w:tc>
        <w:tc>
          <w:tcPr>
            <w:tcW w:w="3302" w:type="dxa"/>
          </w:tcPr>
          <w:p w14:paraId="6F229C92"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Land- und Gebäudetechnik,</w:t>
            </w:r>
          </w:p>
          <w:p w14:paraId="1DDD7976"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Holz- und Metallbearbeitung</w:t>
            </w:r>
          </w:p>
          <w:p w14:paraId="54897769" w14:textId="77777777" w:rsidR="004F329C" w:rsidRPr="00220B43"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Entwässern, Böschungssicherung, Errichten von Zäunen</w:t>
            </w:r>
          </w:p>
        </w:tc>
      </w:tr>
    </w:tbl>
    <w:p w14:paraId="5B87222C" w14:textId="77777777" w:rsidR="004F329C" w:rsidRDefault="004F329C" w:rsidP="004F329C">
      <w:pPr>
        <w:spacing w:after="160" w:line="259" w:lineRule="auto"/>
      </w:pPr>
    </w:p>
    <w:p w14:paraId="6A36C71A" w14:textId="77777777" w:rsidR="004F329C" w:rsidRPr="00EA3D62" w:rsidRDefault="004F329C" w:rsidP="004F329C">
      <w:pPr>
        <w:spacing w:after="160" w:line="259" w:lineRule="auto"/>
      </w:pPr>
      <w:r>
        <w:br w:type="page"/>
      </w:r>
    </w:p>
    <w:tbl>
      <w:tblPr>
        <w:tblStyle w:val="Tabellenraster2"/>
        <w:tblW w:w="9640" w:type="dxa"/>
        <w:tblInd w:w="-147" w:type="dxa"/>
        <w:tblLayout w:type="fixed"/>
        <w:tblLook w:val="04A0" w:firstRow="1" w:lastRow="0" w:firstColumn="1" w:lastColumn="0" w:noHBand="0" w:noVBand="1"/>
      </w:tblPr>
      <w:tblGrid>
        <w:gridCol w:w="1024"/>
        <w:gridCol w:w="2775"/>
        <w:gridCol w:w="2693"/>
        <w:gridCol w:w="3148"/>
      </w:tblGrid>
      <w:tr w:rsidR="004F329C" w:rsidRPr="00E37A75" w14:paraId="3D6E4D6E" w14:textId="77777777" w:rsidTr="00582C22">
        <w:trPr>
          <w:trHeight w:val="624"/>
        </w:trPr>
        <w:tc>
          <w:tcPr>
            <w:tcW w:w="9640"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2811779" w14:textId="77777777" w:rsidR="004F329C" w:rsidRPr="00E37A75" w:rsidRDefault="004F329C" w:rsidP="00582C22">
            <w:pPr>
              <w:spacing w:after="0"/>
              <w:rPr>
                <w:rFonts w:ascii="Arial" w:eastAsia="Times New Roman" w:hAnsi="Arial" w:cs="Arial"/>
                <w:b/>
                <w:bCs/>
                <w:color w:val="000000"/>
                <w:lang w:eastAsia="de-AT"/>
              </w:rPr>
            </w:pPr>
            <w:r w:rsidRPr="00E37A75">
              <w:rPr>
                <w:rFonts w:ascii="Arial" w:hAnsi="Arial" w:cs="Arial"/>
                <w:b/>
              </w:rPr>
              <w:lastRenderedPageBreak/>
              <w:t>Spezielle Tierhaltungsformen</w:t>
            </w:r>
            <w:r>
              <w:rPr>
                <w:rFonts w:ascii="Arial" w:hAnsi="Arial" w:cs="Arial"/>
                <w:b/>
              </w:rPr>
              <w:t xml:space="preserve"> </w:t>
            </w:r>
          </w:p>
        </w:tc>
      </w:tr>
      <w:tr w:rsidR="004F329C" w:rsidRPr="00C8076B" w14:paraId="34FC546E" w14:textId="77777777" w:rsidTr="00582C22">
        <w:trPr>
          <w:trHeight w:val="439"/>
        </w:trPr>
        <w:tc>
          <w:tcPr>
            <w:tcW w:w="1024"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B9D51F2" w14:textId="77777777" w:rsidR="004F329C" w:rsidRPr="00C8076B" w:rsidRDefault="004F329C" w:rsidP="00582C22">
            <w:pPr>
              <w:spacing w:after="0"/>
              <w:rPr>
                <w:rFonts w:ascii="Arial" w:eastAsia="Times New Roman" w:hAnsi="Arial" w:cs="Arial"/>
                <w:b/>
                <w:bCs/>
                <w:color w:val="000000"/>
                <w:sz w:val="20"/>
                <w:szCs w:val="20"/>
                <w:lang w:eastAsia="de-AT"/>
              </w:rPr>
            </w:pPr>
            <w:r>
              <w:rPr>
                <w:rFonts w:ascii="Arial" w:eastAsia="Times New Roman" w:hAnsi="Arial" w:cs="Arial"/>
                <w:b/>
                <w:bCs/>
                <w:color w:val="000000"/>
                <w:sz w:val="20"/>
                <w:szCs w:val="20"/>
                <w:lang w:eastAsia="de-AT"/>
              </w:rPr>
              <w:t>Gliede</w:t>
            </w:r>
            <w:r w:rsidRPr="00C8076B">
              <w:rPr>
                <w:rFonts w:ascii="Arial" w:eastAsia="Times New Roman" w:hAnsi="Arial" w:cs="Arial"/>
                <w:b/>
                <w:bCs/>
                <w:color w:val="000000"/>
                <w:sz w:val="20"/>
                <w:szCs w:val="20"/>
                <w:lang w:eastAsia="de-AT"/>
              </w:rPr>
              <w:t>rungs</w:t>
            </w:r>
            <w:r>
              <w:rPr>
                <w:rFonts w:ascii="Arial" w:eastAsia="Times New Roman" w:hAnsi="Arial" w:cs="Arial"/>
                <w:b/>
                <w:bCs/>
                <w:color w:val="000000"/>
                <w:sz w:val="20"/>
                <w:szCs w:val="20"/>
                <w:lang w:eastAsia="de-AT"/>
              </w:rPr>
              <w:t>-</w:t>
            </w:r>
            <w:r w:rsidRPr="00C8076B">
              <w:rPr>
                <w:rFonts w:ascii="Arial" w:eastAsia="Times New Roman" w:hAnsi="Arial" w:cs="Arial"/>
                <w:b/>
                <w:bCs/>
                <w:color w:val="000000"/>
                <w:sz w:val="20"/>
                <w:szCs w:val="20"/>
                <w:lang w:eastAsia="de-AT"/>
              </w:rPr>
              <w:t>ebene und Handlungsdimension</w:t>
            </w:r>
          </w:p>
        </w:tc>
        <w:tc>
          <w:tcPr>
            <w:tcW w:w="2775"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5D9AB6" w14:textId="77777777" w:rsidR="004F329C" w:rsidRPr="00C8076B" w:rsidRDefault="004F329C" w:rsidP="00582C22">
            <w:pPr>
              <w:spacing w:after="0"/>
              <w:ind w:right="-108"/>
              <w:rPr>
                <w:rFonts w:ascii="Arial" w:eastAsia="Times New Roman" w:hAnsi="Arial" w:cs="Arial"/>
                <w:b/>
                <w:bCs/>
                <w:color w:val="000000"/>
                <w:sz w:val="20"/>
                <w:szCs w:val="20"/>
                <w:lang w:eastAsia="de-AT"/>
              </w:rPr>
            </w:pPr>
            <w:r w:rsidRPr="00C8076B">
              <w:rPr>
                <w:rFonts w:ascii="Arial" w:eastAsia="Times New Roman" w:hAnsi="Arial" w:cs="Arial"/>
                <w:b/>
                <w:bCs/>
                <w:color w:val="000000"/>
                <w:sz w:val="20"/>
                <w:szCs w:val="20"/>
                <w:lang w:eastAsia="de-AT"/>
              </w:rPr>
              <w:t xml:space="preserve">Bildungs- und Lehraufgabe </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B05243D" w14:textId="77777777" w:rsidR="004F329C" w:rsidRPr="00C8076B" w:rsidRDefault="004F329C" w:rsidP="00582C22">
            <w:pPr>
              <w:spacing w:after="0"/>
              <w:rPr>
                <w:rFonts w:ascii="Arial" w:eastAsia="Times New Roman" w:hAnsi="Arial" w:cs="Arial"/>
                <w:b/>
                <w:bCs/>
                <w:color w:val="000000"/>
                <w:sz w:val="20"/>
                <w:szCs w:val="20"/>
                <w:lang w:eastAsia="de-AT"/>
              </w:rPr>
            </w:pPr>
            <w:r w:rsidRPr="00C8076B">
              <w:rPr>
                <w:rFonts w:ascii="Arial" w:eastAsia="Times New Roman" w:hAnsi="Arial" w:cs="Arial"/>
                <w:b/>
                <w:bCs/>
                <w:color w:val="000000"/>
                <w:sz w:val="20"/>
                <w:szCs w:val="20"/>
                <w:lang w:eastAsia="de-AT"/>
              </w:rPr>
              <w:t>Lehrstoff</w:t>
            </w:r>
          </w:p>
        </w:tc>
        <w:tc>
          <w:tcPr>
            <w:tcW w:w="314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4C1632" w14:textId="77777777" w:rsidR="004F329C" w:rsidRPr="00C8076B" w:rsidRDefault="004F329C" w:rsidP="00582C22">
            <w:pPr>
              <w:spacing w:after="0"/>
              <w:rPr>
                <w:rFonts w:ascii="Arial" w:eastAsia="Times New Roman" w:hAnsi="Arial" w:cs="Arial"/>
                <w:b/>
                <w:bCs/>
                <w:color w:val="000000"/>
                <w:sz w:val="20"/>
                <w:szCs w:val="20"/>
                <w:lang w:eastAsia="de-AT"/>
              </w:rPr>
            </w:pPr>
            <w:r w:rsidRPr="00C8076B">
              <w:rPr>
                <w:rFonts w:ascii="Arial" w:eastAsia="Times New Roman" w:hAnsi="Arial" w:cs="Arial"/>
                <w:b/>
                <w:bCs/>
                <w:color w:val="000000"/>
                <w:sz w:val="20"/>
                <w:szCs w:val="20"/>
                <w:lang w:eastAsia="de-AT"/>
              </w:rPr>
              <w:t>Querverbindungen mit Bezug auf Kompetenzkatalog/Didaktische Hinweise</w:t>
            </w:r>
          </w:p>
        </w:tc>
      </w:tr>
      <w:tr w:rsidR="004F329C" w:rsidRPr="009B6A13" w14:paraId="7F6AD2E4" w14:textId="77777777" w:rsidTr="00582C22">
        <w:trPr>
          <w:trHeight w:val="618"/>
        </w:trPr>
        <w:tc>
          <w:tcPr>
            <w:tcW w:w="1024"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F3FD8C0" w14:textId="77777777" w:rsidR="004F329C" w:rsidRPr="009B6A13" w:rsidRDefault="004F329C" w:rsidP="00582C22">
            <w:pPr>
              <w:spacing w:after="0"/>
              <w:rPr>
                <w:rFonts w:ascii="Arial" w:eastAsia="Times New Roman" w:hAnsi="Arial" w:cs="Arial"/>
                <w:b/>
                <w:bCs/>
                <w:color w:val="000000"/>
                <w:sz w:val="20"/>
                <w:szCs w:val="20"/>
                <w:lang w:eastAsia="de-AT"/>
              </w:rPr>
            </w:pPr>
            <w:r w:rsidRPr="009B6A13">
              <w:rPr>
                <w:rFonts w:ascii="Arial" w:eastAsia="Times New Roman" w:hAnsi="Arial" w:cs="Arial"/>
                <w:b/>
                <w:bCs/>
                <w:color w:val="000000"/>
                <w:sz w:val="20"/>
                <w:szCs w:val="20"/>
                <w:lang w:eastAsia="de-AT"/>
              </w:rPr>
              <w:t> </w:t>
            </w:r>
          </w:p>
        </w:tc>
        <w:tc>
          <w:tcPr>
            <w:tcW w:w="277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F6B20F4" w14:textId="77777777" w:rsidR="004F329C" w:rsidRPr="009B6A13" w:rsidRDefault="004F329C" w:rsidP="00582C22">
            <w:pPr>
              <w:spacing w:after="0"/>
              <w:rPr>
                <w:rFonts w:ascii="Arial" w:eastAsia="Times New Roman" w:hAnsi="Arial" w:cs="Arial"/>
                <w:b/>
                <w:bCs/>
                <w:color w:val="000000"/>
                <w:sz w:val="20"/>
                <w:szCs w:val="20"/>
                <w:lang w:eastAsia="de-AT"/>
              </w:rPr>
            </w:pPr>
            <w:r w:rsidRPr="009B6A13">
              <w:rPr>
                <w:rFonts w:ascii="Arial" w:eastAsia="Times New Roman" w:hAnsi="Arial" w:cs="Arial"/>
                <w:b/>
                <w:bCs/>
                <w:color w:val="000000"/>
                <w:sz w:val="20"/>
                <w:szCs w:val="20"/>
                <w:lang w:eastAsia="de-AT"/>
              </w:rPr>
              <w:t>Die Schülerin oder der Schüler kann …</w:t>
            </w:r>
          </w:p>
        </w:tc>
        <w:tc>
          <w:tcPr>
            <w:tcW w:w="2693"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DC1D5D" w14:textId="77777777" w:rsidR="004F329C" w:rsidRPr="009B6A13" w:rsidRDefault="004F329C" w:rsidP="00582C22">
            <w:pPr>
              <w:spacing w:after="0"/>
              <w:rPr>
                <w:rFonts w:ascii="Arial" w:eastAsia="Times New Roman" w:hAnsi="Arial" w:cs="Arial"/>
                <w:b/>
                <w:bCs/>
                <w:color w:val="000000"/>
                <w:sz w:val="20"/>
                <w:szCs w:val="20"/>
                <w:lang w:eastAsia="de-AT"/>
              </w:rPr>
            </w:pPr>
            <w:r w:rsidRPr="009B6A13">
              <w:rPr>
                <w:rFonts w:ascii="Arial" w:eastAsia="Times New Roman" w:hAnsi="Arial" w:cs="Arial"/>
                <w:b/>
                <w:bCs/>
                <w:color w:val="000000"/>
                <w:sz w:val="20"/>
                <w:szCs w:val="20"/>
                <w:lang w:eastAsia="de-AT"/>
              </w:rPr>
              <w:t> </w:t>
            </w:r>
          </w:p>
        </w:tc>
        <w:tc>
          <w:tcPr>
            <w:tcW w:w="3148"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65F41C4" w14:textId="77777777" w:rsidR="004F329C" w:rsidRPr="009B6A13" w:rsidRDefault="004F329C" w:rsidP="00582C22">
            <w:pPr>
              <w:spacing w:after="0"/>
              <w:rPr>
                <w:rFonts w:ascii="Arial" w:eastAsia="Times New Roman" w:hAnsi="Arial" w:cs="Arial"/>
                <w:b/>
                <w:bCs/>
                <w:color w:val="000000"/>
                <w:sz w:val="20"/>
                <w:szCs w:val="20"/>
                <w:lang w:eastAsia="de-AT"/>
              </w:rPr>
            </w:pPr>
            <w:r w:rsidRPr="009B6A13">
              <w:rPr>
                <w:rFonts w:ascii="Arial" w:eastAsia="Times New Roman" w:hAnsi="Arial" w:cs="Arial"/>
                <w:b/>
                <w:bCs/>
                <w:color w:val="000000"/>
                <w:sz w:val="20"/>
                <w:szCs w:val="20"/>
                <w:lang w:eastAsia="de-AT"/>
              </w:rPr>
              <w:t> </w:t>
            </w:r>
          </w:p>
        </w:tc>
      </w:tr>
    </w:tbl>
    <w:tbl>
      <w:tblPr>
        <w:tblStyle w:val="Tabellenraster"/>
        <w:tblW w:w="9640" w:type="dxa"/>
        <w:tblInd w:w="-147" w:type="dxa"/>
        <w:tblLayout w:type="fixed"/>
        <w:tblLook w:val="04A0" w:firstRow="1" w:lastRow="0" w:firstColumn="1" w:lastColumn="0" w:noHBand="0" w:noVBand="1"/>
      </w:tblPr>
      <w:tblGrid>
        <w:gridCol w:w="1024"/>
        <w:gridCol w:w="2775"/>
        <w:gridCol w:w="2693"/>
        <w:gridCol w:w="3148"/>
      </w:tblGrid>
      <w:tr w:rsidR="004F329C" w14:paraId="3DAEC28A" w14:textId="77777777" w:rsidTr="00582C22">
        <w:trPr>
          <w:trHeight w:val="907"/>
        </w:trPr>
        <w:tc>
          <w:tcPr>
            <w:tcW w:w="1024" w:type="dxa"/>
            <w:tcBorders>
              <w:top w:val="nil"/>
              <w:left w:val="single" w:sz="4" w:space="0" w:color="auto"/>
              <w:bottom w:val="single" w:sz="4" w:space="0" w:color="auto"/>
              <w:right w:val="single" w:sz="4" w:space="0" w:color="auto"/>
            </w:tcBorders>
          </w:tcPr>
          <w:p w14:paraId="40297B1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ST 1.B</w:t>
            </w:r>
          </w:p>
        </w:tc>
        <w:tc>
          <w:tcPr>
            <w:tcW w:w="2775" w:type="dxa"/>
            <w:tcBorders>
              <w:top w:val="nil"/>
              <w:left w:val="single" w:sz="4" w:space="0" w:color="auto"/>
              <w:bottom w:val="single" w:sz="4" w:space="0" w:color="auto"/>
              <w:right w:val="single" w:sz="4" w:space="0" w:color="auto"/>
            </w:tcBorders>
            <w:hideMark/>
          </w:tcPr>
          <w:p w14:paraId="12645B1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Maßnahmen für Sicherheit und Unfallschutz anwenden und Mitarbeiterinnen darin unterweisen.</w:t>
            </w:r>
          </w:p>
        </w:tc>
        <w:tc>
          <w:tcPr>
            <w:tcW w:w="2693" w:type="dxa"/>
            <w:tcBorders>
              <w:top w:val="nil"/>
              <w:left w:val="single" w:sz="4" w:space="0" w:color="auto"/>
              <w:bottom w:val="single" w:sz="4" w:space="0" w:color="auto"/>
              <w:right w:val="single" w:sz="4" w:space="0" w:color="auto"/>
            </w:tcBorders>
            <w:hideMark/>
          </w:tcPr>
          <w:p w14:paraId="2F07D94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Sicherheit und Unfallschutz</w:t>
            </w:r>
          </w:p>
        </w:tc>
        <w:tc>
          <w:tcPr>
            <w:tcW w:w="3148" w:type="dxa"/>
            <w:tcBorders>
              <w:top w:val="nil"/>
              <w:left w:val="single" w:sz="4" w:space="0" w:color="auto"/>
              <w:bottom w:val="single" w:sz="4" w:space="0" w:color="auto"/>
              <w:right w:val="single" w:sz="4" w:space="0" w:color="auto"/>
            </w:tcBorders>
            <w:hideMark/>
          </w:tcPr>
          <w:p w14:paraId="5B28252E"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AUVA, PSA</w:t>
            </w:r>
          </w:p>
          <w:p w14:paraId="2E27371E"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Erste Hilfe Kasten</w:t>
            </w:r>
          </w:p>
          <w:p w14:paraId="317A58D5" w14:textId="77777777" w:rsidR="004F329C" w:rsidRDefault="004F329C" w:rsidP="00582C22">
            <w:pPr>
              <w:ind w:right="683"/>
              <w:rPr>
                <w:rFonts w:ascii="Arial" w:eastAsia="Times New Roman" w:hAnsi="Arial" w:cs="Arial"/>
                <w:sz w:val="20"/>
                <w:szCs w:val="20"/>
                <w:lang w:val="de-AT" w:eastAsia="de-AT"/>
              </w:rPr>
            </w:pPr>
            <w:r>
              <w:rPr>
                <w:rFonts w:ascii="Arial" w:eastAsia="Times New Roman" w:hAnsi="Arial" w:cs="Arial"/>
                <w:bCs/>
                <w:sz w:val="20"/>
                <w:szCs w:val="20"/>
                <w:lang w:val="de-AT" w:eastAsia="de-AT"/>
              </w:rPr>
              <w:t>Betriebsanleitungen</w:t>
            </w:r>
          </w:p>
        </w:tc>
      </w:tr>
      <w:tr w:rsidR="004F329C" w14:paraId="034F7483" w14:textId="77777777" w:rsidTr="00582C22">
        <w:trPr>
          <w:trHeight w:val="1860"/>
        </w:trPr>
        <w:tc>
          <w:tcPr>
            <w:tcW w:w="1024" w:type="dxa"/>
            <w:tcBorders>
              <w:top w:val="single" w:sz="4" w:space="0" w:color="auto"/>
              <w:left w:val="single" w:sz="4" w:space="0" w:color="auto"/>
              <w:bottom w:val="single" w:sz="4" w:space="0" w:color="auto"/>
              <w:right w:val="single" w:sz="4" w:space="0" w:color="auto"/>
            </w:tcBorders>
          </w:tcPr>
          <w:p w14:paraId="7469F5D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ST 2.C</w:t>
            </w:r>
          </w:p>
        </w:tc>
        <w:tc>
          <w:tcPr>
            <w:tcW w:w="2775" w:type="dxa"/>
            <w:tcBorders>
              <w:top w:val="single" w:sz="4" w:space="0" w:color="auto"/>
              <w:left w:val="single" w:sz="4" w:space="0" w:color="auto"/>
              <w:bottom w:val="single" w:sz="4" w:space="0" w:color="auto"/>
              <w:right w:val="single" w:sz="4" w:space="0" w:color="auto"/>
            </w:tcBorders>
            <w:hideMark/>
          </w:tcPr>
          <w:p w14:paraId="2008D41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…innovative bzw. spezielle Haltungsformen von </w:t>
            </w:r>
          </w:p>
          <w:p w14:paraId="0DBCEC1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tierischen Organismen als Grundlage einer ertragsorientierten landwirtschaftlichen Produktion auf dem Betrieb erfolgreich umsetzen.</w:t>
            </w:r>
          </w:p>
        </w:tc>
        <w:tc>
          <w:tcPr>
            <w:tcW w:w="2693" w:type="dxa"/>
            <w:tcBorders>
              <w:top w:val="single" w:sz="4" w:space="0" w:color="auto"/>
              <w:left w:val="single" w:sz="4" w:space="0" w:color="auto"/>
              <w:bottom w:val="single" w:sz="4" w:space="0" w:color="auto"/>
              <w:right w:val="single" w:sz="4" w:space="0" w:color="auto"/>
            </w:tcBorders>
          </w:tcPr>
          <w:p w14:paraId="23BA0C9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Umwelt- und Haltungsansprüche von Schafen und Ziegen</w:t>
            </w:r>
          </w:p>
          <w:p w14:paraId="3382D035"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3C7A4DA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Ernährung- und Gesundheit </w:t>
            </w:r>
          </w:p>
          <w:p w14:paraId="3B02F08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Lebenszyklus- und Fortpflanzung von Schafen und Ziegen</w:t>
            </w:r>
          </w:p>
          <w:p w14:paraId="7AD2C049" w14:textId="77777777" w:rsidR="004F329C" w:rsidRDefault="004F329C" w:rsidP="00582C22">
            <w:pPr>
              <w:spacing w:after="0" w:line="240" w:lineRule="auto"/>
              <w:rPr>
                <w:rFonts w:ascii="Arial" w:eastAsia="Times New Roman" w:hAnsi="Arial" w:cs="Arial"/>
                <w:color w:val="000000"/>
                <w:sz w:val="20"/>
                <w:szCs w:val="20"/>
                <w:lang w:val="de-AT" w:eastAsia="de-AT"/>
              </w:rPr>
            </w:pPr>
          </w:p>
          <w:p w14:paraId="0227AEC7"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3148" w:type="dxa"/>
            <w:tcBorders>
              <w:top w:val="single" w:sz="4" w:space="0" w:color="auto"/>
              <w:left w:val="single" w:sz="4" w:space="0" w:color="auto"/>
              <w:bottom w:val="single" w:sz="4" w:space="0" w:color="auto"/>
              <w:right w:val="single" w:sz="4" w:space="0" w:color="auto"/>
            </w:tcBorders>
          </w:tcPr>
          <w:p w14:paraId="4768BE51" w14:textId="77777777" w:rsidR="004F329C" w:rsidRDefault="004F329C" w:rsidP="00582C22">
            <w:pPr>
              <w:spacing w:after="0" w:line="240" w:lineRule="auto"/>
              <w:ind w:right="683"/>
              <w:rPr>
                <w:rFonts w:ascii="Arial" w:eastAsia="Times New Roman" w:hAnsi="Arial" w:cs="Arial"/>
                <w:sz w:val="20"/>
                <w:szCs w:val="20"/>
                <w:lang w:val="de-AT" w:eastAsia="de-AT"/>
              </w:rPr>
            </w:pPr>
            <w:r>
              <w:rPr>
                <w:rFonts w:ascii="Arial" w:eastAsia="Times New Roman" w:hAnsi="Arial" w:cs="Arial"/>
                <w:sz w:val="20"/>
                <w:szCs w:val="20"/>
                <w:lang w:val="de-AT" w:eastAsia="de-AT"/>
              </w:rPr>
              <w:t>Exkursionen und Lehrausgänge</w:t>
            </w:r>
          </w:p>
          <w:p w14:paraId="185A01D9" w14:textId="77777777" w:rsidR="004F329C" w:rsidRDefault="004F329C" w:rsidP="00582C22">
            <w:pPr>
              <w:spacing w:after="0" w:line="240" w:lineRule="auto"/>
              <w:ind w:right="683"/>
              <w:rPr>
                <w:rFonts w:ascii="Arial" w:eastAsia="Times New Roman" w:hAnsi="Arial" w:cs="Arial"/>
                <w:sz w:val="20"/>
                <w:szCs w:val="20"/>
                <w:lang w:val="de-AT" w:eastAsia="de-AT"/>
              </w:rPr>
            </w:pPr>
            <w:r>
              <w:rPr>
                <w:rFonts w:ascii="Arial" w:eastAsia="Times New Roman" w:hAnsi="Arial" w:cs="Arial"/>
                <w:sz w:val="20"/>
                <w:szCs w:val="20"/>
                <w:lang w:val="de-AT" w:eastAsia="de-AT"/>
              </w:rPr>
              <w:t>Verwendung und Verkostung allfälliger bereits verfügbarer Produkte und Nebenprodukte von innovativen/speziellen tierischen Organismen im eigenen Umfeld z.B. Lehrbetrieb und Schulküche</w:t>
            </w:r>
          </w:p>
          <w:p w14:paraId="500592D6" w14:textId="77777777" w:rsidR="004F329C" w:rsidRDefault="004F329C" w:rsidP="00582C22">
            <w:pPr>
              <w:spacing w:after="0" w:line="240" w:lineRule="auto"/>
              <w:ind w:right="683"/>
              <w:rPr>
                <w:rFonts w:ascii="Arial" w:eastAsia="Times New Roman" w:hAnsi="Arial" w:cs="Arial"/>
                <w:sz w:val="20"/>
                <w:szCs w:val="20"/>
                <w:lang w:val="de-AT" w:eastAsia="de-AT"/>
              </w:rPr>
            </w:pPr>
          </w:p>
          <w:p w14:paraId="00DEEDA5" w14:textId="77777777" w:rsidR="004F329C" w:rsidRDefault="004F329C" w:rsidP="00582C22">
            <w:pPr>
              <w:spacing w:after="0" w:line="240" w:lineRule="auto"/>
              <w:ind w:right="337"/>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Tierhaltung, Pflanzenproduktion, Landtechnik &amp; Baukunde, Direktvermarktung, Betriebs- und Unternehmensführung</w:t>
            </w:r>
          </w:p>
        </w:tc>
      </w:tr>
      <w:tr w:rsidR="004F329C" w14:paraId="1485BE1C" w14:textId="77777777" w:rsidTr="00582C22">
        <w:trPr>
          <w:trHeight w:val="1471"/>
        </w:trPr>
        <w:tc>
          <w:tcPr>
            <w:tcW w:w="1024" w:type="dxa"/>
            <w:tcBorders>
              <w:top w:val="single" w:sz="4" w:space="0" w:color="auto"/>
              <w:left w:val="single" w:sz="4" w:space="0" w:color="auto"/>
              <w:bottom w:val="single" w:sz="4" w:space="0" w:color="auto"/>
              <w:right w:val="single" w:sz="4" w:space="0" w:color="auto"/>
            </w:tcBorders>
          </w:tcPr>
          <w:p w14:paraId="1A35877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ST 3.C</w:t>
            </w:r>
          </w:p>
        </w:tc>
        <w:tc>
          <w:tcPr>
            <w:tcW w:w="2775" w:type="dxa"/>
            <w:tcBorders>
              <w:top w:val="single" w:sz="4" w:space="0" w:color="auto"/>
              <w:left w:val="single" w:sz="4" w:space="0" w:color="auto"/>
              <w:bottom w:val="single" w:sz="4" w:space="0" w:color="auto"/>
              <w:right w:val="single" w:sz="4" w:space="0" w:color="auto"/>
            </w:tcBorders>
            <w:hideMark/>
          </w:tcPr>
          <w:p w14:paraId="129A458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die rechtlichen Rahmenbedingungen innovativer bzw. spezieller Haltungsformen von tierischen Organismen ermitteln und auf die eigene Produktionsschiene anwenden.</w:t>
            </w:r>
          </w:p>
        </w:tc>
        <w:tc>
          <w:tcPr>
            <w:tcW w:w="2693" w:type="dxa"/>
            <w:tcBorders>
              <w:top w:val="single" w:sz="4" w:space="0" w:color="auto"/>
              <w:left w:val="single" w:sz="4" w:space="0" w:color="auto"/>
              <w:bottom w:val="single" w:sz="4" w:space="0" w:color="auto"/>
              <w:right w:val="single" w:sz="4" w:space="0" w:color="auto"/>
            </w:tcBorders>
            <w:hideMark/>
          </w:tcPr>
          <w:p w14:paraId="4369B86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Nutztierhaltungsverordnung</w:t>
            </w:r>
          </w:p>
          <w:p w14:paraId="49D30DC8"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Tierkennzeichnungsverordnung;</w:t>
            </w:r>
          </w:p>
          <w:p w14:paraId="40C49E2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Tierschutzgesetz;</w:t>
            </w:r>
          </w:p>
          <w:p w14:paraId="51F4189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Tiertransportgesetz;</w:t>
            </w:r>
          </w:p>
          <w:p w14:paraId="1C60D55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Futtermittelgesetz;</w:t>
            </w:r>
          </w:p>
          <w:p w14:paraId="49E62F9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Lebensmittelrecht</w:t>
            </w:r>
          </w:p>
        </w:tc>
        <w:tc>
          <w:tcPr>
            <w:tcW w:w="3148" w:type="dxa"/>
            <w:tcBorders>
              <w:top w:val="single" w:sz="4" w:space="0" w:color="auto"/>
              <w:left w:val="single" w:sz="4" w:space="0" w:color="auto"/>
              <w:bottom w:val="single" w:sz="4" w:space="0" w:color="auto"/>
              <w:right w:val="single" w:sz="4" w:space="0" w:color="auto"/>
            </w:tcBorders>
            <w:hideMark/>
          </w:tcPr>
          <w:p w14:paraId="1EBBC544" w14:textId="77777777" w:rsidR="004F329C" w:rsidRDefault="004F329C" w:rsidP="00582C22">
            <w:pPr>
              <w:spacing w:after="0" w:line="240" w:lineRule="auto"/>
              <w:ind w:right="683"/>
              <w:rPr>
                <w:rFonts w:ascii="Arial" w:eastAsia="Times New Roman" w:hAnsi="Arial" w:cs="Arial"/>
                <w:sz w:val="20"/>
                <w:szCs w:val="20"/>
                <w:lang w:val="de-AT" w:eastAsia="de-AT"/>
              </w:rPr>
            </w:pPr>
            <w:r>
              <w:rPr>
                <w:rFonts w:ascii="Arial" w:eastAsia="Times New Roman" w:hAnsi="Arial" w:cs="Arial"/>
                <w:sz w:val="20"/>
                <w:szCs w:val="20"/>
                <w:lang w:val="de-AT" w:eastAsia="de-AT"/>
              </w:rPr>
              <w:t>Aus den geltenden Gesetzen und Verordnungen auf richtiges Vorgehen bei allfälligen innovativen und speziellen Haltungsformen schließen.</w:t>
            </w:r>
          </w:p>
          <w:p w14:paraId="248B7149" w14:textId="77777777" w:rsidR="004F329C" w:rsidRDefault="004F329C" w:rsidP="00582C22">
            <w:pPr>
              <w:spacing w:after="0" w:line="240" w:lineRule="auto"/>
              <w:ind w:right="683"/>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Betriebs- und Unternehmensführung; Politische Bildung &amp; Recht</w:t>
            </w:r>
          </w:p>
        </w:tc>
      </w:tr>
      <w:tr w:rsidR="004F329C" w14:paraId="1555D1B5" w14:textId="77777777" w:rsidTr="00582C22">
        <w:trPr>
          <w:trHeight w:val="624"/>
        </w:trPr>
        <w:tc>
          <w:tcPr>
            <w:tcW w:w="1024" w:type="dxa"/>
            <w:tcBorders>
              <w:top w:val="single" w:sz="4" w:space="0" w:color="auto"/>
              <w:left w:val="single" w:sz="4" w:space="0" w:color="auto"/>
              <w:bottom w:val="single" w:sz="4" w:space="0" w:color="auto"/>
              <w:right w:val="single" w:sz="4" w:space="0" w:color="auto"/>
            </w:tcBorders>
          </w:tcPr>
          <w:p w14:paraId="69DB01AD" w14:textId="77777777" w:rsidR="004F329C" w:rsidRPr="00190D48" w:rsidRDefault="004F329C" w:rsidP="00582C22">
            <w:pPr>
              <w:spacing w:after="0"/>
              <w:rPr>
                <w:rFonts w:ascii="Arial" w:eastAsia="Times New Roman" w:hAnsi="Arial" w:cs="Arial"/>
                <w:b/>
                <w:bCs/>
                <w:sz w:val="20"/>
                <w:szCs w:val="20"/>
                <w:lang w:eastAsia="de-AT"/>
              </w:rPr>
            </w:pPr>
            <w:r w:rsidRPr="00190D48">
              <w:rPr>
                <w:rFonts w:ascii="Arial" w:eastAsia="Times New Roman" w:hAnsi="Arial" w:cs="Arial"/>
                <w:sz w:val="20"/>
                <w:szCs w:val="20"/>
                <w:lang w:val="de-AT" w:eastAsia="de-AT"/>
              </w:rPr>
              <w:t xml:space="preserve"> AB 1.4.1. C         </w:t>
            </w:r>
          </w:p>
        </w:tc>
        <w:tc>
          <w:tcPr>
            <w:tcW w:w="2775" w:type="dxa"/>
            <w:tcBorders>
              <w:top w:val="single" w:sz="4" w:space="0" w:color="auto"/>
              <w:left w:val="single" w:sz="4" w:space="0" w:color="auto"/>
              <w:bottom w:val="single" w:sz="4" w:space="0" w:color="auto"/>
              <w:right w:val="single" w:sz="4" w:space="0" w:color="auto"/>
            </w:tcBorders>
          </w:tcPr>
          <w:p w14:paraId="11DC2AF5" w14:textId="77777777" w:rsidR="004F329C" w:rsidRPr="00190D48" w:rsidRDefault="004F329C" w:rsidP="00582C22">
            <w:pPr>
              <w:spacing w:after="0"/>
              <w:ind w:right="-108"/>
              <w:rPr>
                <w:rFonts w:ascii="Arial" w:eastAsia="Times New Roman" w:hAnsi="Arial" w:cs="Arial"/>
                <w:b/>
                <w:bCs/>
                <w:sz w:val="20"/>
                <w:szCs w:val="20"/>
                <w:lang w:eastAsia="de-AT"/>
              </w:rPr>
            </w:pPr>
            <w:r w:rsidRPr="00190D48">
              <w:rPr>
                <w:rFonts w:ascii="Arial" w:eastAsia="Times New Roman" w:hAnsi="Arial" w:cs="Arial"/>
                <w:sz w:val="20"/>
                <w:szCs w:val="20"/>
                <w:lang w:val="de-AT" w:eastAsia="de-AT"/>
              </w:rPr>
              <w:t xml:space="preserve"> … die Qualität der Lebensbedingungen in Bezug auf die Grundbedürfnisse der Nutztiere beurteilen. </w:t>
            </w:r>
          </w:p>
        </w:tc>
        <w:tc>
          <w:tcPr>
            <w:tcW w:w="2693" w:type="dxa"/>
            <w:tcBorders>
              <w:top w:val="single" w:sz="4" w:space="0" w:color="auto"/>
              <w:left w:val="single" w:sz="4" w:space="0" w:color="auto"/>
              <w:bottom w:val="single" w:sz="4" w:space="0" w:color="auto"/>
              <w:right w:val="single" w:sz="4" w:space="0" w:color="auto"/>
            </w:tcBorders>
          </w:tcPr>
          <w:p w14:paraId="4668BC11" w14:textId="77777777" w:rsidR="004F329C" w:rsidRPr="00190D48" w:rsidRDefault="004F329C" w:rsidP="00582C22">
            <w:pPr>
              <w:spacing w:after="0"/>
              <w:rPr>
                <w:rFonts w:ascii="Arial" w:eastAsia="Times New Roman" w:hAnsi="Arial" w:cs="Arial"/>
                <w:b/>
                <w:bCs/>
                <w:sz w:val="20"/>
                <w:szCs w:val="20"/>
                <w:lang w:eastAsia="de-AT"/>
              </w:rPr>
            </w:pPr>
            <w:r w:rsidRPr="00190D48">
              <w:rPr>
                <w:rFonts w:ascii="Arial" w:eastAsia="Times New Roman" w:hAnsi="Arial" w:cs="Arial"/>
                <w:sz w:val="20"/>
                <w:szCs w:val="20"/>
                <w:lang w:val="de-AT" w:eastAsia="de-AT"/>
              </w:rPr>
              <w:t xml:space="preserve">Nutztiere; Nutztierhaltungsverordnung, Tierschutz;  </w:t>
            </w:r>
          </w:p>
        </w:tc>
        <w:tc>
          <w:tcPr>
            <w:tcW w:w="3148" w:type="dxa"/>
            <w:tcBorders>
              <w:top w:val="single" w:sz="4" w:space="0" w:color="auto"/>
              <w:left w:val="single" w:sz="4" w:space="0" w:color="auto"/>
              <w:bottom w:val="single" w:sz="4" w:space="0" w:color="auto"/>
              <w:right w:val="single" w:sz="4" w:space="0" w:color="auto"/>
            </w:tcBorders>
            <w:vAlign w:val="center"/>
          </w:tcPr>
          <w:p w14:paraId="3B03A175" w14:textId="77777777" w:rsidR="004F329C" w:rsidRPr="00190D48" w:rsidRDefault="004F329C" w:rsidP="00582C22">
            <w:pPr>
              <w:spacing w:after="0"/>
              <w:rPr>
                <w:rFonts w:ascii="Arial" w:eastAsia="Times New Roman" w:hAnsi="Arial" w:cs="Arial"/>
                <w:b/>
                <w:bCs/>
                <w:sz w:val="20"/>
                <w:szCs w:val="20"/>
                <w:lang w:eastAsia="de-AT"/>
              </w:rPr>
            </w:pPr>
            <w:r w:rsidRPr="00190D48">
              <w:rPr>
                <w:rFonts w:ascii="Arial" w:eastAsia="Times New Roman" w:hAnsi="Arial" w:cs="Arial"/>
                <w:sz w:val="20"/>
                <w:szCs w:val="20"/>
                <w:lang w:val="de-AT" w:eastAsia="de-AT"/>
              </w:rPr>
              <w:t> </w:t>
            </w:r>
          </w:p>
        </w:tc>
      </w:tr>
      <w:tr w:rsidR="004F329C" w14:paraId="0B318F83" w14:textId="77777777" w:rsidTr="00582C22">
        <w:trPr>
          <w:trHeight w:val="624"/>
        </w:trPr>
        <w:tc>
          <w:tcPr>
            <w:tcW w:w="1024" w:type="dxa"/>
            <w:tcBorders>
              <w:top w:val="single" w:sz="4" w:space="0" w:color="auto"/>
              <w:left w:val="single" w:sz="4" w:space="0" w:color="auto"/>
              <w:bottom w:val="single" w:sz="4" w:space="0" w:color="auto"/>
              <w:right w:val="single" w:sz="4" w:space="0" w:color="auto"/>
            </w:tcBorders>
          </w:tcPr>
          <w:p w14:paraId="185ADC2E" w14:textId="77777777" w:rsidR="004F329C" w:rsidRPr="00190D48" w:rsidRDefault="004F329C" w:rsidP="00582C22">
            <w:pPr>
              <w:spacing w:after="0"/>
              <w:rPr>
                <w:rFonts w:ascii="Arial" w:eastAsia="Times New Roman" w:hAnsi="Arial" w:cs="Arial"/>
                <w:b/>
                <w:bCs/>
                <w:sz w:val="20"/>
                <w:szCs w:val="20"/>
                <w:lang w:eastAsia="de-AT"/>
              </w:rPr>
            </w:pPr>
            <w:r w:rsidRPr="00190D48">
              <w:rPr>
                <w:rFonts w:ascii="Arial" w:eastAsia="Times New Roman" w:hAnsi="Arial" w:cs="Arial"/>
                <w:sz w:val="20"/>
                <w:szCs w:val="20"/>
                <w:lang w:val="de-AT" w:eastAsia="de-AT"/>
              </w:rPr>
              <w:t xml:space="preserve"> LW 3.2.6. B    </w:t>
            </w:r>
          </w:p>
        </w:tc>
        <w:tc>
          <w:tcPr>
            <w:tcW w:w="2775" w:type="dxa"/>
            <w:tcBorders>
              <w:top w:val="single" w:sz="4" w:space="0" w:color="auto"/>
              <w:left w:val="single" w:sz="4" w:space="0" w:color="auto"/>
              <w:bottom w:val="single" w:sz="4" w:space="0" w:color="auto"/>
              <w:right w:val="single" w:sz="4" w:space="0" w:color="auto"/>
            </w:tcBorders>
          </w:tcPr>
          <w:p w14:paraId="70BD98DD" w14:textId="77777777" w:rsidR="004F329C" w:rsidRDefault="004F329C" w:rsidP="00582C22">
            <w:pPr>
              <w:spacing w:after="0"/>
              <w:rPr>
                <w:rFonts w:ascii="Arial" w:eastAsia="Times New Roman" w:hAnsi="Arial" w:cs="Arial"/>
                <w:sz w:val="20"/>
                <w:szCs w:val="20"/>
                <w:lang w:val="de-AT" w:eastAsia="de-AT"/>
              </w:rPr>
            </w:pPr>
            <w:r w:rsidRPr="00190D48">
              <w:rPr>
                <w:rFonts w:ascii="Arial" w:eastAsia="Times New Roman" w:hAnsi="Arial" w:cs="Arial"/>
                <w:sz w:val="20"/>
                <w:szCs w:val="20"/>
                <w:lang w:val="de-AT" w:eastAsia="de-AT"/>
              </w:rPr>
              <w:t xml:space="preserve"> … seine Anforderungen an ein landwirtschaftliches </w:t>
            </w:r>
          </w:p>
          <w:p w14:paraId="349E536B" w14:textId="77777777" w:rsidR="004F329C" w:rsidRPr="00190D48" w:rsidRDefault="004F329C" w:rsidP="00582C22">
            <w:pPr>
              <w:spacing w:after="0"/>
              <w:rPr>
                <w:rFonts w:ascii="Arial" w:eastAsia="Times New Roman" w:hAnsi="Arial" w:cs="Arial"/>
                <w:b/>
                <w:bCs/>
                <w:sz w:val="20"/>
                <w:szCs w:val="20"/>
                <w:lang w:eastAsia="de-AT"/>
              </w:rPr>
            </w:pPr>
            <w:r w:rsidRPr="00190D48">
              <w:rPr>
                <w:rFonts w:ascii="Arial" w:eastAsia="Times New Roman" w:hAnsi="Arial" w:cs="Arial"/>
                <w:sz w:val="20"/>
                <w:szCs w:val="20"/>
                <w:lang w:val="de-AT" w:eastAsia="de-AT"/>
              </w:rPr>
              <w:t xml:space="preserve">Gebäude formulieren und Planskizzen herstellen.    </w:t>
            </w:r>
          </w:p>
        </w:tc>
        <w:tc>
          <w:tcPr>
            <w:tcW w:w="2693" w:type="dxa"/>
            <w:tcBorders>
              <w:top w:val="single" w:sz="4" w:space="0" w:color="auto"/>
              <w:left w:val="single" w:sz="4" w:space="0" w:color="auto"/>
              <w:bottom w:val="single" w:sz="4" w:space="0" w:color="auto"/>
              <w:right w:val="single" w:sz="4" w:space="0" w:color="auto"/>
            </w:tcBorders>
          </w:tcPr>
          <w:p w14:paraId="38F2F089" w14:textId="77777777" w:rsidR="004F329C" w:rsidRPr="00190D48" w:rsidRDefault="004F329C" w:rsidP="00582C22">
            <w:pPr>
              <w:spacing w:after="0"/>
              <w:rPr>
                <w:rFonts w:ascii="Arial" w:eastAsia="Times New Roman" w:hAnsi="Arial" w:cs="Arial"/>
                <w:b/>
                <w:bCs/>
                <w:sz w:val="20"/>
                <w:szCs w:val="20"/>
                <w:lang w:eastAsia="de-AT"/>
              </w:rPr>
            </w:pPr>
            <w:r w:rsidRPr="00190D48">
              <w:rPr>
                <w:rFonts w:ascii="Arial" w:eastAsia="Times New Roman" w:hAnsi="Arial" w:cs="Arial"/>
                <w:sz w:val="20"/>
                <w:szCs w:val="20"/>
                <w:lang w:val="de-AT" w:eastAsia="de-AT"/>
              </w:rPr>
              <w:t xml:space="preserve">Raum- und Funktionsprogramm, Normen </w:t>
            </w:r>
          </w:p>
        </w:tc>
        <w:tc>
          <w:tcPr>
            <w:tcW w:w="3148" w:type="dxa"/>
            <w:tcBorders>
              <w:top w:val="single" w:sz="4" w:space="0" w:color="auto"/>
              <w:left w:val="single" w:sz="4" w:space="0" w:color="auto"/>
              <w:bottom w:val="single" w:sz="4" w:space="0" w:color="auto"/>
              <w:right w:val="single" w:sz="4" w:space="0" w:color="auto"/>
            </w:tcBorders>
            <w:vAlign w:val="center"/>
          </w:tcPr>
          <w:p w14:paraId="5B02883E" w14:textId="77777777" w:rsidR="004F329C" w:rsidRPr="00190D48" w:rsidRDefault="004F329C" w:rsidP="00582C22">
            <w:pPr>
              <w:spacing w:after="0"/>
              <w:rPr>
                <w:rFonts w:ascii="Arial" w:eastAsia="Times New Roman" w:hAnsi="Arial" w:cs="Arial"/>
                <w:b/>
                <w:bCs/>
                <w:sz w:val="20"/>
                <w:szCs w:val="20"/>
                <w:lang w:eastAsia="de-AT"/>
              </w:rPr>
            </w:pPr>
            <w:r w:rsidRPr="00190D48">
              <w:rPr>
                <w:rFonts w:ascii="Arial" w:eastAsia="Times New Roman" w:hAnsi="Arial" w:cs="Arial"/>
                <w:sz w:val="20"/>
                <w:szCs w:val="20"/>
                <w:lang w:val="de-AT" w:eastAsia="de-AT"/>
              </w:rPr>
              <w:t xml:space="preserve">Nutztierhaltungsverordnung, Tierhaltung </w:t>
            </w:r>
          </w:p>
        </w:tc>
      </w:tr>
      <w:tr w:rsidR="004F329C" w14:paraId="024C2D2D" w14:textId="77777777" w:rsidTr="00582C22">
        <w:trPr>
          <w:trHeight w:val="567"/>
        </w:trPr>
        <w:tc>
          <w:tcPr>
            <w:tcW w:w="1024" w:type="dxa"/>
            <w:tcBorders>
              <w:top w:val="single" w:sz="4" w:space="0" w:color="auto"/>
              <w:left w:val="single" w:sz="4" w:space="0" w:color="auto"/>
              <w:bottom w:val="single" w:sz="4" w:space="0" w:color="auto"/>
              <w:right w:val="single" w:sz="4" w:space="0" w:color="auto"/>
            </w:tcBorders>
          </w:tcPr>
          <w:p w14:paraId="075B5807" w14:textId="77777777" w:rsidR="004F329C" w:rsidRPr="00190D48" w:rsidRDefault="004F329C" w:rsidP="00582C22">
            <w:pPr>
              <w:rPr>
                <w:rFonts w:ascii="Arial" w:eastAsia="Times New Roman" w:hAnsi="Arial" w:cs="Arial"/>
                <w:bCs/>
                <w:sz w:val="20"/>
                <w:szCs w:val="20"/>
                <w:lang w:eastAsia="de-AT"/>
              </w:rPr>
            </w:pPr>
            <w:r w:rsidRPr="00190D48">
              <w:rPr>
                <w:rFonts w:ascii="Arial" w:eastAsia="Times New Roman" w:hAnsi="Arial" w:cs="Arial"/>
                <w:sz w:val="20"/>
                <w:szCs w:val="20"/>
                <w:lang w:val="de-AT" w:eastAsia="de-AT"/>
              </w:rPr>
              <w:t xml:space="preserve"> LW 1.5.1. C   </w:t>
            </w:r>
          </w:p>
        </w:tc>
        <w:tc>
          <w:tcPr>
            <w:tcW w:w="2775" w:type="dxa"/>
            <w:tcBorders>
              <w:top w:val="single" w:sz="4" w:space="0" w:color="auto"/>
              <w:left w:val="single" w:sz="4" w:space="0" w:color="auto"/>
              <w:bottom w:val="single" w:sz="4" w:space="0" w:color="auto"/>
              <w:right w:val="single" w:sz="4" w:space="0" w:color="auto"/>
            </w:tcBorders>
          </w:tcPr>
          <w:p w14:paraId="564CCA4D" w14:textId="77777777" w:rsidR="004F329C" w:rsidRPr="00190D48" w:rsidRDefault="004F329C" w:rsidP="00582C22">
            <w:pPr>
              <w:spacing w:after="0"/>
              <w:rPr>
                <w:rFonts w:ascii="Arial" w:hAnsi="Arial" w:cs="Arial"/>
                <w:sz w:val="20"/>
                <w:szCs w:val="20"/>
                <w:lang w:eastAsia="de-DE"/>
              </w:rPr>
            </w:pPr>
            <w:r w:rsidRPr="00190D48">
              <w:rPr>
                <w:rFonts w:ascii="Arial" w:eastAsia="Times New Roman" w:hAnsi="Arial" w:cs="Arial"/>
                <w:sz w:val="20"/>
                <w:szCs w:val="20"/>
                <w:lang w:val="de-AT" w:eastAsia="de-AT"/>
              </w:rPr>
              <w:t xml:space="preserve"> … Nutztierarten und Nutztierrassen hinsichtlich ihrer biologischen und </w:t>
            </w:r>
            <w:r w:rsidRPr="00190D48">
              <w:rPr>
                <w:rFonts w:ascii="Arial" w:eastAsia="Times New Roman" w:hAnsi="Arial" w:cs="Arial"/>
                <w:sz w:val="20"/>
                <w:szCs w:val="20"/>
                <w:lang w:val="de-AT" w:eastAsia="de-AT"/>
              </w:rPr>
              <w:lastRenderedPageBreak/>
              <w:t xml:space="preserve">wirtschaftlichen Bedeutung beurteilen. </w:t>
            </w:r>
          </w:p>
        </w:tc>
        <w:tc>
          <w:tcPr>
            <w:tcW w:w="2693" w:type="dxa"/>
            <w:tcBorders>
              <w:top w:val="single" w:sz="4" w:space="0" w:color="auto"/>
              <w:left w:val="single" w:sz="4" w:space="0" w:color="auto"/>
              <w:bottom w:val="single" w:sz="4" w:space="0" w:color="auto"/>
              <w:right w:val="single" w:sz="4" w:space="0" w:color="auto"/>
            </w:tcBorders>
          </w:tcPr>
          <w:p w14:paraId="5AF9C9EE" w14:textId="77777777" w:rsidR="004F329C" w:rsidRPr="00190D48" w:rsidRDefault="004F329C" w:rsidP="00582C22">
            <w:pPr>
              <w:rPr>
                <w:rFonts w:ascii="Arial" w:hAnsi="Arial" w:cs="Arial"/>
                <w:sz w:val="20"/>
                <w:szCs w:val="20"/>
                <w:lang w:eastAsia="de-DE"/>
              </w:rPr>
            </w:pPr>
            <w:r w:rsidRPr="00190D48">
              <w:rPr>
                <w:rFonts w:ascii="Arial" w:eastAsia="Times New Roman" w:hAnsi="Arial" w:cs="Arial"/>
                <w:sz w:val="20"/>
                <w:szCs w:val="20"/>
                <w:lang w:val="de-AT" w:eastAsia="de-AT"/>
              </w:rPr>
              <w:lastRenderedPageBreak/>
              <w:t xml:space="preserve">Tierarten und Rassenkunde </w:t>
            </w:r>
          </w:p>
        </w:tc>
        <w:tc>
          <w:tcPr>
            <w:tcW w:w="3148" w:type="dxa"/>
            <w:tcBorders>
              <w:top w:val="single" w:sz="4" w:space="0" w:color="auto"/>
              <w:left w:val="single" w:sz="4" w:space="0" w:color="auto"/>
              <w:bottom w:val="single" w:sz="4" w:space="0" w:color="auto"/>
              <w:right w:val="single" w:sz="4" w:space="0" w:color="auto"/>
            </w:tcBorders>
            <w:vAlign w:val="center"/>
          </w:tcPr>
          <w:p w14:paraId="3BC4A71F" w14:textId="77777777" w:rsidR="004F329C" w:rsidRPr="00190D48" w:rsidRDefault="004F329C" w:rsidP="00582C22">
            <w:pPr>
              <w:rPr>
                <w:rFonts w:ascii="Arial" w:eastAsia="Times New Roman" w:hAnsi="Arial" w:cs="Arial"/>
                <w:bCs/>
                <w:sz w:val="20"/>
                <w:szCs w:val="20"/>
                <w:lang w:eastAsia="de-AT"/>
              </w:rPr>
            </w:pPr>
            <w:r w:rsidRPr="00190D48">
              <w:rPr>
                <w:rFonts w:ascii="Arial" w:eastAsia="Times New Roman" w:hAnsi="Arial" w:cs="Arial"/>
                <w:sz w:val="20"/>
                <w:szCs w:val="20"/>
                <w:lang w:val="de-AT" w:eastAsia="de-AT"/>
              </w:rPr>
              <w:t xml:space="preserve">Lehrbetriebe, Kooperationsbetriebe, </w:t>
            </w:r>
            <w:r w:rsidRPr="00190D48">
              <w:rPr>
                <w:rFonts w:ascii="Arial" w:eastAsia="Times New Roman" w:hAnsi="Arial" w:cs="Arial"/>
                <w:sz w:val="20"/>
                <w:szCs w:val="20"/>
                <w:lang w:val="de-AT" w:eastAsia="de-AT"/>
              </w:rPr>
              <w:lastRenderedPageBreak/>
              <w:t>Unternehmensführung und Rechnungswesen</w:t>
            </w:r>
          </w:p>
        </w:tc>
      </w:tr>
    </w:tbl>
    <w:p w14:paraId="3F6DD3D1" w14:textId="77777777" w:rsidR="004F329C" w:rsidRDefault="004F329C" w:rsidP="004F329C">
      <w:pPr>
        <w:rPr>
          <w:rFonts w:ascii="Arial" w:hAnsi="Arial" w:cs="Arial"/>
          <w:lang w:val="de-AT"/>
        </w:rPr>
      </w:pPr>
    </w:p>
    <w:tbl>
      <w:tblPr>
        <w:tblW w:w="9640" w:type="dxa"/>
        <w:tblInd w:w="-147" w:type="dxa"/>
        <w:tblLayout w:type="fixed"/>
        <w:tblCellMar>
          <w:left w:w="70" w:type="dxa"/>
          <w:right w:w="70" w:type="dxa"/>
        </w:tblCellMar>
        <w:tblLook w:val="04A0" w:firstRow="1" w:lastRow="0" w:firstColumn="1" w:lastColumn="0" w:noHBand="0" w:noVBand="1"/>
      </w:tblPr>
      <w:tblGrid>
        <w:gridCol w:w="926"/>
        <w:gridCol w:w="27"/>
        <w:gridCol w:w="2806"/>
        <w:gridCol w:w="2561"/>
        <w:gridCol w:w="132"/>
        <w:gridCol w:w="3188"/>
      </w:tblGrid>
      <w:tr w:rsidR="004F329C" w:rsidRPr="00E37A75" w14:paraId="55354D6C" w14:textId="77777777" w:rsidTr="00582C22">
        <w:trPr>
          <w:trHeight w:val="624"/>
        </w:trPr>
        <w:tc>
          <w:tcPr>
            <w:tcW w:w="9640"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363C2CE" w14:textId="77777777" w:rsidR="004F329C" w:rsidRPr="00E37A75" w:rsidRDefault="004F329C" w:rsidP="00582C22">
            <w:pPr>
              <w:spacing w:after="0" w:line="256" w:lineRule="auto"/>
              <w:rPr>
                <w:rFonts w:ascii="Arial" w:eastAsia="Times New Roman" w:hAnsi="Arial" w:cs="Arial"/>
                <w:b/>
                <w:bCs/>
                <w:color w:val="000000"/>
                <w:lang w:val="de-AT" w:eastAsia="de-AT"/>
              </w:rPr>
            </w:pPr>
            <w:r w:rsidRPr="00E37A75">
              <w:rPr>
                <w:rFonts w:ascii="Arial" w:hAnsi="Arial" w:cs="Arial"/>
                <w:b/>
              </w:rPr>
              <w:t>Jagd und Fischerei</w:t>
            </w:r>
          </w:p>
        </w:tc>
      </w:tr>
      <w:tr w:rsidR="004F329C" w:rsidRPr="00926AFA" w14:paraId="7FE18C93" w14:textId="77777777" w:rsidTr="00582C22">
        <w:trPr>
          <w:trHeight w:val="600"/>
        </w:trPr>
        <w:tc>
          <w:tcPr>
            <w:tcW w:w="95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8E81A59"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sidRPr="00926AFA">
              <w:rPr>
                <w:rFonts w:ascii="Arial" w:eastAsia="Times New Roman" w:hAnsi="Arial" w:cs="Arial"/>
                <w:b/>
                <w:bCs/>
                <w:color w:val="000000"/>
                <w:sz w:val="20"/>
                <w:szCs w:val="20"/>
                <w:lang w:val="de-AT" w:eastAsia="de-AT"/>
              </w:rPr>
              <w:t>Gliederungsebene und Handlungs</w:t>
            </w:r>
            <w:r>
              <w:rPr>
                <w:rFonts w:ascii="Arial" w:eastAsia="Times New Roman" w:hAnsi="Arial" w:cs="Arial"/>
                <w:b/>
                <w:bCs/>
                <w:color w:val="000000"/>
                <w:sz w:val="20"/>
                <w:szCs w:val="20"/>
                <w:lang w:val="de-AT" w:eastAsia="de-AT"/>
              </w:rPr>
              <w:t>-</w:t>
            </w:r>
          </w:p>
          <w:p w14:paraId="7B47BAAB" w14:textId="77777777" w:rsidR="004F329C" w:rsidRPr="00926AFA" w:rsidRDefault="004F329C" w:rsidP="00582C22">
            <w:pPr>
              <w:spacing w:after="0" w:line="240" w:lineRule="auto"/>
              <w:rPr>
                <w:rFonts w:ascii="Arial" w:eastAsia="Times New Roman" w:hAnsi="Arial" w:cs="Arial"/>
                <w:b/>
                <w:bCs/>
                <w:color w:val="000000"/>
                <w:sz w:val="20"/>
                <w:szCs w:val="20"/>
                <w:lang w:val="de-AT" w:eastAsia="de-AT"/>
              </w:rPr>
            </w:pPr>
            <w:r w:rsidRPr="00926AFA">
              <w:rPr>
                <w:rFonts w:ascii="Arial" w:eastAsia="Times New Roman" w:hAnsi="Arial" w:cs="Arial"/>
                <w:b/>
                <w:bCs/>
                <w:color w:val="000000"/>
                <w:sz w:val="20"/>
                <w:szCs w:val="20"/>
                <w:lang w:val="de-AT" w:eastAsia="de-AT"/>
              </w:rPr>
              <w:t>dimension</w:t>
            </w:r>
          </w:p>
        </w:tc>
        <w:tc>
          <w:tcPr>
            <w:tcW w:w="280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9D13985" w14:textId="77777777" w:rsidR="004F329C" w:rsidRPr="00926AFA" w:rsidRDefault="004F329C" w:rsidP="00582C22">
            <w:pPr>
              <w:spacing w:after="0" w:line="240" w:lineRule="auto"/>
              <w:rPr>
                <w:rFonts w:ascii="Arial" w:eastAsia="Times New Roman" w:hAnsi="Arial" w:cs="Arial"/>
                <w:b/>
                <w:bCs/>
                <w:color w:val="000000"/>
                <w:sz w:val="20"/>
                <w:szCs w:val="20"/>
                <w:lang w:val="de-AT" w:eastAsia="de-AT"/>
              </w:rPr>
            </w:pPr>
            <w:r w:rsidRPr="00926AFA">
              <w:rPr>
                <w:rFonts w:ascii="Arial" w:eastAsia="Times New Roman" w:hAnsi="Arial" w:cs="Arial"/>
                <w:b/>
                <w:bCs/>
                <w:color w:val="000000"/>
                <w:sz w:val="20"/>
                <w:szCs w:val="20"/>
                <w:lang w:val="de-AT" w:eastAsia="de-AT"/>
              </w:rPr>
              <w:t xml:space="preserve">Bildungs- und Lehraufgabe </w:t>
            </w:r>
          </w:p>
        </w:tc>
        <w:tc>
          <w:tcPr>
            <w:tcW w:w="2693"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A985F7C" w14:textId="77777777" w:rsidR="004F329C" w:rsidRPr="00926AFA" w:rsidRDefault="004F329C" w:rsidP="00582C22">
            <w:pPr>
              <w:spacing w:after="0" w:line="240" w:lineRule="auto"/>
              <w:rPr>
                <w:rFonts w:ascii="Arial" w:eastAsia="Times New Roman" w:hAnsi="Arial" w:cs="Arial"/>
                <w:b/>
                <w:bCs/>
                <w:color w:val="000000"/>
                <w:sz w:val="20"/>
                <w:szCs w:val="20"/>
                <w:lang w:val="de-AT" w:eastAsia="de-AT"/>
              </w:rPr>
            </w:pPr>
            <w:r w:rsidRPr="00926AFA">
              <w:rPr>
                <w:rFonts w:ascii="Arial" w:eastAsia="Times New Roman" w:hAnsi="Arial" w:cs="Arial"/>
                <w:b/>
                <w:bCs/>
                <w:color w:val="000000"/>
                <w:sz w:val="20"/>
                <w:szCs w:val="20"/>
                <w:lang w:val="de-AT" w:eastAsia="de-AT"/>
              </w:rPr>
              <w:t>Lehrstoff</w:t>
            </w:r>
          </w:p>
        </w:tc>
        <w:tc>
          <w:tcPr>
            <w:tcW w:w="318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293EC6C" w14:textId="77777777" w:rsidR="004F329C" w:rsidRPr="00926AFA" w:rsidRDefault="004F329C" w:rsidP="00582C22">
            <w:pPr>
              <w:spacing w:after="0" w:line="240" w:lineRule="auto"/>
              <w:rPr>
                <w:rFonts w:ascii="Arial" w:eastAsia="Times New Roman" w:hAnsi="Arial" w:cs="Arial"/>
                <w:b/>
                <w:bCs/>
                <w:color w:val="000000"/>
                <w:sz w:val="20"/>
                <w:szCs w:val="20"/>
                <w:lang w:val="de-AT" w:eastAsia="de-AT"/>
              </w:rPr>
            </w:pPr>
            <w:r w:rsidRPr="00C8076B">
              <w:rPr>
                <w:rFonts w:ascii="Arial" w:eastAsia="Times New Roman" w:hAnsi="Arial" w:cs="Arial"/>
                <w:b/>
                <w:bCs/>
                <w:color w:val="000000"/>
                <w:sz w:val="20"/>
                <w:szCs w:val="20"/>
                <w:lang w:eastAsia="de-AT"/>
              </w:rPr>
              <w:t>Querverbindungen mit Bezug auf Kompetenzkatalog/Didaktische Hinweise</w:t>
            </w:r>
          </w:p>
        </w:tc>
      </w:tr>
      <w:tr w:rsidR="004F329C" w:rsidRPr="00926AFA" w14:paraId="0EA2CA98" w14:textId="77777777" w:rsidTr="00582C22">
        <w:trPr>
          <w:trHeight w:val="300"/>
        </w:trPr>
        <w:tc>
          <w:tcPr>
            <w:tcW w:w="95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0ADADD18" w14:textId="77777777" w:rsidR="004F329C" w:rsidRPr="00926AFA" w:rsidRDefault="004F329C" w:rsidP="00582C22">
            <w:pPr>
              <w:spacing w:after="0" w:line="240" w:lineRule="auto"/>
              <w:rPr>
                <w:rFonts w:ascii="Arial" w:eastAsia="Times New Roman" w:hAnsi="Arial" w:cs="Arial"/>
                <w:b/>
                <w:bCs/>
                <w:color w:val="000000"/>
                <w:sz w:val="20"/>
                <w:szCs w:val="20"/>
                <w:lang w:val="de-AT" w:eastAsia="de-AT"/>
              </w:rPr>
            </w:pPr>
            <w:r w:rsidRPr="00926AFA">
              <w:rPr>
                <w:rFonts w:ascii="Arial" w:eastAsia="Times New Roman" w:hAnsi="Arial" w:cs="Arial"/>
                <w:b/>
                <w:bCs/>
                <w:color w:val="000000"/>
                <w:sz w:val="20"/>
                <w:szCs w:val="20"/>
                <w:lang w:val="de-AT" w:eastAsia="de-AT"/>
              </w:rPr>
              <w:t> </w:t>
            </w:r>
          </w:p>
        </w:tc>
        <w:tc>
          <w:tcPr>
            <w:tcW w:w="2806"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09608550" w14:textId="77777777" w:rsidR="004F329C" w:rsidRPr="00926AFA" w:rsidRDefault="004F329C" w:rsidP="00582C22">
            <w:pPr>
              <w:spacing w:after="0" w:line="240" w:lineRule="auto"/>
              <w:rPr>
                <w:rFonts w:ascii="Arial" w:eastAsia="Times New Roman" w:hAnsi="Arial" w:cs="Arial"/>
                <w:b/>
                <w:bCs/>
                <w:color w:val="000000"/>
                <w:sz w:val="20"/>
                <w:szCs w:val="20"/>
                <w:lang w:val="de-AT" w:eastAsia="de-AT"/>
              </w:rPr>
            </w:pPr>
            <w:r w:rsidRPr="00926AFA">
              <w:rPr>
                <w:rFonts w:ascii="Arial" w:eastAsia="Times New Roman" w:hAnsi="Arial" w:cs="Arial"/>
                <w:b/>
                <w:bCs/>
                <w:color w:val="000000"/>
                <w:sz w:val="20"/>
                <w:szCs w:val="20"/>
                <w:lang w:val="de-AT" w:eastAsia="de-AT"/>
              </w:rPr>
              <w:t>Die Schülerin/der Schüler kann …</w:t>
            </w:r>
          </w:p>
        </w:tc>
        <w:tc>
          <w:tcPr>
            <w:tcW w:w="2693"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6E70C40" w14:textId="77777777" w:rsidR="004F329C" w:rsidRPr="00926AFA" w:rsidRDefault="004F329C" w:rsidP="00582C22">
            <w:pPr>
              <w:spacing w:after="0" w:line="240" w:lineRule="auto"/>
              <w:rPr>
                <w:rFonts w:ascii="Arial" w:eastAsia="Times New Roman" w:hAnsi="Arial" w:cs="Arial"/>
                <w:b/>
                <w:bCs/>
                <w:color w:val="000000"/>
                <w:sz w:val="20"/>
                <w:szCs w:val="20"/>
                <w:lang w:val="de-AT" w:eastAsia="de-AT"/>
              </w:rPr>
            </w:pPr>
            <w:r w:rsidRPr="00926AFA">
              <w:rPr>
                <w:rFonts w:ascii="Arial" w:eastAsia="Times New Roman" w:hAnsi="Arial" w:cs="Arial"/>
                <w:b/>
                <w:bCs/>
                <w:color w:val="000000"/>
                <w:sz w:val="20"/>
                <w:szCs w:val="20"/>
                <w:lang w:val="de-AT" w:eastAsia="de-AT"/>
              </w:rPr>
              <w:t> </w:t>
            </w:r>
          </w:p>
        </w:tc>
        <w:tc>
          <w:tcPr>
            <w:tcW w:w="3188"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78CDEA4F" w14:textId="77777777" w:rsidR="004F329C" w:rsidRPr="00926AFA" w:rsidRDefault="004F329C" w:rsidP="00582C22">
            <w:pPr>
              <w:spacing w:after="0" w:line="240" w:lineRule="auto"/>
              <w:rPr>
                <w:rFonts w:ascii="Arial" w:eastAsia="Times New Roman" w:hAnsi="Arial" w:cs="Arial"/>
                <w:b/>
                <w:bCs/>
                <w:color w:val="000000"/>
                <w:sz w:val="20"/>
                <w:szCs w:val="20"/>
                <w:lang w:val="de-AT" w:eastAsia="de-AT"/>
              </w:rPr>
            </w:pPr>
            <w:r w:rsidRPr="00926AFA">
              <w:rPr>
                <w:rFonts w:ascii="Arial" w:eastAsia="Times New Roman" w:hAnsi="Arial" w:cs="Arial"/>
                <w:b/>
                <w:bCs/>
                <w:color w:val="000000"/>
                <w:sz w:val="20"/>
                <w:szCs w:val="20"/>
                <w:lang w:val="de-AT" w:eastAsia="de-AT"/>
              </w:rPr>
              <w:t> </w:t>
            </w:r>
          </w:p>
        </w:tc>
      </w:tr>
      <w:tr w:rsidR="004F329C" w14:paraId="40093D0B" w14:textId="77777777" w:rsidTr="00582C22">
        <w:trPr>
          <w:trHeight w:val="759"/>
        </w:trPr>
        <w:tc>
          <w:tcPr>
            <w:tcW w:w="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642E04B" w14:textId="77777777" w:rsidR="004F329C" w:rsidRDefault="004F329C" w:rsidP="00582C22">
            <w:pPr>
              <w:spacing w:after="0" w:line="240" w:lineRule="auto"/>
              <w:rPr>
                <w:rFonts w:ascii="Arial" w:hAnsi="Arial" w:cs="Arial"/>
                <w:sz w:val="20"/>
                <w:szCs w:val="20"/>
              </w:rPr>
            </w:pPr>
            <w:r>
              <w:rPr>
                <w:rFonts w:ascii="Arial" w:eastAsia="Times New Roman" w:hAnsi="Arial" w:cs="Arial"/>
                <w:color w:val="000000"/>
                <w:sz w:val="20"/>
                <w:szCs w:val="20"/>
                <w:lang w:val="de-AT" w:eastAsia="de-AT"/>
              </w:rPr>
              <w:t xml:space="preserve">AB 2.9.1.B  </w:t>
            </w:r>
          </w:p>
        </w:tc>
        <w:tc>
          <w:tcPr>
            <w:tcW w:w="2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EA36421" w14:textId="77777777" w:rsidR="004F329C" w:rsidRDefault="004F329C" w:rsidP="00582C22">
            <w:pPr>
              <w:spacing w:after="0" w:line="240" w:lineRule="auto"/>
              <w:rPr>
                <w:rFonts w:ascii="Arial" w:hAnsi="Arial" w:cs="Arial"/>
                <w:sz w:val="20"/>
                <w:szCs w:val="20"/>
              </w:rPr>
            </w:pPr>
            <w:r>
              <w:rPr>
                <w:rFonts w:ascii="Arial" w:eastAsia="Times New Roman" w:hAnsi="Arial" w:cs="Arial"/>
                <w:color w:val="000000"/>
                <w:sz w:val="20"/>
                <w:szCs w:val="20"/>
                <w:lang w:val="de-AT" w:eastAsia="de-AT"/>
              </w:rPr>
              <w:t>...Maßnahmen für Sicherheit und Unfallschutz anwenden und Mitarbeiterinnen darin unterweisen.</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D451961" w14:textId="77777777" w:rsidR="004F329C" w:rsidRDefault="004F329C" w:rsidP="00582C22">
            <w:pPr>
              <w:spacing w:after="0" w:line="240" w:lineRule="auto"/>
              <w:ind w:left="6"/>
              <w:rPr>
                <w:rFonts w:ascii="Arial" w:hAnsi="Arial" w:cs="Arial"/>
                <w:sz w:val="20"/>
                <w:szCs w:val="20"/>
              </w:rPr>
            </w:pPr>
            <w:r>
              <w:rPr>
                <w:rFonts w:ascii="Arial" w:eastAsia="Times New Roman" w:hAnsi="Arial" w:cs="Arial"/>
                <w:color w:val="000000"/>
                <w:sz w:val="20"/>
                <w:szCs w:val="20"/>
                <w:lang w:val="de-AT" w:eastAsia="de-AT"/>
              </w:rPr>
              <w:t>Sicherheit und Unfallschutz</w:t>
            </w:r>
          </w:p>
        </w:tc>
        <w:tc>
          <w:tcPr>
            <w:tcW w:w="3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EBA4CF"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AUVA, PSA</w:t>
            </w:r>
          </w:p>
          <w:p w14:paraId="111E7BBC" w14:textId="77777777" w:rsidR="004F329C" w:rsidRDefault="004F329C" w:rsidP="00582C22">
            <w:pPr>
              <w:spacing w:after="0" w:line="240" w:lineRule="auto"/>
              <w:rPr>
                <w:rFonts w:ascii="Arial" w:eastAsia="Times New Roman" w:hAnsi="Arial" w:cs="Arial"/>
                <w:bCs/>
                <w:sz w:val="20"/>
                <w:szCs w:val="20"/>
                <w:lang w:val="de-AT" w:eastAsia="de-AT"/>
              </w:rPr>
            </w:pPr>
            <w:r>
              <w:rPr>
                <w:rFonts w:ascii="Arial" w:eastAsia="Times New Roman" w:hAnsi="Arial" w:cs="Arial"/>
                <w:bCs/>
                <w:sz w:val="20"/>
                <w:szCs w:val="20"/>
                <w:lang w:val="de-AT" w:eastAsia="de-AT"/>
              </w:rPr>
              <w:t>Betriebsanleitungen</w:t>
            </w:r>
          </w:p>
          <w:p w14:paraId="597D894D" w14:textId="77777777" w:rsidR="004F329C" w:rsidRDefault="004F329C" w:rsidP="00582C22">
            <w:pPr>
              <w:spacing w:after="0" w:line="240" w:lineRule="auto"/>
              <w:rPr>
                <w:rFonts w:ascii="Arial" w:hAnsi="Arial" w:cs="Arial"/>
                <w:sz w:val="20"/>
                <w:szCs w:val="20"/>
              </w:rPr>
            </w:pPr>
            <w:r>
              <w:rPr>
                <w:rFonts w:ascii="Arial" w:eastAsia="Times New Roman" w:hAnsi="Arial" w:cs="Arial"/>
                <w:color w:val="111111"/>
                <w:sz w:val="20"/>
                <w:szCs w:val="20"/>
                <w:lang w:val="de-AT" w:eastAsia="de-AT"/>
              </w:rPr>
              <w:t>Bundeswaffengesetz</w:t>
            </w:r>
          </w:p>
        </w:tc>
      </w:tr>
      <w:tr w:rsidR="004F329C" w14:paraId="490A0E4E" w14:textId="77777777" w:rsidTr="00582C22">
        <w:trPr>
          <w:trHeight w:val="759"/>
        </w:trPr>
        <w:tc>
          <w:tcPr>
            <w:tcW w:w="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D77A251"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AB 2.10.2.B</w:t>
            </w:r>
          </w:p>
        </w:tc>
        <w:tc>
          <w:tcPr>
            <w:tcW w:w="2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19AD6AB"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Erste Hilfe Maßnahmen durchführen.</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2A1E69" w14:textId="77777777" w:rsidR="004F329C" w:rsidRDefault="004F329C" w:rsidP="00582C22">
            <w:pPr>
              <w:spacing w:after="0" w:line="240" w:lineRule="auto"/>
              <w:rPr>
                <w:rFonts w:ascii="Arial" w:eastAsia="Times New Roman" w:hAnsi="Arial" w:cs="Arial"/>
                <w:b/>
                <w:bCs/>
                <w:sz w:val="20"/>
                <w:szCs w:val="20"/>
                <w:lang w:val="de-AT" w:eastAsia="de-AT"/>
              </w:rPr>
            </w:pPr>
            <w:r>
              <w:rPr>
                <w:rFonts w:ascii="Arial" w:eastAsia="Times New Roman" w:hAnsi="Arial" w:cs="Arial"/>
                <w:bCs/>
                <w:sz w:val="20"/>
                <w:szCs w:val="20"/>
                <w:lang w:val="de-AT" w:eastAsia="de-AT"/>
              </w:rPr>
              <w:t>Erste Hilfe Maßnahmen</w:t>
            </w:r>
          </w:p>
        </w:tc>
        <w:tc>
          <w:tcPr>
            <w:tcW w:w="3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DD7624" w14:textId="77777777" w:rsidR="004F329C" w:rsidRDefault="004F329C" w:rsidP="00582C22">
            <w:pPr>
              <w:spacing w:after="0" w:line="240" w:lineRule="auto"/>
              <w:rPr>
                <w:rFonts w:ascii="Arial" w:eastAsia="Times New Roman" w:hAnsi="Arial" w:cs="Arial"/>
                <w:sz w:val="20"/>
                <w:szCs w:val="20"/>
                <w:lang w:val="de-AT" w:eastAsia="de-AT"/>
              </w:rPr>
            </w:pPr>
          </w:p>
        </w:tc>
      </w:tr>
      <w:tr w:rsidR="004F329C" w14:paraId="0E97788B" w14:textId="77777777" w:rsidTr="00582C22">
        <w:trPr>
          <w:trHeight w:val="759"/>
        </w:trPr>
        <w:tc>
          <w:tcPr>
            <w:tcW w:w="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1D3AE43" w14:textId="77777777" w:rsidR="004F329C" w:rsidRDefault="004F329C" w:rsidP="00582C22">
            <w:pPr>
              <w:spacing w:after="0" w:line="240" w:lineRule="auto"/>
              <w:rPr>
                <w:rFonts w:ascii="Arial" w:hAnsi="Arial" w:cs="Arial"/>
                <w:sz w:val="20"/>
                <w:szCs w:val="20"/>
              </w:rPr>
            </w:pPr>
            <w:r>
              <w:rPr>
                <w:rFonts w:ascii="Arial" w:hAnsi="Arial" w:cs="Arial"/>
                <w:sz w:val="20"/>
                <w:szCs w:val="20"/>
              </w:rPr>
              <w:t>JF 1. A</w:t>
            </w:r>
          </w:p>
        </w:tc>
        <w:tc>
          <w:tcPr>
            <w:tcW w:w="2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0D117B5" w14:textId="77777777" w:rsidR="004F329C" w:rsidRDefault="004F329C" w:rsidP="00582C22">
            <w:pPr>
              <w:spacing w:after="0" w:line="240" w:lineRule="auto"/>
              <w:rPr>
                <w:rFonts w:ascii="Arial" w:hAnsi="Arial" w:cs="Arial"/>
                <w:sz w:val="20"/>
                <w:szCs w:val="20"/>
              </w:rPr>
            </w:pPr>
            <w:r>
              <w:rPr>
                <w:rFonts w:ascii="Arial" w:hAnsi="Arial" w:cs="Arial"/>
                <w:sz w:val="20"/>
                <w:szCs w:val="20"/>
              </w:rPr>
              <w:t xml:space="preserve">Wildökologische Zusammenhänge betreffend Gewässer- und Landbiotope </w:t>
            </w:r>
            <w:proofErr w:type="gramStart"/>
            <w:r>
              <w:rPr>
                <w:rFonts w:ascii="Arial" w:hAnsi="Arial" w:cs="Arial"/>
                <w:sz w:val="20"/>
                <w:szCs w:val="20"/>
              </w:rPr>
              <w:t>beschreiben .</w:t>
            </w:r>
            <w:proofErr w:type="gramEnd"/>
          </w:p>
        </w:tc>
        <w:tc>
          <w:tcPr>
            <w:tcW w:w="2693" w:type="dxa"/>
            <w:gridSpan w:val="2"/>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74CA8" w14:textId="77777777" w:rsidR="004F329C" w:rsidRDefault="004F329C" w:rsidP="00582C22">
            <w:pPr>
              <w:spacing w:after="0" w:line="240" w:lineRule="auto"/>
              <w:rPr>
                <w:rFonts w:ascii="Arial" w:hAnsi="Arial" w:cs="Arial"/>
                <w:sz w:val="20"/>
                <w:szCs w:val="20"/>
              </w:rPr>
            </w:pPr>
            <w:r>
              <w:rPr>
                <w:rFonts w:ascii="Arial" w:hAnsi="Arial" w:cs="Arial"/>
                <w:sz w:val="20"/>
                <w:szCs w:val="20"/>
              </w:rPr>
              <w:t>Grundbegriffe der Ökologie</w:t>
            </w:r>
          </w:p>
          <w:p w14:paraId="61946A99" w14:textId="77777777" w:rsidR="004F329C" w:rsidRDefault="004F329C" w:rsidP="00582C22">
            <w:pPr>
              <w:spacing w:after="0" w:line="240" w:lineRule="auto"/>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CA57D0" w14:textId="77777777" w:rsidR="004F329C" w:rsidRDefault="004F329C" w:rsidP="00582C22">
            <w:pPr>
              <w:spacing w:after="0" w:line="240" w:lineRule="auto"/>
              <w:jc w:val="center"/>
              <w:rPr>
                <w:rFonts w:ascii="Arial" w:hAnsi="Arial" w:cs="Arial"/>
                <w:sz w:val="20"/>
                <w:szCs w:val="20"/>
                <w:lang w:val="en-US"/>
              </w:rPr>
            </w:pPr>
          </w:p>
        </w:tc>
      </w:tr>
      <w:tr w:rsidR="004F329C" w14:paraId="72060E22" w14:textId="77777777" w:rsidTr="00582C22">
        <w:trPr>
          <w:trHeight w:val="794"/>
        </w:trPr>
        <w:tc>
          <w:tcPr>
            <w:tcW w:w="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3F825E4" w14:textId="77777777" w:rsidR="004F329C" w:rsidRDefault="004F329C" w:rsidP="00582C22">
            <w:pPr>
              <w:spacing w:after="0" w:line="240" w:lineRule="auto"/>
              <w:rPr>
                <w:rFonts w:ascii="Arial" w:hAnsi="Arial" w:cs="Arial"/>
                <w:sz w:val="20"/>
                <w:szCs w:val="20"/>
              </w:rPr>
            </w:pPr>
            <w:r>
              <w:rPr>
                <w:rFonts w:ascii="Arial" w:hAnsi="Arial" w:cs="Arial"/>
                <w:sz w:val="20"/>
                <w:szCs w:val="20"/>
              </w:rPr>
              <w:t>JF 1.1. A</w:t>
            </w:r>
          </w:p>
        </w:tc>
        <w:tc>
          <w:tcPr>
            <w:tcW w:w="2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1D27AEA" w14:textId="77777777" w:rsidR="004F329C" w:rsidRDefault="004F329C" w:rsidP="00582C22">
            <w:pPr>
              <w:spacing w:after="0" w:line="240" w:lineRule="auto"/>
              <w:rPr>
                <w:rFonts w:ascii="Arial" w:hAnsi="Arial" w:cs="Arial"/>
                <w:sz w:val="20"/>
                <w:szCs w:val="20"/>
              </w:rPr>
            </w:pPr>
            <w:r>
              <w:rPr>
                <w:rFonts w:ascii="Arial" w:hAnsi="Arial" w:cs="Arial"/>
                <w:sz w:val="20"/>
                <w:szCs w:val="20"/>
              </w:rPr>
              <w:t>Folgen der Lebensraumfragmentierung erklären.</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14:paraId="42C229BE" w14:textId="77777777" w:rsidR="004F329C" w:rsidRDefault="004F329C" w:rsidP="00582C22">
            <w:pPr>
              <w:spacing w:after="0" w:line="256" w:lineRule="auto"/>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DC8237C" w14:textId="77777777" w:rsidR="004F329C" w:rsidRDefault="004F329C" w:rsidP="00582C22">
            <w:pPr>
              <w:spacing w:after="0" w:line="240" w:lineRule="auto"/>
              <w:jc w:val="center"/>
              <w:rPr>
                <w:rFonts w:ascii="Arial" w:hAnsi="Arial" w:cs="Arial"/>
                <w:sz w:val="20"/>
                <w:szCs w:val="20"/>
              </w:rPr>
            </w:pPr>
          </w:p>
        </w:tc>
      </w:tr>
      <w:tr w:rsidR="004F329C" w14:paraId="1F1B9CE9" w14:textId="77777777" w:rsidTr="00582C22">
        <w:trPr>
          <w:trHeight w:val="794"/>
        </w:trPr>
        <w:tc>
          <w:tcPr>
            <w:tcW w:w="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D591021" w14:textId="77777777" w:rsidR="004F329C" w:rsidRDefault="004F329C" w:rsidP="00582C22">
            <w:pPr>
              <w:spacing w:after="0" w:line="240" w:lineRule="auto"/>
              <w:rPr>
                <w:rFonts w:ascii="Arial" w:hAnsi="Arial" w:cs="Arial"/>
                <w:sz w:val="20"/>
                <w:szCs w:val="20"/>
              </w:rPr>
            </w:pPr>
            <w:r>
              <w:rPr>
                <w:rFonts w:ascii="Arial" w:hAnsi="Arial" w:cs="Arial"/>
                <w:sz w:val="20"/>
                <w:szCs w:val="20"/>
              </w:rPr>
              <w:t>JF 1.2. A</w:t>
            </w:r>
          </w:p>
        </w:tc>
        <w:tc>
          <w:tcPr>
            <w:tcW w:w="2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CCCC3D8" w14:textId="77777777" w:rsidR="004F329C" w:rsidRDefault="004F329C" w:rsidP="00582C22">
            <w:pPr>
              <w:spacing w:after="0" w:line="240" w:lineRule="auto"/>
              <w:rPr>
                <w:rFonts w:ascii="Arial" w:hAnsi="Arial" w:cs="Arial"/>
                <w:sz w:val="20"/>
                <w:szCs w:val="20"/>
              </w:rPr>
            </w:pPr>
            <w:r>
              <w:rPr>
                <w:rFonts w:ascii="Arial" w:hAnsi="Arial" w:cs="Arial"/>
                <w:sz w:val="20"/>
                <w:szCs w:val="20"/>
              </w:rPr>
              <w:t>Populationsdynamische Zusammenhänge beschreiben.</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14:paraId="2681E0B4" w14:textId="77777777" w:rsidR="004F329C" w:rsidRDefault="004F329C" w:rsidP="00582C22">
            <w:pPr>
              <w:spacing w:after="0" w:line="256" w:lineRule="auto"/>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962BCF" w14:textId="77777777" w:rsidR="004F329C" w:rsidRDefault="004F329C" w:rsidP="00582C22">
            <w:pPr>
              <w:spacing w:after="0" w:line="240" w:lineRule="auto"/>
              <w:jc w:val="center"/>
              <w:rPr>
                <w:rFonts w:ascii="Arial" w:hAnsi="Arial" w:cs="Arial"/>
                <w:sz w:val="20"/>
                <w:szCs w:val="20"/>
              </w:rPr>
            </w:pPr>
          </w:p>
        </w:tc>
      </w:tr>
      <w:tr w:rsidR="004F329C" w14:paraId="157675EF" w14:textId="77777777" w:rsidTr="00582C22">
        <w:trPr>
          <w:trHeight w:val="794"/>
        </w:trPr>
        <w:tc>
          <w:tcPr>
            <w:tcW w:w="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15F6207" w14:textId="77777777" w:rsidR="004F329C" w:rsidRDefault="004F329C" w:rsidP="00582C22">
            <w:pPr>
              <w:spacing w:after="0" w:line="240" w:lineRule="auto"/>
              <w:rPr>
                <w:rFonts w:ascii="Arial" w:hAnsi="Arial" w:cs="Arial"/>
                <w:sz w:val="20"/>
                <w:szCs w:val="20"/>
              </w:rPr>
            </w:pPr>
            <w:r>
              <w:rPr>
                <w:rFonts w:ascii="Arial" w:hAnsi="Arial" w:cs="Arial"/>
                <w:sz w:val="20"/>
                <w:szCs w:val="20"/>
              </w:rPr>
              <w:t>JF 1.3. C</w:t>
            </w:r>
          </w:p>
        </w:tc>
        <w:tc>
          <w:tcPr>
            <w:tcW w:w="2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3404FAE" w14:textId="77777777" w:rsidR="004F329C" w:rsidRDefault="004F329C" w:rsidP="00582C22">
            <w:pPr>
              <w:spacing w:after="0" w:line="240" w:lineRule="auto"/>
              <w:rPr>
                <w:rFonts w:ascii="Arial" w:hAnsi="Arial" w:cs="Arial"/>
                <w:sz w:val="20"/>
                <w:szCs w:val="20"/>
              </w:rPr>
            </w:pPr>
            <w:r>
              <w:rPr>
                <w:rFonts w:ascii="Arial" w:hAnsi="Arial" w:cs="Arial"/>
                <w:sz w:val="20"/>
                <w:szCs w:val="20"/>
              </w:rPr>
              <w:t>Auswirkungen von Haarraubwild und zugewanderten Großprädatoren auf Wild- und Fischarten bewerten.</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14:paraId="153D9557" w14:textId="77777777" w:rsidR="004F329C" w:rsidRDefault="004F329C" w:rsidP="00582C22">
            <w:pPr>
              <w:spacing w:after="0" w:line="256" w:lineRule="auto"/>
              <w:rPr>
                <w:rFonts w:ascii="Arial" w:hAnsi="Arial" w:cs="Arial"/>
                <w:sz w:val="20"/>
                <w:szCs w:val="20"/>
              </w:rPr>
            </w:pPr>
          </w:p>
        </w:tc>
        <w:tc>
          <w:tcPr>
            <w:tcW w:w="3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696E259" w14:textId="77777777" w:rsidR="004F329C" w:rsidRDefault="004F329C" w:rsidP="00582C22">
            <w:pPr>
              <w:spacing w:after="0" w:line="240" w:lineRule="auto"/>
              <w:rPr>
                <w:rFonts w:ascii="Arial" w:hAnsi="Arial" w:cs="Arial"/>
                <w:sz w:val="20"/>
                <w:szCs w:val="20"/>
                <w:lang w:val="de-AT"/>
              </w:rPr>
            </w:pPr>
          </w:p>
        </w:tc>
      </w:tr>
      <w:tr w:rsidR="004F329C" w14:paraId="0FD54410" w14:textId="77777777" w:rsidTr="00582C22">
        <w:trPr>
          <w:trHeight w:val="794"/>
        </w:trPr>
        <w:tc>
          <w:tcPr>
            <w:tcW w:w="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C970034" w14:textId="77777777" w:rsidR="004F329C" w:rsidRDefault="004F329C" w:rsidP="00582C22">
            <w:pPr>
              <w:spacing w:after="0" w:line="240" w:lineRule="auto"/>
              <w:rPr>
                <w:rFonts w:ascii="Arial" w:hAnsi="Arial" w:cs="Arial"/>
                <w:sz w:val="20"/>
                <w:szCs w:val="20"/>
              </w:rPr>
            </w:pPr>
            <w:r>
              <w:rPr>
                <w:rFonts w:ascii="Arial" w:hAnsi="Arial" w:cs="Arial"/>
                <w:sz w:val="20"/>
                <w:szCs w:val="20"/>
              </w:rPr>
              <w:t>JF 1.2. B</w:t>
            </w:r>
          </w:p>
        </w:tc>
        <w:tc>
          <w:tcPr>
            <w:tcW w:w="2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7EFB570" w14:textId="77777777" w:rsidR="004F329C" w:rsidRDefault="004F329C" w:rsidP="00582C22">
            <w:pPr>
              <w:spacing w:after="0" w:line="240" w:lineRule="auto"/>
              <w:rPr>
                <w:rFonts w:ascii="Arial" w:hAnsi="Arial" w:cs="Arial"/>
                <w:sz w:val="20"/>
                <w:szCs w:val="20"/>
              </w:rPr>
            </w:pPr>
            <w:r>
              <w:rPr>
                <w:rFonts w:ascii="Arial" w:hAnsi="Arial" w:cs="Arial"/>
                <w:sz w:val="20"/>
                <w:szCs w:val="20"/>
              </w:rPr>
              <w:t>Potentiale einer naturnahen Land- und Forstwirtschaft zur Schaffung von Wildtierlebensräumen erarbeiten.</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2106EEA" w14:textId="77777777" w:rsidR="004F329C" w:rsidRDefault="004F329C" w:rsidP="00582C22">
            <w:pPr>
              <w:spacing w:after="0" w:line="240" w:lineRule="auto"/>
              <w:rPr>
                <w:rFonts w:ascii="Arial" w:hAnsi="Arial" w:cs="Arial"/>
                <w:sz w:val="20"/>
                <w:szCs w:val="20"/>
              </w:rPr>
            </w:pPr>
            <w:r>
              <w:rPr>
                <w:rFonts w:ascii="Arial" w:hAnsi="Arial" w:cs="Arial"/>
                <w:sz w:val="20"/>
                <w:szCs w:val="20"/>
              </w:rPr>
              <w:t>Lebensraumgestaltung, Landwirtschaft</w:t>
            </w:r>
          </w:p>
        </w:tc>
        <w:tc>
          <w:tcPr>
            <w:tcW w:w="3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B7BF00E" w14:textId="77777777" w:rsidR="004F329C" w:rsidRDefault="004F329C" w:rsidP="00582C22">
            <w:pPr>
              <w:spacing w:after="0" w:line="240" w:lineRule="auto"/>
              <w:rPr>
                <w:rFonts w:ascii="Arial" w:hAnsi="Arial" w:cs="Arial"/>
                <w:sz w:val="20"/>
                <w:szCs w:val="20"/>
                <w:lang w:val="de-AT"/>
              </w:rPr>
            </w:pPr>
            <w:r>
              <w:rPr>
                <w:rFonts w:ascii="Arial" w:hAnsi="Arial" w:cs="Arial"/>
                <w:sz w:val="20"/>
                <w:szCs w:val="20"/>
                <w:lang w:val="de-AT"/>
              </w:rPr>
              <w:t>AB 1.6.1 B Produktionsbedingungen</w:t>
            </w:r>
          </w:p>
          <w:p w14:paraId="3CB53C40" w14:textId="77777777" w:rsidR="004F329C" w:rsidRDefault="004F329C" w:rsidP="00582C22">
            <w:pPr>
              <w:spacing w:after="0" w:line="240" w:lineRule="auto"/>
              <w:rPr>
                <w:rFonts w:ascii="Arial" w:hAnsi="Arial" w:cs="Arial"/>
                <w:sz w:val="20"/>
                <w:szCs w:val="20"/>
                <w:lang w:val="de-AT"/>
              </w:rPr>
            </w:pPr>
            <w:r>
              <w:rPr>
                <w:rFonts w:ascii="Arial" w:hAnsi="Arial" w:cs="Arial"/>
                <w:sz w:val="20"/>
                <w:szCs w:val="20"/>
                <w:lang w:val="de-AT"/>
              </w:rPr>
              <w:t>LW 1.1.2.C Fruchtfolge</w:t>
            </w:r>
          </w:p>
        </w:tc>
      </w:tr>
      <w:tr w:rsidR="004F329C" w14:paraId="486AB599" w14:textId="77777777" w:rsidTr="00582C22">
        <w:trPr>
          <w:trHeight w:val="794"/>
        </w:trPr>
        <w:tc>
          <w:tcPr>
            <w:tcW w:w="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3A0C101" w14:textId="77777777" w:rsidR="004F329C" w:rsidRDefault="004F329C" w:rsidP="00582C22">
            <w:pPr>
              <w:spacing w:after="0" w:line="240" w:lineRule="auto"/>
              <w:rPr>
                <w:rFonts w:ascii="Arial" w:hAnsi="Arial" w:cs="Arial"/>
                <w:sz w:val="20"/>
                <w:szCs w:val="20"/>
              </w:rPr>
            </w:pPr>
            <w:r>
              <w:rPr>
                <w:rFonts w:ascii="Arial" w:hAnsi="Arial" w:cs="Arial"/>
                <w:sz w:val="20"/>
                <w:szCs w:val="20"/>
              </w:rPr>
              <w:t>JF 1.3.A</w:t>
            </w:r>
          </w:p>
        </w:tc>
        <w:tc>
          <w:tcPr>
            <w:tcW w:w="2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18F6C4" w14:textId="77777777" w:rsidR="004F329C" w:rsidRDefault="004F329C" w:rsidP="00582C22">
            <w:pPr>
              <w:spacing w:after="0" w:line="240" w:lineRule="auto"/>
              <w:rPr>
                <w:rFonts w:ascii="Arial" w:hAnsi="Arial" w:cs="Arial"/>
                <w:sz w:val="20"/>
                <w:szCs w:val="20"/>
              </w:rPr>
            </w:pPr>
            <w:r>
              <w:rPr>
                <w:rFonts w:ascii="Arial" w:hAnsi="Arial" w:cs="Arial"/>
                <w:sz w:val="20"/>
                <w:szCs w:val="20"/>
              </w:rPr>
              <w:t>Fischereireviere und Angelgewässer sowie verschiedene Wildhabitate beschreiben.</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5DBF87E8" w14:textId="77777777" w:rsidR="004F329C" w:rsidRDefault="004F329C" w:rsidP="00582C22">
            <w:pPr>
              <w:spacing w:after="0" w:line="240" w:lineRule="auto"/>
              <w:rPr>
                <w:rFonts w:ascii="Arial" w:hAnsi="Arial" w:cs="Arial"/>
                <w:sz w:val="20"/>
                <w:szCs w:val="20"/>
              </w:rPr>
            </w:pPr>
            <w:r>
              <w:rPr>
                <w:rFonts w:ascii="Arial" w:hAnsi="Arial" w:cs="Arial"/>
                <w:sz w:val="20"/>
                <w:szCs w:val="20"/>
              </w:rPr>
              <w:t>Grundbegriffe Fischerei und Wildhege</w:t>
            </w:r>
          </w:p>
        </w:tc>
        <w:tc>
          <w:tcPr>
            <w:tcW w:w="3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CDACCB" w14:textId="77777777" w:rsidR="004F329C" w:rsidRDefault="004F329C" w:rsidP="00582C22">
            <w:pPr>
              <w:spacing w:after="0" w:line="240" w:lineRule="auto"/>
              <w:rPr>
                <w:rFonts w:ascii="Arial" w:hAnsi="Arial" w:cs="Arial"/>
                <w:sz w:val="20"/>
                <w:szCs w:val="20"/>
                <w:lang w:val="en-US"/>
              </w:rPr>
            </w:pPr>
          </w:p>
        </w:tc>
      </w:tr>
      <w:tr w:rsidR="004F329C" w14:paraId="386583D8" w14:textId="77777777" w:rsidTr="00582C22">
        <w:trPr>
          <w:trHeight w:val="794"/>
        </w:trPr>
        <w:tc>
          <w:tcPr>
            <w:tcW w:w="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0C57DDB" w14:textId="77777777" w:rsidR="004F329C" w:rsidRDefault="004F329C" w:rsidP="00582C22">
            <w:pPr>
              <w:spacing w:after="0" w:line="240" w:lineRule="auto"/>
              <w:rPr>
                <w:rFonts w:ascii="Arial" w:hAnsi="Arial" w:cs="Arial"/>
                <w:sz w:val="20"/>
                <w:szCs w:val="20"/>
              </w:rPr>
            </w:pPr>
            <w:r>
              <w:rPr>
                <w:rFonts w:ascii="Arial" w:hAnsi="Arial" w:cs="Arial"/>
                <w:sz w:val="20"/>
                <w:szCs w:val="20"/>
              </w:rPr>
              <w:t>JF 2.A</w:t>
            </w:r>
          </w:p>
        </w:tc>
        <w:tc>
          <w:tcPr>
            <w:tcW w:w="2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37A1B23" w14:textId="77777777" w:rsidR="004F329C" w:rsidRDefault="004F329C" w:rsidP="00582C22">
            <w:pPr>
              <w:spacing w:after="0" w:line="240" w:lineRule="auto"/>
              <w:rPr>
                <w:rFonts w:ascii="Arial" w:hAnsi="Arial" w:cs="Arial"/>
                <w:sz w:val="20"/>
                <w:szCs w:val="20"/>
              </w:rPr>
            </w:pPr>
            <w:r>
              <w:rPr>
                <w:rFonts w:ascii="Arial" w:hAnsi="Arial" w:cs="Arial"/>
                <w:sz w:val="20"/>
                <w:szCs w:val="20"/>
              </w:rPr>
              <w:t>Tierschutzrelevante und ethische Grundsätze zur Jagd und Fischerei erfassen.</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E701317" w14:textId="77777777" w:rsidR="004F329C" w:rsidRDefault="004F329C" w:rsidP="00582C22">
            <w:pPr>
              <w:spacing w:after="0" w:line="240" w:lineRule="auto"/>
              <w:rPr>
                <w:rFonts w:ascii="Arial" w:hAnsi="Arial" w:cs="Arial"/>
                <w:sz w:val="20"/>
                <w:szCs w:val="20"/>
              </w:rPr>
            </w:pPr>
            <w:r>
              <w:rPr>
                <w:rFonts w:ascii="Arial" w:hAnsi="Arial" w:cs="Arial"/>
                <w:sz w:val="20"/>
                <w:szCs w:val="20"/>
              </w:rPr>
              <w:t>Tierschutz und Ethik</w:t>
            </w:r>
          </w:p>
        </w:tc>
        <w:tc>
          <w:tcPr>
            <w:tcW w:w="3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C99191F" w14:textId="77777777" w:rsidR="004F329C" w:rsidRDefault="004F329C" w:rsidP="00582C22">
            <w:pPr>
              <w:spacing w:after="0" w:line="240" w:lineRule="auto"/>
              <w:rPr>
                <w:rFonts w:ascii="Arial" w:hAnsi="Arial" w:cs="Arial"/>
                <w:color w:val="FF0000"/>
                <w:sz w:val="20"/>
                <w:szCs w:val="20"/>
                <w:lang w:val="en-US"/>
              </w:rPr>
            </w:pPr>
            <w:r>
              <w:rPr>
                <w:rFonts w:ascii="Arial" w:hAnsi="Arial" w:cs="Arial"/>
                <w:sz w:val="20"/>
                <w:szCs w:val="20"/>
                <w:lang w:val="en-US"/>
              </w:rPr>
              <w:t>AB 1.4.1.C Tierschutz</w:t>
            </w:r>
          </w:p>
        </w:tc>
      </w:tr>
      <w:tr w:rsidR="004F329C" w14:paraId="0AFEBD59" w14:textId="77777777" w:rsidTr="00582C22">
        <w:trPr>
          <w:trHeight w:val="794"/>
        </w:trPr>
        <w:tc>
          <w:tcPr>
            <w:tcW w:w="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97FB72F" w14:textId="77777777" w:rsidR="004F329C" w:rsidRDefault="004F329C" w:rsidP="00582C22">
            <w:pPr>
              <w:spacing w:after="0" w:line="240" w:lineRule="auto"/>
              <w:rPr>
                <w:rFonts w:ascii="Arial" w:hAnsi="Arial" w:cs="Arial"/>
                <w:sz w:val="20"/>
                <w:szCs w:val="20"/>
              </w:rPr>
            </w:pPr>
            <w:r>
              <w:rPr>
                <w:rFonts w:ascii="Arial" w:hAnsi="Arial" w:cs="Arial"/>
                <w:sz w:val="20"/>
                <w:szCs w:val="20"/>
              </w:rPr>
              <w:t>JF 2.1.B.C</w:t>
            </w:r>
          </w:p>
        </w:tc>
        <w:tc>
          <w:tcPr>
            <w:tcW w:w="2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23A34504" w14:textId="77777777" w:rsidR="004F329C" w:rsidRDefault="004F329C" w:rsidP="00582C22">
            <w:pPr>
              <w:spacing w:after="0" w:line="240" w:lineRule="auto"/>
              <w:rPr>
                <w:rFonts w:ascii="Arial" w:hAnsi="Arial" w:cs="Arial"/>
                <w:sz w:val="20"/>
                <w:szCs w:val="20"/>
              </w:rPr>
            </w:pPr>
            <w:r>
              <w:rPr>
                <w:rFonts w:ascii="Arial" w:hAnsi="Arial" w:cs="Arial"/>
                <w:sz w:val="20"/>
                <w:szCs w:val="20"/>
              </w:rPr>
              <w:t>Verantwortungsbewusstsein gegenüber Wildtieren und ihrem Lebensraum entwickeln sowie das Gebot der weidgerechten Jagd umsetzen.</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9B741B" w14:textId="77777777" w:rsidR="004F329C" w:rsidRDefault="004F329C" w:rsidP="00582C22">
            <w:pPr>
              <w:spacing w:after="0" w:line="240" w:lineRule="auto"/>
              <w:rPr>
                <w:rFonts w:ascii="Arial" w:hAnsi="Arial" w:cs="Arial"/>
                <w:sz w:val="20"/>
                <w:szCs w:val="20"/>
              </w:rPr>
            </w:pPr>
            <w:r>
              <w:rPr>
                <w:rFonts w:ascii="Arial" w:hAnsi="Arial" w:cs="Arial"/>
                <w:sz w:val="20"/>
                <w:szCs w:val="20"/>
              </w:rPr>
              <w:t>Tierschutz und Ethik</w:t>
            </w:r>
          </w:p>
          <w:p w14:paraId="6BC21EDA" w14:textId="77777777" w:rsidR="004F329C" w:rsidRDefault="004F329C" w:rsidP="00582C22">
            <w:pPr>
              <w:spacing w:after="0" w:line="240" w:lineRule="auto"/>
              <w:rPr>
                <w:rFonts w:ascii="Arial" w:hAnsi="Arial" w:cs="Arial"/>
                <w:sz w:val="20"/>
                <w:szCs w:val="20"/>
              </w:rPr>
            </w:pPr>
            <w:r>
              <w:rPr>
                <w:rFonts w:ascii="Arial" w:hAnsi="Arial" w:cs="Arial"/>
                <w:sz w:val="20"/>
                <w:szCs w:val="20"/>
              </w:rPr>
              <w:t>Wildökologie</w:t>
            </w:r>
          </w:p>
        </w:tc>
        <w:tc>
          <w:tcPr>
            <w:tcW w:w="3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267261" w14:textId="77777777" w:rsidR="004F329C" w:rsidRDefault="004F329C" w:rsidP="00582C22">
            <w:pPr>
              <w:spacing w:after="0" w:line="240" w:lineRule="auto"/>
              <w:rPr>
                <w:rFonts w:ascii="Arial" w:hAnsi="Arial" w:cs="Arial"/>
                <w:sz w:val="20"/>
                <w:szCs w:val="20"/>
                <w:lang w:val="en-US"/>
              </w:rPr>
            </w:pPr>
          </w:p>
        </w:tc>
      </w:tr>
      <w:tr w:rsidR="004F329C" w14:paraId="49B3AEC3" w14:textId="77777777" w:rsidTr="00582C22">
        <w:trPr>
          <w:trHeight w:val="794"/>
        </w:trPr>
        <w:tc>
          <w:tcPr>
            <w:tcW w:w="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9B2A518" w14:textId="77777777" w:rsidR="004F329C" w:rsidRDefault="004F329C" w:rsidP="00582C22">
            <w:pPr>
              <w:spacing w:after="0" w:line="240" w:lineRule="auto"/>
              <w:rPr>
                <w:rFonts w:ascii="Arial" w:hAnsi="Arial" w:cs="Arial"/>
                <w:sz w:val="20"/>
                <w:szCs w:val="20"/>
              </w:rPr>
            </w:pPr>
            <w:r>
              <w:rPr>
                <w:rFonts w:ascii="Arial" w:hAnsi="Arial" w:cs="Arial"/>
                <w:sz w:val="20"/>
                <w:szCs w:val="20"/>
              </w:rPr>
              <w:lastRenderedPageBreak/>
              <w:t>JF 3. A</w:t>
            </w:r>
          </w:p>
        </w:tc>
        <w:tc>
          <w:tcPr>
            <w:tcW w:w="2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574788B" w14:textId="77777777" w:rsidR="004F329C" w:rsidRDefault="004F329C" w:rsidP="00582C22">
            <w:pPr>
              <w:spacing w:after="0" w:line="240" w:lineRule="auto"/>
              <w:rPr>
                <w:rFonts w:ascii="Arial" w:hAnsi="Arial" w:cs="Arial"/>
                <w:sz w:val="20"/>
                <w:szCs w:val="20"/>
              </w:rPr>
            </w:pPr>
            <w:r>
              <w:rPr>
                <w:rFonts w:ascii="Arial" w:hAnsi="Arial" w:cs="Arial"/>
                <w:sz w:val="20"/>
                <w:szCs w:val="20"/>
              </w:rPr>
              <w:t>Heimische Haar- und Federwildarten, Haarraubwild und Greifvögel sowie Fische und Krustentiere beschreiben.</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60411268" w14:textId="77777777" w:rsidR="004F329C" w:rsidRDefault="004F329C" w:rsidP="00582C22">
            <w:pPr>
              <w:spacing w:after="0" w:line="240" w:lineRule="auto"/>
              <w:rPr>
                <w:rFonts w:ascii="Arial" w:hAnsi="Arial" w:cs="Arial"/>
                <w:sz w:val="20"/>
                <w:szCs w:val="20"/>
              </w:rPr>
            </w:pPr>
            <w:r>
              <w:rPr>
                <w:rFonts w:ascii="Arial" w:hAnsi="Arial" w:cs="Arial"/>
                <w:sz w:val="20"/>
                <w:szCs w:val="20"/>
              </w:rPr>
              <w:t>Wildkunde</w:t>
            </w:r>
          </w:p>
          <w:p w14:paraId="3B6C1C8A" w14:textId="77777777" w:rsidR="004F329C" w:rsidRDefault="004F329C" w:rsidP="00582C22">
            <w:pPr>
              <w:spacing w:after="0" w:line="240" w:lineRule="auto"/>
              <w:rPr>
                <w:rFonts w:ascii="Arial" w:hAnsi="Arial" w:cs="Arial"/>
                <w:sz w:val="20"/>
                <w:szCs w:val="20"/>
              </w:rPr>
            </w:pPr>
            <w:r>
              <w:rPr>
                <w:rFonts w:ascii="Arial" w:hAnsi="Arial" w:cs="Arial"/>
                <w:sz w:val="20"/>
                <w:szCs w:val="20"/>
              </w:rPr>
              <w:t>Fischkunde</w:t>
            </w:r>
          </w:p>
        </w:tc>
        <w:tc>
          <w:tcPr>
            <w:tcW w:w="3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8F9E2B" w14:textId="77777777" w:rsidR="004F329C" w:rsidRDefault="004F329C" w:rsidP="00582C22">
            <w:pPr>
              <w:spacing w:after="0" w:line="240" w:lineRule="auto"/>
              <w:rPr>
                <w:rFonts w:ascii="Arial" w:hAnsi="Arial" w:cs="Arial"/>
                <w:sz w:val="20"/>
                <w:szCs w:val="20"/>
                <w:lang w:val="de-AT"/>
              </w:rPr>
            </w:pPr>
          </w:p>
        </w:tc>
      </w:tr>
      <w:tr w:rsidR="004F329C" w14:paraId="3310F554" w14:textId="77777777" w:rsidTr="00582C22">
        <w:trPr>
          <w:trHeight w:val="794"/>
        </w:trPr>
        <w:tc>
          <w:tcPr>
            <w:tcW w:w="95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0D445233" w14:textId="77777777" w:rsidR="004F329C" w:rsidRDefault="004F329C" w:rsidP="00582C22">
            <w:pPr>
              <w:spacing w:after="0" w:line="240" w:lineRule="auto"/>
              <w:rPr>
                <w:rFonts w:ascii="Arial" w:hAnsi="Arial" w:cs="Arial"/>
                <w:sz w:val="20"/>
                <w:szCs w:val="20"/>
              </w:rPr>
            </w:pPr>
            <w:r>
              <w:rPr>
                <w:rFonts w:ascii="Arial" w:hAnsi="Arial" w:cs="Arial"/>
                <w:sz w:val="20"/>
                <w:szCs w:val="20"/>
              </w:rPr>
              <w:t>JF 3.1. A</w:t>
            </w:r>
          </w:p>
        </w:tc>
        <w:tc>
          <w:tcPr>
            <w:tcW w:w="28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11121C76" w14:textId="77777777" w:rsidR="004F329C" w:rsidRDefault="004F329C" w:rsidP="00582C22">
            <w:pPr>
              <w:spacing w:after="0" w:line="240" w:lineRule="auto"/>
              <w:rPr>
                <w:rFonts w:ascii="Arial" w:hAnsi="Arial" w:cs="Arial"/>
                <w:sz w:val="20"/>
                <w:szCs w:val="20"/>
              </w:rPr>
            </w:pPr>
            <w:r>
              <w:rPr>
                <w:rFonts w:ascii="Arial" w:hAnsi="Arial" w:cs="Arial"/>
                <w:sz w:val="20"/>
                <w:szCs w:val="20"/>
              </w:rPr>
              <w:t>Lebensraumansprüche heimischer Haar- und Federwildarten sowie Fische und Krustentiere beschreiben.</w:t>
            </w:r>
          </w:p>
        </w:tc>
        <w:tc>
          <w:tcPr>
            <w:tcW w:w="2693"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7EDA9B9A" w14:textId="77777777" w:rsidR="004F329C" w:rsidRDefault="004F329C" w:rsidP="00582C22">
            <w:pPr>
              <w:spacing w:after="0" w:line="240" w:lineRule="auto"/>
              <w:rPr>
                <w:rFonts w:ascii="Arial" w:hAnsi="Arial" w:cs="Arial"/>
                <w:sz w:val="20"/>
                <w:szCs w:val="20"/>
              </w:rPr>
            </w:pPr>
            <w:r>
              <w:rPr>
                <w:rFonts w:ascii="Arial" w:hAnsi="Arial" w:cs="Arial"/>
                <w:sz w:val="20"/>
                <w:szCs w:val="20"/>
              </w:rPr>
              <w:t>Wildkunde</w:t>
            </w:r>
          </w:p>
          <w:p w14:paraId="239060C1" w14:textId="77777777" w:rsidR="004F329C" w:rsidRDefault="004F329C" w:rsidP="00582C22">
            <w:pPr>
              <w:spacing w:after="0" w:line="240" w:lineRule="auto"/>
              <w:rPr>
                <w:rFonts w:ascii="Arial" w:hAnsi="Arial" w:cs="Arial"/>
                <w:sz w:val="20"/>
                <w:szCs w:val="20"/>
              </w:rPr>
            </w:pPr>
            <w:r>
              <w:rPr>
                <w:rFonts w:ascii="Arial" w:hAnsi="Arial" w:cs="Arial"/>
                <w:sz w:val="20"/>
                <w:szCs w:val="20"/>
              </w:rPr>
              <w:t>Fischkunde</w:t>
            </w:r>
          </w:p>
          <w:p w14:paraId="74DC7EB0" w14:textId="77777777" w:rsidR="004F329C" w:rsidRDefault="004F329C" w:rsidP="00582C22">
            <w:pPr>
              <w:spacing w:after="0" w:line="240" w:lineRule="auto"/>
              <w:rPr>
                <w:rFonts w:ascii="Arial" w:hAnsi="Arial" w:cs="Arial"/>
                <w:sz w:val="20"/>
                <w:szCs w:val="20"/>
              </w:rPr>
            </w:pPr>
            <w:r>
              <w:rPr>
                <w:rFonts w:ascii="Arial" w:hAnsi="Arial" w:cs="Arial"/>
                <w:sz w:val="20"/>
                <w:szCs w:val="20"/>
              </w:rPr>
              <w:t>Wildökologie</w:t>
            </w:r>
          </w:p>
        </w:tc>
        <w:tc>
          <w:tcPr>
            <w:tcW w:w="31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49F51714" w14:textId="77777777" w:rsidR="004F329C" w:rsidRDefault="004F329C" w:rsidP="00582C22">
            <w:pPr>
              <w:spacing w:after="0" w:line="240" w:lineRule="auto"/>
              <w:rPr>
                <w:rFonts w:ascii="Arial" w:hAnsi="Arial" w:cs="Arial"/>
                <w:sz w:val="20"/>
                <w:szCs w:val="20"/>
                <w:lang w:val="de-AT"/>
              </w:rPr>
            </w:pPr>
            <w:r>
              <w:rPr>
                <w:rFonts w:ascii="Arial" w:hAnsi="Arial" w:cs="Arial"/>
                <w:sz w:val="20"/>
                <w:szCs w:val="20"/>
                <w:lang w:val="de-AT"/>
              </w:rPr>
              <w:t>LW 1.1.2.C Fruchtfolge</w:t>
            </w:r>
          </w:p>
          <w:p w14:paraId="5A833EE5" w14:textId="77777777" w:rsidR="004F329C" w:rsidRDefault="004F329C" w:rsidP="00582C22">
            <w:pPr>
              <w:spacing w:after="0" w:line="240" w:lineRule="auto"/>
              <w:rPr>
                <w:rFonts w:ascii="Arial" w:eastAsia="Times New Roman" w:hAnsi="Arial" w:cs="Arial"/>
                <w:sz w:val="20"/>
                <w:szCs w:val="20"/>
                <w:lang w:val="de-AT" w:eastAsia="de-AT"/>
              </w:rPr>
            </w:pPr>
            <w:r>
              <w:rPr>
                <w:rFonts w:ascii="Arial" w:eastAsia="Times New Roman" w:hAnsi="Arial" w:cs="Arial"/>
                <w:sz w:val="20"/>
                <w:szCs w:val="20"/>
                <w:lang w:val="de-AT" w:eastAsia="de-AT"/>
              </w:rPr>
              <w:t xml:space="preserve">LW 1.3.3. B    </w:t>
            </w:r>
          </w:p>
          <w:p w14:paraId="7810AEDB" w14:textId="77777777" w:rsidR="004F329C" w:rsidRPr="00546E50" w:rsidRDefault="004F329C" w:rsidP="00582C22">
            <w:pPr>
              <w:spacing w:after="0" w:line="240" w:lineRule="auto"/>
              <w:rPr>
                <w:rFonts w:ascii="Arial" w:hAnsi="Arial" w:cs="Arial"/>
                <w:sz w:val="20"/>
                <w:szCs w:val="20"/>
                <w:lang w:val="de-AT"/>
              </w:rPr>
            </w:pPr>
            <w:r>
              <w:rPr>
                <w:rFonts w:ascii="Arial" w:eastAsia="Times New Roman" w:hAnsi="Arial" w:cs="Arial"/>
                <w:sz w:val="20"/>
                <w:szCs w:val="20"/>
                <w:lang w:val="de-AT" w:eastAsia="de-AT"/>
              </w:rPr>
              <w:t>Bestandespflege und –nutzung Waldwirtschaft</w:t>
            </w:r>
          </w:p>
        </w:tc>
      </w:tr>
      <w:tr w:rsidR="004F329C" w:rsidRPr="005C21F6" w14:paraId="22C4BAC0" w14:textId="77777777" w:rsidTr="00582C22">
        <w:trPr>
          <w:trHeight w:val="624"/>
        </w:trPr>
        <w:tc>
          <w:tcPr>
            <w:tcW w:w="9640" w:type="dxa"/>
            <w:gridSpan w:val="6"/>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A07567" w14:textId="77777777" w:rsidR="004F329C" w:rsidRPr="005C21F6" w:rsidRDefault="004F329C" w:rsidP="00582C22">
            <w:pPr>
              <w:spacing w:after="0" w:line="240" w:lineRule="auto"/>
              <w:rPr>
                <w:rFonts w:ascii="Arial" w:eastAsia="Times New Roman" w:hAnsi="Arial" w:cs="Arial"/>
                <w:b/>
                <w:color w:val="000000"/>
                <w:lang w:val="de-AT" w:eastAsia="de-AT"/>
              </w:rPr>
            </w:pPr>
            <w:bookmarkStart w:id="5" w:name="_Hlk135681466"/>
            <w:r>
              <w:rPr>
                <w:rFonts w:ascii="Arial" w:eastAsia="Times New Roman" w:hAnsi="Arial" w:cs="Arial"/>
                <w:b/>
                <w:color w:val="000000"/>
                <w:lang w:val="de-AT" w:eastAsia="de-AT"/>
              </w:rPr>
              <w:t>Energietechnik/Ressourcenmanagement</w:t>
            </w:r>
          </w:p>
        </w:tc>
      </w:tr>
      <w:bookmarkEnd w:id="5"/>
      <w:tr w:rsidR="004F329C" w14:paraId="1ECF4621"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03D126B"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220B43">
              <w:rPr>
                <w:rFonts w:ascii="Arial" w:eastAsia="Times New Roman" w:hAnsi="Arial" w:cs="Arial"/>
                <w:b/>
                <w:bCs/>
                <w:color w:val="000000"/>
                <w:sz w:val="20"/>
                <w:szCs w:val="20"/>
                <w:lang w:val="de-AT" w:eastAsia="de-AT"/>
              </w:rPr>
              <w:t>Gliederungsebene und Handlungsdimension</w:t>
            </w:r>
          </w:p>
        </w:tc>
        <w:tc>
          <w:tcPr>
            <w:tcW w:w="2833"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p w14:paraId="71F87553"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Bildungs- und Lernaufgabe</w:t>
            </w:r>
          </w:p>
        </w:tc>
        <w:tc>
          <w:tcPr>
            <w:tcW w:w="256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3B9E511"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Lehrstoff</w:t>
            </w:r>
          </w:p>
        </w:tc>
        <w:tc>
          <w:tcPr>
            <w:tcW w:w="3320"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p w14:paraId="6D959703"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sidRPr="00220B43">
              <w:rPr>
                <w:rFonts w:ascii="Arial" w:eastAsia="Times New Roman" w:hAnsi="Arial" w:cs="Arial"/>
                <w:b/>
                <w:bCs/>
                <w:color w:val="000000"/>
                <w:sz w:val="20"/>
                <w:szCs w:val="20"/>
                <w:lang w:val="de-AT" w:eastAsia="de-AT"/>
              </w:rPr>
              <w:t>Querverbindungen mit Bezug auf Kompetenzkatalog/Didaktische Hinweise</w:t>
            </w:r>
          </w:p>
        </w:tc>
      </w:tr>
      <w:tr w:rsidR="004F329C" w14:paraId="1C77C4C3"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0C2132B" w14:textId="77777777" w:rsidR="004F329C" w:rsidRDefault="004F329C" w:rsidP="00582C22">
            <w:pPr>
              <w:spacing w:after="0" w:line="240" w:lineRule="auto"/>
              <w:rPr>
                <w:rFonts w:ascii="Arial" w:eastAsia="Times New Roman" w:hAnsi="Arial" w:cs="Arial"/>
                <w:color w:val="000000"/>
                <w:sz w:val="20"/>
                <w:szCs w:val="20"/>
                <w:lang w:val="de-AT" w:eastAsia="de-AT"/>
              </w:rPr>
            </w:pPr>
          </w:p>
        </w:tc>
        <w:tc>
          <w:tcPr>
            <w:tcW w:w="2833"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p w14:paraId="00660E6C"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Die Schülerin/der Schüler kann …</w:t>
            </w:r>
          </w:p>
        </w:tc>
        <w:tc>
          <w:tcPr>
            <w:tcW w:w="2561"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664408BE"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c>
          <w:tcPr>
            <w:tcW w:w="3320" w:type="dxa"/>
            <w:gridSpan w:val="2"/>
            <w:tcBorders>
              <w:top w:val="single" w:sz="4" w:space="0" w:color="auto"/>
              <w:left w:val="nil"/>
              <w:bottom w:val="single" w:sz="4" w:space="0" w:color="auto"/>
              <w:right w:val="single" w:sz="4" w:space="0" w:color="auto"/>
            </w:tcBorders>
            <w:shd w:val="clear" w:color="auto" w:fill="D0CECE" w:themeFill="background2" w:themeFillShade="E6"/>
            <w:vAlign w:val="center"/>
          </w:tcPr>
          <w:p w14:paraId="5B10541D"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Pr>
                <w:rFonts w:ascii="Arial" w:eastAsia="Times New Roman" w:hAnsi="Arial" w:cs="Arial"/>
                <w:b/>
                <w:bCs/>
                <w:color w:val="000000"/>
                <w:sz w:val="20"/>
                <w:szCs w:val="20"/>
                <w:lang w:val="de-AT" w:eastAsia="de-AT"/>
              </w:rPr>
              <w:t> </w:t>
            </w:r>
          </w:p>
        </w:tc>
      </w:tr>
      <w:tr w:rsidR="004F329C" w14:paraId="355AF268" w14:textId="77777777" w:rsidTr="00582C22">
        <w:trPr>
          <w:trHeight w:val="397"/>
        </w:trPr>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14:paraId="39C439B8"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CB57C3">
              <w:rPr>
                <w:rFonts w:ascii="Arial" w:eastAsia="Times New Roman" w:hAnsi="Arial" w:cs="Arial"/>
                <w:b/>
                <w:color w:val="000000"/>
                <w:lang w:val="de-AT" w:eastAsia="de-AT"/>
              </w:rPr>
              <w:t>ET</w:t>
            </w:r>
          </w:p>
        </w:tc>
        <w:tc>
          <w:tcPr>
            <w:tcW w:w="8714" w:type="dxa"/>
            <w:gridSpan w:val="5"/>
            <w:tcBorders>
              <w:top w:val="single" w:sz="4" w:space="0" w:color="auto"/>
              <w:left w:val="nil"/>
              <w:bottom w:val="single" w:sz="4" w:space="0" w:color="auto"/>
              <w:right w:val="single" w:sz="4" w:space="0" w:color="auto"/>
            </w:tcBorders>
            <w:shd w:val="clear" w:color="000000" w:fill="FFFFFF"/>
            <w:vAlign w:val="center"/>
          </w:tcPr>
          <w:p w14:paraId="37E70942" w14:textId="77777777" w:rsidR="004F329C" w:rsidRDefault="004F329C" w:rsidP="00582C22">
            <w:pPr>
              <w:spacing w:after="0" w:line="240" w:lineRule="auto"/>
              <w:rPr>
                <w:rFonts w:ascii="Arial" w:eastAsia="Times New Roman" w:hAnsi="Arial" w:cs="Arial"/>
                <w:b/>
                <w:bCs/>
                <w:color w:val="000000"/>
                <w:sz w:val="20"/>
                <w:szCs w:val="20"/>
                <w:lang w:val="de-AT" w:eastAsia="de-AT"/>
              </w:rPr>
            </w:pPr>
            <w:r w:rsidRPr="00CB57C3">
              <w:rPr>
                <w:rFonts w:ascii="Arial" w:eastAsia="Times New Roman" w:hAnsi="Arial" w:cs="Arial"/>
                <w:b/>
                <w:color w:val="000000"/>
                <w:lang w:val="de-AT" w:eastAsia="de-AT"/>
              </w:rPr>
              <w:t>Energietechnik</w:t>
            </w:r>
          </w:p>
        </w:tc>
      </w:tr>
      <w:tr w:rsidR="004F329C" w:rsidRPr="007A2FC7" w14:paraId="126D5D50"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7D1259E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ET 1.A</w:t>
            </w:r>
          </w:p>
        </w:tc>
        <w:tc>
          <w:tcPr>
            <w:tcW w:w="2833" w:type="dxa"/>
            <w:gridSpan w:val="2"/>
            <w:tcBorders>
              <w:top w:val="single" w:sz="4" w:space="0" w:color="auto"/>
              <w:left w:val="nil"/>
              <w:bottom w:val="single" w:sz="4" w:space="0" w:color="auto"/>
              <w:right w:val="single" w:sz="4" w:space="0" w:color="auto"/>
            </w:tcBorders>
            <w:shd w:val="clear" w:color="000000" w:fill="FFFFFF"/>
          </w:tcPr>
          <w:p w14:paraId="441079E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grundlegende Begriffe der Energiewirtschaft und die gebräuchlichsten physikalischen Einheiten der Energietechnik normkonform erklären.</w:t>
            </w:r>
          </w:p>
        </w:tc>
        <w:tc>
          <w:tcPr>
            <w:tcW w:w="2561" w:type="dxa"/>
            <w:tcBorders>
              <w:top w:val="single" w:sz="4" w:space="0" w:color="auto"/>
              <w:left w:val="nil"/>
              <w:bottom w:val="single" w:sz="4" w:space="0" w:color="auto"/>
              <w:right w:val="single" w:sz="4" w:space="0" w:color="auto"/>
            </w:tcBorders>
            <w:shd w:val="clear" w:color="000000" w:fill="FFFFFF"/>
          </w:tcPr>
          <w:p w14:paraId="4721F56D"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Energie, Energieformen- und Arten, Leistung, Wirkungs- und Nutzungsgrad, Energieumsetzung, Energieträger, Energie- und Leistungsträger</w:t>
            </w:r>
          </w:p>
        </w:tc>
        <w:tc>
          <w:tcPr>
            <w:tcW w:w="3320" w:type="dxa"/>
            <w:gridSpan w:val="2"/>
            <w:tcBorders>
              <w:top w:val="single" w:sz="4" w:space="0" w:color="auto"/>
              <w:left w:val="nil"/>
              <w:bottom w:val="single" w:sz="4" w:space="0" w:color="auto"/>
              <w:right w:val="single" w:sz="4" w:space="0" w:color="auto"/>
            </w:tcBorders>
            <w:shd w:val="clear" w:color="000000" w:fill="FFFFFF"/>
            <w:vAlign w:val="center"/>
          </w:tcPr>
          <w:p w14:paraId="7CD1344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Mathematik und wirtschaftliches Rechnen</w:t>
            </w:r>
          </w:p>
          <w:p w14:paraId="00CEA3C5"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Land und Gebäudetechnik</w:t>
            </w:r>
          </w:p>
        </w:tc>
      </w:tr>
      <w:tr w:rsidR="004F329C" w:rsidRPr="007A2FC7" w14:paraId="6D4D30E6"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08A1880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ET 2.1.A</w:t>
            </w:r>
          </w:p>
        </w:tc>
        <w:tc>
          <w:tcPr>
            <w:tcW w:w="2833" w:type="dxa"/>
            <w:gridSpan w:val="2"/>
            <w:tcBorders>
              <w:top w:val="single" w:sz="4" w:space="0" w:color="auto"/>
              <w:left w:val="nil"/>
              <w:bottom w:val="single" w:sz="4" w:space="0" w:color="auto"/>
              <w:right w:val="single" w:sz="4" w:space="0" w:color="auto"/>
            </w:tcBorders>
            <w:shd w:val="clear" w:color="000000" w:fill="FFFFFF"/>
          </w:tcPr>
          <w:p w14:paraId="37EB4759"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die erneuerbaren Energietechnologien und Energiespeicher mit deren theoretischen und technischen Potential benennen und erklären.</w:t>
            </w:r>
          </w:p>
        </w:tc>
        <w:tc>
          <w:tcPr>
            <w:tcW w:w="2561" w:type="dxa"/>
            <w:vMerge w:val="restart"/>
            <w:tcBorders>
              <w:top w:val="single" w:sz="4" w:space="0" w:color="auto"/>
              <w:left w:val="single" w:sz="4" w:space="0" w:color="auto"/>
              <w:bottom w:val="single" w:sz="4" w:space="0" w:color="auto"/>
              <w:right w:val="single" w:sz="4" w:space="0" w:color="auto"/>
            </w:tcBorders>
            <w:shd w:val="clear" w:color="000000" w:fill="FFFFFF"/>
          </w:tcPr>
          <w:p w14:paraId="581CED45"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Solaranlagen, Photovoltaik, Biomassenutzung, Wasser- und Windkraft, Geothermie, Wärmepumpe</w:t>
            </w:r>
          </w:p>
        </w:tc>
        <w:tc>
          <w:tcPr>
            <w:tcW w:w="332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tcPr>
          <w:p w14:paraId="68C7609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Land- und Gebäudetechnik</w:t>
            </w:r>
          </w:p>
          <w:p w14:paraId="43D213C4"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Exkursionen, Betriebsbesichtigung, Eigenanfertigung</w:t>
            </w:r>
          </w:p>
        </w:tc>
      </w:tr>
      <w:tr w:rsidR="004F329C" w:rsidRPr="007A2FC7" w14:paraId="68F1D157"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4559DA9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ET 2.2.B</w:t>
            </w:r>
          </w:p>
        </w:tc>
        <w:tc>
          <w:tcPr>
            <w:tcW w:w="2833" w:type="dxa"/>
            <w:gridSpan w:val="2"/>
            <w:tcBorders>
              <w:top w:val="single" w:sz="4" w:space="0" w:color="auto"/>
              <w:left w:val="nil"/>
              <w:bottom w:val="single" w:sz="4" w:space="0" w:color="auto"/>
              <w:right w:val="single" w:sz="4" w:space="0" w:color="auto"/>
            </w:tcBorders>
            <w:shd w:val="clear" w:color="000000" w:fill="FFFFFF"/>
          </w:tcPr>
          <w:p w14:paraId="2322E5FD"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die Grundlagen erneuerbarer Energietechnologie sowie deren grundlegende Auslegung erklären und durchführen.</w:t>
            </w:r>
          </w:p>
        </w:tc>
        <w:tc>
          <w:tcPr>
            <w:tcW w:w="2561" w:type="dxa"/>
            <w:vMerge/>
            <w:tcBorders>
              <w:top w:val="single" w:sz="4" w:space="0" w:color="auto"/>
              <w:left w:val="single" w:sz="4" w:space="0" w:color="auto"/>
              <w:bottom w:val="single" w:sz="4" w:space="0" w:color="auto"/>
              <w:right w:val="single" w:sz="4" w:space="0" w:color="auto"/>
            </w:tcBorders>
            <w:shd w:val="clear" w:color="000000" w:fill="FFFFFF"/>
          </w:tcPr>
          <w:p w14:paraId="0CDDD150"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c>
          <w:tcPr>
            <w:tcW w:w="3320" w:type="dxa"/>
            <w:gridSpan w:val="2"/>
            <w:vMerge/>
            <w:tcBorders>
              <w:top w:val="single" w:sz="4" w:space="0" w:color="auto"/>
              <w:left w:val="single" w:sz="4" w:space="0" w:color="auto"/>
              <w:bottom w:val="single" w:sz="4" w:space="0" w:color="auto"/>
              <w:right w:val="single" w:sz="4" w:space="0" w:color="auto"/>
            </w:tcBorders>
            <w:shd w:val="clear" w:color="000000" w:fill="FFFFFF"/>
            <w:vAlign w:val="center"/>
          </w:tcPr>
          <w:p w14:paraId="34B39898"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56B60087"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1FF8D37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ET 2.3.B</w:t>
            </w:r>
          </w:p>
        </w:tc>
        <w:tc>
          <w:tcPr>
            <w:tcW w:w="2833" w:type="dxa"/>
            <w:gridSpan w:val="2"/>
            <w:tcBorders>
              <w:top w:val="single" w:sz="4" w:space="0" w:color="auto"/>
              <w:left w:val="nil"/>
              <w:bottom w:val="single" w:sz="4" w:space="0" w:color="auto"/>
              <w:right w:val="single" w:sz="4" w:space="0" w:color="auto"/>
            </w:tcBorders>
            <w:shd w:val="clear" w:color="000000" w:fill="FFFFFF"/>
          </w:tcPr>
          <w:p w14:paraId="27D471EA"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Die Wirtschaftlichkeit erneuerbarer Energietechnologien berechnen und beurteilen.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1C22EC03"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c>
          <w:tcPr>
            <w:tcW w:w="33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2C4E5F1"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41A1EDC1"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1F3F1AC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ET 3.1.A</w:t>
            </w:r>
          </w:p>
        </w:tc>
        <w:tc>
          <w:tcPr>
            <w:tcW w:w="2833" w:type="dxa"/>
            <w:gridSpan w:val="2"/>
            <w:tcBorders>
              <w:top w:val="single" w:sz="4" w:space="0" w:color="auto"/>
              <w:left w:val="nil"/>
              <w:bottom w:val="single" w:sz="4" w:space="0" w:color="auto"/>
              <w:right w:val="single" w:sz="4" w:space="0" w:color="auto"/>
            </w:tcBorders>
            <w:shd w:val="clear" w:color="000000" w:fill="FFFFFF"/>
          </w:tcPr>
          <w:p w14:paraId="52F4208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…die energetischen Nutzungspfade von Biomasse benennen und deren Zweck sowie Vor- und Nachteile erklären.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7A91F1FA"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c>
          <w:tcPr>
            <w:tcW w:w="33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BFCF077"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1569DF7C"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7C2AEDD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ET 3.2.B</w:t>
            </w:r>
          </w:p>
        </w:tc>
        <w:tc>
          <w:tcPr>
            <w:tcW w:w="2833" w:type="dxa"/>
            <w:gridSpan w:val="2"/>
            <w:tcBorders>
              <w:top w:val="single" w:sz="4" w:space="0" w:color="auto"/>
              <w:left w:val="nil"/>
              <w:bottom w:val="single" w:sz="4" w:space="0" w:color="auto"/>
              <w:right w:val="single" w:sz="4" w:space="0" w:color="auto"/>
            </w:tcBorders>
            <w:shd w:val="clear" w:color="000000" w:fill="FFFFFF"/>
          </w:tcPr>
          <w:p w14:paraId="15F40E9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den Prozess und die kritischen Betriebsparameter der Biogasbildung erläutern.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4EE00EC5"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Biogasanlage</w:t>
            </w:r>
          </w:p>
        </w:tc>
        <w:tc>
          <w:tcPr>
            <w:tcW w:w="33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4A36E9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Land- und Gebäudetechnik</w:t>
            </w:r>
          </w:p>
          <w:p w14:paraId="0CD6543A"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Exkursionen, Betriebsbesichtigung</w:t>
            </w:r>
          </w:p>
        </w:tc>
      </w:tr>
      <w:tr w:rsidR="004F329C" w:rsidRPr="007A2FC7" w14:paraId="5A044ECE"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19AF442F" w14:textId="77777777" w:rsidR="004F329C" w:rsidRPr="009A16E8" w:rsidRDefault="004F329C" w:rsidP="00582C22">
            <w:pPr>
              <w:spacing w:after="0" w:line="240" w:lineRule="auto"/>
              <w:rPr>
                <w:rFonts w:ascii="Arial" w:eastAsia="Times New Roman" w:hAnsi="Arial" w:cs="Arial"/>
                <w:color w:val="000000"/>
                <w:sz w:val="20"/>
                <w:szCs w:val="20"/>
                <w:lang w:eastAsia="de-AT"/>
              </w:rPr>
            </w:pPr>
            <w:r>
              <w:rPr>
                <w:rFonts w:ascii="Arial" w:eastAsia="Times New Roman" w:hAnsi="Arial" w:cs="Arial"/>
                <w:color w:val="000000"/>
                <w:sz w:val="20"/>
                <w:szCs w:val="20"/>
                <w:lang w:val="de-AT" w:eastAsia="de-AT"/>
              </w:rPr>
              <w:t>ET 3.3.A</w:t>
            </w:r>
          </w:p>
        </w:tc>
        <w:tc>
          <w:tcPr>
            <w:tcW w:w="2833" w:type="dxa"/>
            <w:gridSpan w:val="2"/>
            <w:tcBorders>
              <w:top w:val="single" w:sz="4" w:space="0" w:color="auto"/>
              <w:left w:val="nil"/>
              <w:bottom w:val="single" w:sz="4" w:space="0" w:color="auto"/>
              <w:right w:val="single" w:sz="4" w:space="0" w:color="auto"/>
            </w:tcBorders>
            <w:shd w:val="clear" w:color="000000" w:fill="FFFFFF"/>
          </w:tcPr>
          <w:p w14:paraId="73D7720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…Bauteile und –arten von Biogasanlagen benennen.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2B3E3DCD"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c>
          <w:tcPr>
            <w:tcW w:w="33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0DD5B16D"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35311132"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7250151E"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ET 4.1.B</w:t>
            </w:r>
          </w:p>
        </w:tc>
        <w:tc>
          <w:tcPr>
            <w:tcW w:w="2833" w:type="dxa"/>
            <w:gridSpan w:val="2"/>
            <w:tcBorders>
              <w:top w:val="single" w:sz="4" w:space="0" w:color="auto"/>
              <w:left w:val="nil"/>
              <w:bottom w:val="single" w:sz="4" w:space="0" w:color="auto"/>
              <w:right w:val="single" w:sz="4" w:space="0" w:color="auto"/>
            </w:tcBorders>
            <w:shd w:val="clear" w:color="000000" w:fill="FFFFFF"/>
          </w:tcPr>
          <w:p w14:paraId="0547096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Feuerungsanlagen und Teilprozesse der Verbrennung für Biomasse beschreiben und bewerten.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11405E4E"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Feuerungsanlagen für Biomasse</w:t>
            </w:r>
          </w:p>
        </w:tc>
        <w:tc>
          <w:tcPr>
            <w:tcW w:w="33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6D6E9E6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Land- und Gebäudetechnik</w:t>
            </w:r>
          </w:p>
          <w:p w14:paraId="47C03EAB"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Exkursionen, Betriebsbesichtigung</w:t>
            </w:r>
          </w:p>
        </w:tc>
      </w:tr>
      <w:tr w:rsidR="004F329C" w:rsidRPr="007A2FC7" w14:paraId="12C5B03B"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366D744C"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lastRenderedPageBreak/>
              <w:t>ET 4.2.B</w:t>
            </w:r>
          </w:p>
        </w:tc>
        <w:tc>
          <w:tcPr>
            <w:tcW w:w="2833" w:type="dxa"/>
            <w:gridSpan w:val="2"/>
            <w:tcBorders>
              <w:top w:val="single" w:sz="4" w:space="0" w:color="auto"/>
              <w:left w:val="nil"/>
              <w:bottom w:val="single" w:sz="4" w:space="0" w:color="auto"/>
              <w:right w:val="single" w:sz="4" w:space="0" w:color="auto"/>
            </w:tcBorders>
            <w:shd w:val="clear" w:color="000000" w:fill="FFFFFF"/>
          </w:tcPr>
          <w:p w14:paraId="201345E1" w14:textId="77777777" w:rsidR="004F329C" w:rsidRPr="00552F4B"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Zusammenhang von Wassergehalt, Heizwert, Luftüberschuss CO</w:t>
            </w:r>
            <w:r>
              <w:rPr>
                <w:rFonts w:ascii="Arial" w:eastAsia="Times New Roman" w:hAnsi="Arial" w:cs="Arial"/>
                <w:color w:val="000000"/>
                <w:sz w:val="20"/>
                <w:szCs w:val="20"/>
                <w:vertAlign w:val="subscript"/>
                <w:lang w:val="de-AT" w:eastAsia="de-AT"/>
              </w:rPr>
              <w:t>2</w:t>
            </w:r>
            <w:r>
              <w:rPr>
                <w:rFonts w:ascii="Arial" w:eastAsia="Times New Roman" w:hAnsi="Arial" w:cs="Arial"/>
                <w:color w:val="000000"/>
                <w:sz w:val="20"/>
                <w:szCs w:val="20"/>
                <w:lang w:val="de-AT" w:eastAsia="de-AT"/>
              </w:rPr>
              <w:t>- und O</w:t>
            </w:r>
            <w:r>
              <w:rPr>
                <w:rFonts w:ascii="Arial" w:eastAsia="Times New Roman" w:hAnsi="Arial" w:cs="Arial"/>
                <w:color w:val="000000"/>
                <w:sz w:val="20"/>
                <w:szCs w:val="20"/>
                <w:vertAlign w:val="subscript"/>
                <w:lang w:val="de-AT" w:eastAsia="de-AT"/>
              </w:rPr>
              <w:t>2</w:t>
            </w:r>
            <w:r>
              <w:rPr>
                <w:rFonts w:ascii="Arial" w:eastAsia="Times New Roman" w:hAnsi="Arial" w:cs="Arial"/>
                <w:color w:val="000000"/>
                <w:sz w:val="20"/>
                <w:szCs w:val="20"/>
                <w:lang w:val="de-AT" w:eastAsia="de-AT"/>
              </w:rPr>
              <w:t>- Gehalt im Rauchgas sowie Verbrennungstemperatur und Taupunkt des Rauchgases erklären.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1E6C7A0B"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c>
          <w:tcPr>
            <w:tcW w:w="332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14:paraId="4292BF67"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bl>
    <w:p w14:paraId="45068ACB" w14:textId="77777777" w:rsidR="004F329C" w:rsidRDefault="004F329C" w:rsidP="004F329C">
      <w:r>
        <w:br w:type="page"/>
      </w:r>
    </w:p>
    <w:tbl>
      <w:tblPr>
        <w:tblW w:w="9640" w:type="dxa"/>
        <w:tblInd w:w="-147" w:type="dxa"/>
        <w:tblLayout w:type="fixed"/>
        <w:tblCellMar>
          <w:left w:w="70" w:type="dxa"/>
          <w:right w:w="70" w:type="dxa"/>
        </w:tblCellMar>
        <w:tblLook w:val="04A0" w:firstRow="1" w:lastRow="0" w:firstColumn="1" w:lastColumn="0" w:noHBand="0" w:noVBand="1"/>
      </w:tblPr>
      <w:tblGrid>
        <w:gridCol w:w="926"/>
        <w:gridCol w:w="2833"/>
        <w:gridCol w:w="2561"/>
        <w:gridCol w:w="3320"/>
      </w:tblGrid>
      <w:tr w:rsidR="004F329C" w14:paraId="2EAC42E1"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270772E7" w14:textId="77777777" w:rsidR="004F329C" w:rsidRDefault="004F329C" w:rsidP="00582C22">
            <w:r w:rsidRPr="00D2001D">
              <w:rPr>
                <w:rFonts w:ascii="Arial" w:eastAsia="Times New Roman" w:hAnsi="Arial" w:cs="Arial"/>
                <w:color w:val="000000"/>
                <w:sz w:val="20"/>
                <w:szCs w:val="20"/>
                <w:lang w:val="de-AT" w:eastAsia="de-AT"/>
              </w:rPr>
              <w:lastRenderedPageBreak/>
              <w:t xml:space="preserve">ET </w:t>
            </w:r>
            <w:r>
              <w:rPr>
                <w:rFonts w:ascii="Arial" w:eastAsia="Times New Roman" w:hAnsi="Arial" w:cs="Arial"/>
                <w:color w:val="000000"/>
                <w:sz w:val="20"/>
                <w:szCs w:val="20"/>
                <w:lang w:val="de-AT" w:eastAsia="de-AT"/>
              </w:rPr>
              <w:t>5</w:t>
            </w:r>
            <w:r w:rsidRPr="00D2001D">
              <w:rPr>
                <w:rFonts w:ascii="Arial" w:eastAsia="Times New Roman" w:hAnsi="Arial" w:cs="Arial"/>
                <w:color w:val="000000"/>
                <w:sz w:val="20"/>
                <w:szCs w:val="20"/>
                <w:lang w:val="de-AT" w:eastAsia="de-AT"/>
              </w:rPr>
              <w:t>.</w:t>
            </w:r>
            <w:r>
              <w:rPr>
                <w:rFonts w:ascii="Arial" w:eastAsia="Times New Roman" w:hAnsi="Arial" w:cs="Arial"/>
                <w:color w:val="000000"/>
                <w:sz w:val="20"/>
                <w:szCs w:val="20"/>
                <w:lang w:val="de-AT" w:eastAsia="de-AT"/>
              </w:rPr>
              <w:t>1.A</w:t>
            </w:r>
          </w:p>
        </w:tc>
        <w:tc>
          <w:tcPr>
            <w:tcW w:w="2833" w:type="dxa"/>
            <w:tcBorders>
              <w:top w:val="single" w:sz="4" w:space="0" w:color="auto"/>
              <w:left w:val="nil"/>
              <w:bottom w:val="single" w:sz="4" w:space="0" w:color="auto"/>
              <w:right w:val="single" w:sz="4" w:space="0" w:color="auto"/>
            </w:tcBorders>
            <w:shd w:val="clear" w:color="000000" w:fill="FFFFFF"/>
          </w:tcPr>
          <w:p w14:paraId="63CFC3A2" w14:textId="77777777" w:rsidR="004F329C" w:rsidRPr="000D6DA9" w:rsidRDefault="004F329C" w:rsidP="00582C22">
            <w:pPr>
              <w:spacing w:after="0" w:line="240" w:lineRule="auto"/>
              <w:rPr>
                <w:rFonts w:ascii="Arial" w:hAnsi="Arial" w:cs="Arial"/>
                <w:sz w:val="20"/>
                <w:szCs w:val="20"/>
              </w:rPr>
            </w:pPr>
            <w:r w:rsidRPr="000D6DA9">
              <w:rPr>
                <w:rFonts w:ascii="Arial" w:hAnsi="Arial" w:cs="Arial"/>
                <w:sz w:val="20"/>
                <w:szCs w:val="20"/>
              </w:rPr>
              <w:t>… Arten und Prozesse des Wärmetransportes benennen.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34911523" w14:textId="77777777" w:rsidR="004F329C" w:rsidRDefault="004F329C" w:rsidP="00582C22"/>
        </w:tc>
        <w:tc>
          <w:tcPr>
            <w:tcW w:w="3320" w:type="dxa"/>
            <w:tcBorders>
              <w:top w:val="single" w:sz="4" w:space="0" w:color="auto"/>
              <w:left w:val="single" w:sz="4" w:space="0" w:color="auto"/>
              <w:bottom w:val="single" w:sz="4" w:space="0" w:color="auto"/>
              <w:right w:val="single" w:sz="4" w:space="0" w:color="auto"/>
            </w:tcBorders>
            <w:shd w:val="clear" w:color="000000" w:fill="FFFFFF"/>
          </w:tcPr>
          <w:p w14:paraId="3CE4C026" w14:textId="77777777" w:rsidR="004F329C" w:rsidRDefault="004F329C" w:rsidP="00582C22"/>
        </w:tc>
      </w:tr>
      <w:tr w:rsidR="004F329C" w14:paraId="52D774A6"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218E79BF" w14:textId="77777777" w:rsidR="004F329C" w:rsidRPr="00D2001D" w:rsidRDefault="004F329C" w:rsidP="00582C22">
            <w:pPr>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ET 5.2.B</w:t>
            </w:r>
          </w:p>
        </w:tc>
        <w:tc>
          <w:tcPr>
            <w:tcW w:w="2833" w:type="dxa"/>
            <w:tcBorders>
              <w:top w:val="single" w:sz="4" w:space="0" w:color="auto"/>
              <w:left w:val="nil"/>
              <w:bottom w:val="single" w:sz="4" w:space="0" w:color="auto"/>
              <w:right w:val="single" w:sz="4" w:space="0" w:color="auto"/>
            </w:tcBorders>
            <w:shd w:val="clear" w:color="000000" w:fill="FFFFFF"/>
          </w:tcPr>
          <w:p w14:paraId="71E15D37" w14:textId="77777777" w:rsidR="004F329C" w:rsidRPr="000D6DA9" w:rsidRDefault="004F329C" w:rsidP="00582C22">
            <w:pPr>
              <w:spacing w:after="0" w:line="240" w:lineRule="auto"/>
              <w:rPr>
                <w:rFonts w:ascii="Arial" w:hAnsi="Arial" w:cs="Arial"/>
                <w:sz w:val="20"/>
                <w:szCs w:val="20"/>
              </w:rPr>
            </w:pPr>
            <w:r w:rsidRPr="000D6DA9">
              <w:rPr>
                <w:rFonts w:ascii="Arial" w:hAnsi="Arial" w:cs="Arial"/>
                <w:sz w:val="20"/>
                <w:szCs w:val="20"/>
              </w:rPr>
              <w:t>… Bauarten von Wärmetauschern benennen und beurteilen.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6DC1F619" w14:textId="77777777" w:rsidR="004F329C" w:rsidRDefault="004F329C" w:rsidP="00582C22">
            <w:r>
              <w:t>Wärmetauscher</w:t>
            </w:r>
          </w:p>
        </w:tc>
        <w:tc>
          <w:tcPr>
            <w:tcW w:w="3320" w:type="dxa"/>
            <w:tcBorders>
              <w:top w:val="single" w:sz="4" w:space="0" w:color="auto"/>
              <w:left w:val="single" w:sz="4" w:space="0" w:color="auto"/>
              <w:bottom w:val="single" w:sz="4" w:space="0" w:color="auto"/>
              <w:right w:val="single" w:sz="4" w:space="0" w:color="auto"/>
            </w:tcBorders>
            <w:shd w:val="clear" w:color="000000" w:fill="FFFFFF"/>
          </w:tcPr>
          <w:p w14:paraId="450B054F" w14:textId="77777777" w:rsidR="004F329C" w:rsidRDefault="004F329C" w:rsidP="00582C22"/>
        </w:tc>
      </w:tr>
      <w:tr w:rsidR="004F329C" w14:paraId="570EB06B" w14:textId="77777777" w:rsidTr="00582C22">
        <w:trPr>
          <w:trHeight w:val="397"/>
        </w:trPr>
        <w:tc>
          <w:tcPr>
            <w:tcW w:w="926" w:type="dxa"/>
            <w:tcBorders>
              <w:top w:val="single" w:sz="4" w:space="0" w:color="auto"/>
              <w:left w:val="single" w:sz="4" w:space="0" w:color="auto"/>
              <w:bottom w:val="single" w:sz="4" w:space="0" w:color="auto"/>
              <w:right w:val="single" w:sz="4" w:space="0" w:color="auto"/>
            </w:tcBorders>
            <w:shd w:val="clear" w:color="000000" w:fill="FFFFFF"/>
            <w:vAlign w:val="center"/>
          </w:tcPr>
          <w:p w14:paraId="2EA2F30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b/>
                <w:color w:val="000000"/>
                <w:lang w:val="de-AT" w:eastAsia="de-AT"/>
              </w:rPr>
              <w:t xml:space="preserve">RM </w:t>
            </w:r>
            <w:r w:rsidRPr="00CB57C3">
              <w:rPr>
                <w:rFonts w:ascii="Arial" w:eastAsia="Times New Roman" w:hAnsi="Arial" w:cs="Arial"/>
                <w:b/>
                <w:color w:val="000000"/>
                <w:lang w:val="de-AT" w:eastAsia="de-AT"/>
              </w:rPr>
              <w:t>1</w:t>
            </w:r>
          </w:p>
        </w:tc>
        <w:tc>
          <w:tcPr>
            <w:tcW w:w="8714" w:type="dxa"/>
            <w:gridSpan w:val="3"/>
            <w:tcBorders>
              <w:top w:val="single" w:sz="4" w:space="0" w:color="auto"/>
              <w:left w:val="nil"/>
              <w:bottom w:val="single" w:sz="4" w:space="0" w:color="auto"/>
              <w:right w:val="single" w:sz="4" w:space="0" w:color="auto"/>
            </w:tcBorders>
            <w:shd w:val="clear" w:color="000000" w:fill="FFFFFF"/>
            <w:vAlign w:val="center"/>
          </w:tcPr>
          <w:p w14:paraId="3C52FF08" w14:textId="77777777" w:rsidR="004F329C" w:rsidRDefault="004F329C" w:rsidP="00582C22">
            <w:pPr>
              <w:spacing w:after="0" w:line="240" w:lineRule="auto"/>
              <w:rPr>
                <w:rFonts w:ascii="Arial" w:eastAsia="Times New Roman" w:hAnsi="Arial" w:cs="Arial"/>
                <w:color w:val="000000"/>
                <w:sz w:val="20"/>
                <w:szCs w:val="20"/>
                <w:lang w:val="de-AT" w:eastAsia="de-AT"/>
              </w:rPr>
            </w:pPr>
            <w:r w:rsidRPr="00CB57C3">
              <w:rPr>
                <w:rFonts w:ascii="Arial" w:eastAsia="Times New Roman" w:hAnsi="Arial" w:cs="Arial"/>
                <w:b/>
                <w:color w:val="000000"/>
                <w:lang w:val="de-AT" w:eastAsia="de-AT"/>
              </w:rPr>
              <w:t>Ressourcenmanagement</w:t>
            </w:r>
          </w:p>
        </w:tc>
      </w:tr>
      <w:tr w:rsidR="004F329C" w:rsidRPr="007A2FC7" w14:paraId="206D9D62"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6992E2E4"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RM 1.B</w:t>
            </w:r>
          </w:p>
        </w:tc>
        <w:tc>
          <w:tcPr>
            <w:tcW w:w="2833" w:type="dxa"/>
            <w:tcBorders>
              <w:top w:val="single" w:sz="4" w:space="0" w:color="auto"/>
              <w:left w:val="nil"/>
              <w:bottom w:val="single" w:sz="4" w:space="0" w:color="auto"/>
              <w:right w:val="single" w:sz="4" w:space="0" w:color="auto"/>
            </w:tcBorders>
            <w:shd w:val="clear" w:color="000000" w:fill="FFFFFF"/>
          </w:tcPr>
          <w:p w14:paraId="431745DB"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die rechtlichen Rahmenbedingungen des Umweltschutzes sowie dessen Beziehungsgefüge mit der Land- und Forstwirtschaft benennen und interpretieren.</w:t>
            </w:r>
          </w:p>
        </w:tc>
        <w:tc>
          <w:tcPr>
            <w:tcW w:w="2561" w:type="dxa"/>
            <w:tcBorders>
              <w:top w:val="single" w:sz="4" w:space="0" w:color="auto"/>
              <w:left w:val="nil"/>
              <w:bottom w:val="single" w:sz="4" w:space="0" w:color="auto"/>
              <w:right w:val="single" w:sz="4" w:space="0" w:color="auto"/>
            </w:tcBorders>
            <w:shd w:val="clear" w:color="000000" w:fill="FFFFFF"/>
          </w:tcPr>
          <w:p w14:paraId="6EDFB427"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Umweltrecht, Instrumente, Zuständigkeiten, Umweltverträglichkeitsprüfung</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170F34F5"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Umweltschutz in der Landwirtschaft</w:t>
            </w:r>
          </w:p>
          <w:p w14:paraId="3D6F46F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Bewirtschaftungsauflagen</w:t>
            </w:r>
          </w:p>
          <w:p w14:paraId="71032349"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Fallbeispiele aus der Praxis</w:t>
            </w:r>
          </w:p>
        </w:tc>
      </w:tr>
      <w:tr w:rsidR="004F329C" w:rsidRPr="007A2FC7" w14:paraId="624ADD8D"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283B87C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RM 2.1.B</w:t>
            </w:r>
          </w:p>
        </w:tc>
        <w:tc>
          <w:tcPr>
            <w:tcW w:w="2833" w:type="dxa"/>
            <w:tcBorders>
              <w:top w:val="single" w:sz="4" w:space="0" w:color="auto"/>
              <w:left w:val="nil"/>
              <w:bottom w:val="single" w:sz="4" w:space="0" w:color="auto"/>
              <w:right w:val="single" w:sz="4" w:space="0" w:color="auto"/>
            </w:tcBorders>
            <w:shd w:val="clear" w:color="000000" w:fill="FFFFFF"/>
          </w:tcPr>
          <w:p w14:paraId="0ED59D17"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…die für die Landwirtschaft relevanten Reststoffe und biogene Nebenprodukte aus Industrie und Gewerbe identifizieren.</w:t>
            </w:r>
          </w:p>
        </w:tc>
        <w:tc>
          <w:tcPr>
            <w:tcW w:w="2561" w:type="dxa"/>
            <w:tcBorders>
              <w:top w:val="single" w:sz="4" w:space="0" w:color="auto"/>
              <w:left w:val="nil"/>
              <w:bottom w:val="single" w:sz="4" w:space="0" w:color="auto"/>
              <w:right w:val="single" w:sz="4" w:space="0" w:color="auto"/>
            </w:tcBorders>
            <w:shd w:val="clear" w:color="000000" w:fill="FFFFFF"/>
          </w:tcPr>
          <w:p w14:paraId="33F83820"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Ziele und Grundbegriffe der Reststoffverwertung</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548DE303"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051DEC3D"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6D2266E7"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RM 2.2.A</w:t>
            </w:r>
          </w:p>
        </w:tc>
        <w:tc>
          <w:tcPr>
            <w:tcW w:w="2833" w:type="dxa"/>
            <w:tcBorders>
              <w:top w:val="single" w:sz="4" w:space="0" w:color="auto"/>
              <w:left w:val="nil"/>
              <w:bottom w:val="single" w:sz="4" w:space="0" w:color="auto"/>
              <w:right w:val="single" w:sz="4" w:space="0" w:color="auto"/>
            </w:tcBorders>
            <w:shd w:val="clear" w:color="000000" w:fill="FFFFFF"/>
          </w:tcPr>
          <w:p w14:paraId="5BD28F59"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die erforderlichen Rahmenbedingungen im Umgang mit Reststoffen wiedergeben.</w:t>
            </w:r>
          </w:p>
        </w:tc>
        <w:tc>
          <w:tcPr>
            <w:tcW w:w="2561" w:type="dxa"/>
            <w:tcBorders>
              <w:top w:val="single" w:sz="4" w:space="0" w:color="auto"/>
              <w:left w:val="nil"/>
              <w:bottom w:val="single" w:sz="4" w:space="0" w:color="auto"/>
              <w:right w:val="single" w:sz="4" w:space="0" w:color="auto"/>
            </w:tcBorders>
            <w:shd w:val="clear" w:color="000000" w:fill="FFFFFF"/>
          </w:tcPr>
          <w:p w14:paraId="37D224AC"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Anwendungsrichtlinien für Rest und Abfallstoffe aus Pflanzenbau und Tierhaltung</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13D59E13"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4C6DF70D"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67FC8F8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RM 3.1.B</w:t>
            </w:r>
          </w:p>
        </w:tc>
        <w:tc>
          <w:tcPr>
            <w:tcW w:w="2833" w:type="dxa"/>
            <w:tcBorders>
              <w:top w:val="single" w:sz="4" w:space="0" w:color="auto"/>
              <w:left w:val="nil"/>
              <w:bottom w:val="single" w:sz="4" w:space="0" w:color="auto"/>
              <w:right w:val="single" w:sz="4" w:space="0" w:color="auto"/>
            </w:tcBorders>
            <w:shd w:val="clear" w:color="000000" w:fill="FFFFFF"/>
          </w:tcPr>
          <w:p w14:paraId="5F1A8CFF"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die Entstehung, Quellen, Wirkungsmechanismen und Vermeidungsstrategien von Emissionen identifizieren.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18A00EDF"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Emissionsrichtlinien und Immissionsgrenzwerte</w:t>
            </w:r>
          </w:p>
          <w:p w14:paraId="4F673AA2"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Klimaschutzrichtlinie</w:t>
            </w:r>
          </w:p>
        </w:tc>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tcPr>
          <w:p w14:paraId="4641267A"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051F725C"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31AB9AAB"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RM 3.2.B</w:t>
            </w:r>
          </w:p>
        </w:tc>
        <w:tc>
          <w:tcPr>
            <w:tcW w:w="2833" w:type="dxa"/>
            <w:tcBorders>
              <w:top w:val="single" w:sz="4" w:space="0" w:color="auto"/>
              <w:left w:val="nil"/>
              <w:bottom w:val="single" w:sz="4" w:space="0" w:color="auto"/>
              <w:right w:val="single" w:sz="4" w:space="0" w:color="auto"/>
            </w:tcBorders>
            <w:shd w:val="clear" w:color="000000" w:fill="FFFFFF"/>
          </w:tcPr>
          <w:p w14:paraId="1F597002"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die Umweltrelevanz gasförmiger und partikelgetragener Stoffströme bewerten und interpretieren.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452AC70E"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EU- Strategie 2020 und 2050</w:t>
            </w:r>
          </w:p>
        </w:tc>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tcPr>
          <w:p w14:paraId="1523451F"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0E7DB35F"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2272DA7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RM 3.3.A</w:t>
            </w:r>
          </w:p>
        </w:tc>
        <w:tc>
          <w:tcPr>
            <w:tcW w:w="2833" w:type="dxa"/>
            <w:tcBorders>
              <w:top w:val="single" w:sz="4" w:space="0" w:color="auto"/>
              <w:left w:val="nil"/>
              <w:bottom w:val="single" w:sz="4" w:space="0" w:color="auto"/>
              <w:right w:val="single" w:sz="4" w:space="0" w:color="auto"/>
            </w:tcBorders>
            <w:shd w:val="clear" w:color="000000" w:fill="FFFFFF"/>
          </w:tcPr>
          <w:p w14:paraId="2B33ACB2"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Vermeidungsstrategien darstellen und erläutern sowie deren Anwendungsbereiche benennen.</w:t>
            </w:r>
          </w:p>
        </w:tc>
        <w:tc>
          <w:tcPr>
            <w:tcW w:w="2561" w:type="dxa"/>
            <w:tcBorders>
              <w:top w:val="single" w:sz="4" w:space="0" w:color="auto"/>
              <w:left w:val="nil"/>
              <w:bottom w:val="single" w:sz="4" w:space="0" w:color="auto"/>
              <w:right w:val="single" w:sz="4" w:space="0" w:color="auto"/>
            </w:tcBorders>
            <w:shd w:val="clear" w:color="000000" w:fill="FFFFFF"/>
          </w:tcPr>
          <w:p w14:paraId="7874FB9B"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regionale Wertschöpfung im Bereich Energie</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3AE56C6F"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57F991E0"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0756FD36" w14:textId="77777777" w:rsidR="004F329C" w:rsidRPr="002C6F9D" w:rsidRDefault="004F329C" w:rsidP="00582C22">
            <w:pPr>
              <w:spacing w:after="0" w:line="240" w:lineRule="auto"/>
              <w:rPr>
                <w:rFonts w:ascii="Arial" w:eastAsia="Times New Roman" w:hAnsi="Arial" w:cs="Arial"/>
                <w:color w:val="000000"/>
                <w:sz w:val="20"/>
                <w:szCs w:val="20"/>
                <w:lang w:eastAsia="de-AT"/>
              </w:rPr>
            </w:pPr>
            <w:r>
              <w:rPr>
                <w:rFonts w:ascii="Arial" w:eastAsia="Times New Roman" w:hAnsi="Arial" w:cs="Arial"/>
                <w:color w:val="000000"/>
                <w:sz w:val="20"/>
                <w:szCs w:val="20"/>
                <w:lang w:val="de-AT" w:eastAsia="de-AT"/>
              </w:rPr>
              <w:t>RM 4.1.A</w:t>
            </w:r>
          </w:p>
        </w:tc>
        <w:tc>
          <w:tcPr>
            <w:tcW w:w="2833" w:type="dxa"/>
            <w:tcBorders>
              <w:top w:val="single" w:sz="4" w:space="0" w:color="auto"/>
              <w:left w:val="nil"/>
              <w:bottom w:val="single" w:sz="4" w:space="0" w:color="auto"/>
              <w:right w:val="single" w:sz="4" w:space="0" w:color="auto"/>
            </w:tcBorders>
            <w:shd w:val="clear" w:color="000000" w:fill="FFFFFF"/>
          </w:tcPr>
          <w:p w14:paraId="2F3CAED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die Prinzipien, Leitlinien und Ziele der österreichischen Abfallwirtschaft erklären.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460C9771"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tcPr>
          <w:p w14:paraId="6C1AB75E"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336B2C65"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1C5E1A9D"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RM 4.2.C</w:t>
            </w:r>
          </w:p>
        </w:tc>
        <w:tc>
          <w:tcPr>
            <w:tcW w:w="2833" w:type="dxa"/>
            <w:tcBorders>
              <w:top w:val="single" w:sz="4" w:space="0" w:color="auto"/>
              <w:left w:val="nil"/>
              <w:bottom w:val="single" w:sz="4" w:space="0" w:color="auto"/>
              <w:right w:val="single" w:sz="4" w:space="0" w:color="auto"/>
            </w:tcBorders>
            <w:shd w:val="clear" w:color="000000" w:fill="FFFFFF"/>
          </w:tcPr>
          <w:p w14:paraId="612FC383"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betriebliche Abfallwirtschaftskonzepte erstellen und anwenden.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006C6790"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Abfallwirtschaftsgesetz</w:t>
            </w:r>
          </w:p>
          <w:p w14:paraId="59CDB329"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Bundesabfallwirtschaftsplan, Abfallkatalog</w:t>
            </w:r>
          </w:p>
        </w:tc>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tcPr>
          <w:p w14:paraId="435F2069"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Lehrbetrieb, eigener Betrieb</w:t>
            </w:r>
          </w:p>
        </w:tc>
      </w:tr>
      <w:tr w:rsidR="004F329C" w:rsidRPr="007A2FC7" w14:paraId="2D688B47"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3192E6C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RM 4.3.A</w:t>
            </w:r>
          </w:p>
        </w:tc>
        <w:tc>
          <w:tcPr>
            <w:tcW w:w="2833" w:type="dxa"/>
            <w:tcBorders>
              <w:top w:val="single" w:sz="4" w:space="0" w:color="auto"/>
              <w:left w:val="nil"/>
              <w:bottom w:val="single" w:sz="4" w:space="0" w:color="auto"/>
              <w:right w:val="single" w:sz="4" w:space="0" w:color="auto"/>
            </w:tcBorders>
            <w:shd w:val="clear" w:color="000000" w:fill="FFFFFF"/>
          </w:tcPr>
          <w:p w14:paraId="6BAC09BA"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die Funktion, Aufgabe und Tätigkeit eines Abfallbeauftragten darstellen.</w:t>
            </w:r>
          </w:p>
        </w:tc>
        <w:tc>
          <w:tcPr>
            <w:tcW w:w="2561" w:type="dxa"/>
            <w:tcBorders>
              <w:top w:val="single" w:sz="4" w:space="0" w:color="auto"/>
              <w:left w:val="single" w:sz="4" w:space="0" w:color="auto"/>
              <w:bottom w:val="single" w:sz="4" w:space="0" w:color="auto"/>
              <w:right w:val="single" w:sz="4" w:space="0" w:color="auto"/>
            </w:tcBorders>
            <w:shd w:val="clear" w:color="000000" w:fill="FFFFFF"/>
          </w:tcPr>
          <w:p w14:paraId="41FE0F91"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c>
          <w:tcPr>
            <w:tcW w:w="3320" w:type="dxa"/>
            <w:tcBorders>
              <w:top w:val="single" w:sz="4" w:space="0" w:color="auto"/>
              <w:left w:val="single" w:sz="4" w:space="0" w:color="auto"/>
              <w:bottom w:val="single" w:sz="4" w:space="0" w:color="auto"/>
              <w:right w:val="single" w:sz="4" w:space="0" w:color="auto"/>
            </w:tcBorders>
            <w:shd w:val="clear" w:color="000000" w:fill="FFFFFF"/>
            <w:vAlign w:val="center"/>
          </w:tcPr>
          <w:p w14:paraId="4AA81633"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6B64DEC2"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1EB3FA16" w14:textId="77777777" w:rsidR="004F329C" w:rsidRPr="004E4B02" w:rsidRDefault="004F329C" w:rsidP="00582C22">
            <w:pPr>
              <w:spacing w:after="0" w:line="240" w:lineRule="auto"/>
              <w:rPr>
                <w:rFonts w:ascii="Arial" w:eastAsia="Times New Roman" w:hAnsi="Arial" w:cs="Arial"/>
                <w:color w:val="000000"/>
                <w:sz w:val="20"/>
                <w:szCs w:val="20"/>
                <w:lang w:eastAsia="de-AT"/>
              </w:rPr>
            </w:pPr>
            <w:r>
              <w:rPr>
                <w:rFonts w:ascii="Arial" w:eastAsia="Times New Roman" w:hAnsi="Arial" w:cs="Arial"/>
                <w:color w:val="000000"/>
                <w:sz w:val="20"/>
                <w:szCs w:val="20"/>
                <w:lang w:val="de-AT" w:eastAsia="de-AT"/>
              </w:rPr>
              <w:t>RM 5.A</w:t>
            </w:r>
          </w:p>
        </w:tc>
        <w:tc>
          <w:tcPr>
            <w:tcW w:w="2833" w:type="dxa"/>
            <w:tcBorders>
              <w:top w:val="single" w:sz="4" w:space="0" w:color="auto"/>
              <w:left w:val="nil"/>
              <w:bottom w:val="single" w:sz="4" w:space="0" w:color="auto"/>
              <w:right w:val="single" w:sz="4" w:space="0" w:color="auto"/>
            </w:tcBorders>
            <w:shd w:val="clear" w:color="000000" w:fill="FFFFFF"/>
          </w:tcPr>
          <w:p w14:paraId="798DE8EB"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das Potential neuer Anwendungen in der Verarbeitung und Verwertung land- und forstwirtschaftlicher stofflich bzw. energetisch verwertbarer Biomasse und sonstiger biogener Reststoffe erkennen und beschreiben.</w:t>
            </w:r>
          </w:p>
        </w:tc>
        <w:tc>
          <w:tcPr>
            <w:tcW w:w="2561" w:type="dxa"/>
            <w:tcBorders>
              <w:top w:val="single" w:sz="4" w:space="0" w:color="auto"/>
              <w:left w:val="nil"/>
              <w:bottom w:val="single" w:sz="4" w:space="0" w:color="auto"/>
              <w:right w:val="single" w:sz="4" w:space="0" w:color="auto"/>
            </w:tcBorders>
            <w:shd w:val="clear" w:color="000000" w:fill="FFFFFF"/>
          </w:tcPr>
          <w:p w14:paraId="542D71C9"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Verarbeitung und Verwertung von Biomasse und Reststoffen;</w:t>
            </w:r>
          </w:p>
          <w:p w14:paraId="6E7313F1"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Prozesse und Verfahren der Verarbeitung;</w:t>
            </w:r>
          </w:p>
          <w:p w14:paraId="4FD10248"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ökologischer Fußabdruck</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20515634"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7C7DA649" w14:textId="77777777" w:rsidTr="00582C22">
        <w:trPr>
          <w:trHeight w:val="510"/>
        </w:trPr>
        <w:tc>
          <w:tcPr>
            <w:tcW w:w="926" w:type="dxa"/>
            <w:tcBorders>
              <w:top w:val="single" w:sz="4" w:space="0" w:color="auto"/>
              <w:left w:val="single" w:sz="4" w:space="0" w:color="auto"/>
              <w:bottom w:val="single" w:sz="4" w:space="0" w:color="auto"/>
              <w:right w:val="single" w:sz="4" w:space="0" w:color="auto"/>
            </w:tcBorders>
            <w:shd w:val="clear" w:color="000000" w:fill="FFFFFF"/>
          </w:tcPr>
          <w:p w14:paraId="17C29876" w14:textId="77777777" w:rsidR="004F329C"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RM 6.1.A</w:t>
            </w:r>
          </w:p>
        </w:tc>
        <w:tc>
          <w:tcPr>
            <w:tcW w:w="2833" w:type="dxa"/>
            <w:tcBorders>
              <w:top w:val="single" w:sz="4" w:space="0" w:color="auto"/>
              <w:left w:val="nil"/>
              <w:bottom w:val="single" w:sz="4" w:space="0" w:color="auto"/>
              <w:right w:val="single" w:sz="4" w:space="0" w:color="auto"/>
            </w:tcBorders>
            <w:shd w:val="clear" w:color="000000" w:fill="FFFFFF"/>
          </w:tcPr>
          <w:p w14:paraId="1F5FB492"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 xml:space="preserve">… Produktionssysteme mit Stoff- und Energiebilanz in der Land- und Forstwirtschaft erkennen und beschreiben. </w:t>
            </w:r>
          </w:p>
        </w:tc>
        <w:tc>
          <w:tcPr>
            <w:tcW w:w="2561" w:type="dxa"/>
            <w:tcBorders>
              <w:top w:val="single" w:sz="4" w:space="0" w:color="auto"/>
              <w:left w:val="nil"/>
              <w:bottom w:val="single" w:sz="4" w:space="0" w:color="auto"/>
              <w:right w:val="single" w:sz="4" w:space="0" w:color="auto"/>
            </w:tcBorders>
            <w:shd w:val="clear" w:color="000000" w:fill="FFFFFF"/>
          </w:tcPr>
          <w:p w14:paraId="359F0661"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Wirkungserhebung, Stoffstromanalyse, Betriebliches Umweltmanagement, Ökobilanz</w:t>
            </w:r>
          </w:p>
        </w:tc>
        <w:tc>
          <w:tcPr>
            <w:tcW w:w="3320" w:type="dxa"/>
            <w:tcBorders>
              <w:top w:val="single" w:sz="4" w:space="0" w:color="auto"/>
              <w:left w:val="nil"/>
              <w:bottom w:val="single" w:sz="4" w:space="0" w:color="auto"/>
              <w:right w:val="single" w:sz="4" w:space="0" w:color="auto"/>
            </w:tcBorders>
            <w:shd w:val="clear" w:color="000000" w:fill="FFFFFF"/>
            <w:vAlign w:val="center"/>
          </w:tcPr>
          <w:p w14:paraId="30C479B3"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Pr>
                <w:rFonts w:ascii="Arial" w:eastAsia="Times New Roman" w:hAnsi="Arial" w:cs="Arial"/>
                <w:color w:val="000000"/>
                <w:sz w:val="20"/>
                <w:szCs w:val="20"/>
                <w:lang w:val="de-AT" w:eastAsia="de-AT"/>
              </w:rPr>
              <w:t>Lehrbetrieb, eigener Betrieb</w:t>
            </w:r>
          </w:p>
        </w:tc>
      </w:tr>
    </w:tbl>
    <w:p w14:paraId="7B612BB0" w14:textId="77777777" w:rsidR="004F329C" w:rsidRDefault="004F329C" w:rsidP="004F329C">
      <w:pPr>
        <w:spacing w:after="160" w:line="259" w:lineRule="auto"/>
        <w:rPr>
          <w:rFonts w:ascii="Arial" w:hAnsi="Arial" w:cs="Arial"/>
          <w:lang w:val="de-AT"/>
        </w:rPr>
      </w:pPr>
    </w:p>
    <w:p w14:paraId="59D5F1CD" w14:textId="77777777" w:rsidR="004F329C" w:rsidRDefault="004F329C" w:rsidP="004F329C">
      <w:pPr>
        <w:spacing w:after="160" w:line="259" w:lineRule="auto"/>
        <w:rPr>
          <w:rFonts w:ascii="Arial" w:hAnsi="Arial" w:cs="Arial"/>
          <w:lang w:val="de-AT"/>
        </w:rPr>
      </w:pPr>
      <w:r>
        <w:rPr>
          <w:rFonts w:ascii="Arial" w:hAnsi="Arial" w:cs="Arial"/>
          <w:lang w:val="de-AT"/>
        </w:rPr>
        <w:br w:type="page"/>
      </w:r>
    </w:p>
    <w:p w14:paraId="7FAA30D7" w14:textId="77777777" w:rsidR="004F329C" w:rsidRDefault="004F329C" w:rsidP="004F329C">
      <w:pPr>
        <w:spacing w:after="160" w:line="259" w:lineRule="auto"/>
        <w:rPr>
          <w:rFonts w:ascii="Arial" w:hAnsi="Arial" w:cs="Arial"/>
          <w:lang w:val="de-AT"/>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5"/>
        <w:gridCol w:w="2832"/>
        <w:gridCol w:w="2561"/>
        <w:gridCol w:w="3282"/>
      </w:tblGrid>
      <w:tr w:rsidR="004F329C" w:rsidRPr="00886612" w14:paraId="6491FD19" w14:textId="77777777" w:rsidTr="00582C22">
        <w:trPr>
          <w:trHeight w:val="624"/>
        </w:trPr>
        <w:tc>
          <w:tcPr>
            <w:tcW w:w="9640" w:type="dxa"/>
            <w:gridSpan w:val="4"/>
            <w:shd w:val="clear" w:color="auto" w:fill="D0CECE" w:themeFill="background2" w:themeFillShade="E6"/>
            <w:vAlign w:val="center"/>
          </w:tcPr>
          <w:p w14:paraId="3F20B379" w14:textId="77777777" w:rsidR="004F329C" w:rsidRPr="00886612" w:rsidRDefault="004F329C" w:rsidP="00582C22">
            <w:pPr>
              <w:spacing w:after="0" w:line="240" w:lineRule="auto"/>
              <w:rPr>
                <w:rFonts w:ascii="Arial" w:eastAsia="Times New Roman" w:hAnsi="Arial" w:cs="Arial"/>
                <w:b/>
                <w:bCs/>
                <w:color w:val="000000"/>
                <w:lang w:val="de-AT" w:eastAsia="de-AT"/>
              </w:rPr>
            </w:pPr>
            <w:r w:rsidRPr="00886612">
              <w:rPr>
                <w:rFonts w:ascii="Arial" w:hAnsi="Arial" w:cs="Arial"/>
                <w:b/>
                <w:lang w:val="de-AT"/>
              </w:rPr>
              <w:t>Spezielle Produktionsformen und Innovationen</w:t>
            </w:r>
            <w:r w:rsidRPr="00886612">
              <w:rPr>
                <w:rFonts w:ascii="Arial" w:hAnsi="Arial" w:cs="Arial"/>
                <w:b/>
                <w:lang w:val="de-AT"/>
              </w:rPr>
              <w:br w:type="page"/>
              <w:t xml:space="preserve"> </w:t>
            </w:r>
          </w:p>
        </w:tc>
      </w:tr>
      <w:tr w:rsidR="004F329C" w:rsidRPr="00886612" w14:paraId="66E27EF9" w14:textId="77777777" w:rsidTr="00582C22">
        <w:trPr>
          <w:trHeight w:val="439"/>
        </w:trPr>
        <w:tc>
          <w:tcPr>
            <w:tcW w:w="965" w:type="dxa"/>
            <w:shd w:val="clear" w:color="auto" w:fill="D0CECE" w:themeFill="background2" w:themeFillShade="E6"/>
            <w:vAlign w:val="center"/>
            <w:hideMark/>
          </w:tcPr>
          <w:p w14:paraId="4FA7A79C" w14:textId="77777777" w:rsidR="004F329C" w:rsidRPr="00886612" w:rsidRDefault="004F329C" w:rsidP="00582C22">
            <w:pPr>
              <w:spacing w:after="0" w:line="240" w:lineRule="auto"/>
              <w:rPr>
                <w:rFonts w:ascii="Arial" w:eastAsia="Times New Roman" w:hAnsi="Arial" w:cs="Arial"/>
                <w:b/>
                <w:bCs/>
                <w:color w:val="000000"/>
                <w:sz w:val="20"/>
                <w:szCs w:val="20"/>
                <w:lang w:val="de-AT" w:eastAsia="de-AT"/>
              </w:rPr>
            </w:pPr>
            <w:r w:rsidRPr="00886612">
              <w:rPr>
                <w:rFonts w:ascii="Arial" w:eastAsia="Times New Roman" w:hAnsi="Arial" w:cs="Arial"/>
                <w:b/>
                <w:bCs/>
                <w:color w:val="000000"/>
                <w:sz w:val="20"/>
                <w:szCs w:val="20"/>
                <w:lang w:val="de-AT" w:eastAsia="de-AT"/>
              </w:rPr>
              <w:t>Gliederungs-ebene und Handlungsdimension</w:t>
            </w:r>
          </w:p>
        </w:tc>
        <w:tc>
          <w:tcPr>
            <w:tcW w:w="2832" w:type="dxa"/>
            <w:shd w:val="clear" w:color="auto" w:fill="D0CECE" w:themeFill="background2" w:themeFillShade="E6"/>
            <w:vAlign w:val="center"/>
            <w:hideMark/>
          </w:tcPr>
          <w:p w14:paraId="6DD5EB5A" w14:textId="77777777" w:rsidR="004F329C" w:rsidRPr="00886612" w:rsidRDefault="004F329C" w:rsidP="00582C22">
            <w:pPr>
              <w:spacing w:after="0" w:line="240" w:lineRule="auto"/>
              <w:rPr>
                <w:rFonts w:ascii="Arial" w:eastAsia="Times New Roman" w:hAnsi="Arial" w:cs="Arial"/>
                <w:b/>
                <w:bCs/>
                <w:color w:val="000000"/>
                <w:sz w:val="20"/>
                <w:szCs w:val="20"/>
                <w:lang w:val="de-AT" w:eastAsia="de-AT"/>
              </w:rPr>
            </w:pPr>
            <w:r w:rsidRPr="00886612">
              <w:rPr>
                <w:rFonts w:ascii="Arial" w:eastAsia="Times New Roman" w:hAnsi="Arial" w:cs="Arial"/>
                <w:b/>
                <w:bCs/>
                <w:color w:val="000000"/>
                <w:sz w:val="20"/>
                <w:szCs w:val="20"/>
                <w:lang w:val="de-AT" w:eastAsia="de-AT"/>
              </w:rPr>
              <w:t xml:space="preserve">Bildungs- und Lehraufgabe </w:t>
            </w:r>
          </w:p>
        </w:tc>
        <w:tc>
          <w:tcPr>
            <w:tcW w:w="2561" w:type="dxa"/>
            <w:shd w:val="clear" w:color="auto" w:fill="D0CECE" w:themeFill="background2" w:themeFillShade="E6"/>
            <w:vAlign w:val="center"/>
            <w:hideMark/>
          </w:tcPr>
          <w:p w14:paraId="42B2DA2D" w14:textId="77777777" w:rsidR="004F329C" w:rsidRPr="00886612" w:rsidRDefault="004F329C" w:rsidP="00582C22">
            <w:pPr>
              <w:spacing w:after="0" w:line="240" w:lineRule="auto"/>
              <w:rPr>
                <w:rFonts w:ascii="Arial" w:eastAsia="Times New Roman" w:hAnsi="Arial" w:cs="Arial"/>
                <w:b/>
                <w:bCs/>
                <w:color w:val="000000"/>
                <w:sz w:val="20"/>
                <w:szCs w:val="20"/>
                <w:lang w:val="de-AT" w:eastAsia="de-AT"/>
              </w:rPr>
            </w:pPr>
            <w:r w:rsidRPr="00886612">
              <w:rPr>
                <w:rFonts w:ascii="Arial" w:eastAsia="Times New Roman" w:hAnsi="Arial" w:cs="Arial"/>
                <w:b/>
                <w:bCs/>
                <w:color w:val="000000"/>
                <w:sz w:val="20"/>
                <w:szCs w:val="20"/>
                <w:lang w:val="de-AT" w:eastAsia="de-AT"/>
              </w:rPr>
              <w:t>Lehrstoff</w:t>
            </w:r>
          </w:p>
        </w:tc>
        <w:tc>
          <w:tcPr>
            <w:tcW w:w="3282" w:type="dxa"/>
            <w:shd w:val="clear" w:color="auto" w:fill="D0CECE" w:themeFill="background2" w:themeFillShade="E6"/>
            <w:vAlign w:val="center"/>
            <w:hideMark/>
          </w:tcPr>
          <w:p w14:paraId="6268BB33" w14:textId="77777777" w:rsidR="004F329C" w:rsidRPr="00886612" w:rsidRDefault="004F329C" w:rsidP="00582C22">
            <w:pPr>
              <w:spacing w:after="0" w:line="240" w:lineRule="auto"/>
              <w:rPr>
                <w:rFonts w:ascii="Arial" w:eastAsia="Times New Roman" w:hAnsi="Arial" w:cs="Arial"/>
                <w:b/>
                <w:bCs/>
                <w:color w:val="000000"/>
                <w:sz w:val="20"/>
                <w:szCs w:val="20"/>
                <w:lang w:val="de-AT" w:eastAsia="de-AT"/>
              </w:rPr>
            </w:pPr>
            <w:r w:rsidRPr="00886612">
              <w:rPr>
                <w:rFonts w:ascii="Arial" w:eastAsia="Times New Roman" w:hAnsi="Arial" w:cs="Arial"/>
                <w:b/>
                <w:bCs/>
                <w:color w:val="000000"/>
                <w:sz w:val="20"/>
                <w:szCs w:val="20"/>
                <w:lang w:val="de-AT" w:eastAsia="de-AT"/>
              </w:rPr>
              <w:t>Querverbindungen mit Bezug auf Kompetenzkatalog/Didaktische Hinweise</w:t>
            </w:r>
          </w:p>
        </w:tc>
      </w:tr>
      <w:tr w:rsidR="004F329C" w:rsidRPr="00886612" w14:paraId="0F1287EA" w14:textId="77777777" w:rsidTr="00582C22">
        <w:trPr>
          <w:trHeight w:val="304"/>
        </w:trPr>
        <w:tc>
          <w:tcPr>
            <w:tcW w:w="965" w:type="dxa"/>
            <w:shd w:val="clear" w:color="auto" w:fill="D0CECE" w:themeFill="background2" w:themeFillShade="E6"/>
            <w:hideMark/>
          </w:tcPr>
          <w:p w14:paraId="1A2E026E" w14:textId="77777777" w:rsidR="004F329C" w:rsidRPr="00886612" w:rsidRDefault="004F329C" w:rsidP="00582C22">
            <w:pPr>
              <w:spacing w:after="0" w:line="240" w:lineRule="auto"/>
              <w:rPr>
                <w:rFonts w:ascii="Arial" w:eastAsia="Times New Roman" w:hAnsi="Arial" w:cs="Arial"/>
                <w:b/>
                <w:bCs/>
                <w:color w:val="000000"/>
                <w:sz w:val="20"/>
                <w:szCs w:val="20"/>
                <w:lang w:val="de-AT" w:eastAsia="de-AT"/>
              </w:rPr>
            </w:pPr>
            <w:r w:rsidRPr="00886612">
              <w:rPr>
                <w:rFonts w:ascii="Arial" w:eastAsia="Times New Roman" w:hAnsi="Arial" w:cs="Arial"/>
                <w:b/>
                <w:bCs/>
                <w:color w:val="000000"/>
                <w:sz w:val="20"/>
                <w:szCs w:val="20"/>
                <w:lang w:val="de-AT" w:eastAsia="de-AT"/>
              </w:rPr>
              <w:t> </w:t>
            </w:r>
          </w:p>
        </w:tc>
        <w:tc>
          <w:tcPr>
            <w:tcW w:w="2832" w:type="dxa"/>
            <w:shd w:val="clear" w:color="auto" w:fill="D0CECE" w:themeFill="background2" w:themeFillShade="E6"/>
            <w:hideMark/>
          </w:tcPr>
          <w:p w14:paraId="722005FB" w14:textId="77777777" w:rsidR="004F329C" w:rsidRPr="00886612" w:rsidRDefault="004F329C" w:rsidP="00582C22">
            <w:pPr>
              <w:spacing w:after="0" w:line="240" w:lineRule="auto"/>
              <w:rPr>
                <w:rFonts w:ascii="Arial" w:eastAsia="Times New Roman" w:hAnsi="Arial" w:cs="Arial"/>
                <w:b/>
                <w:bCs/>
                <w:color w:val="000000"/>
                <w:sz w:val="20"/>
                <w:szCs w:val="20"/>
                <w:lang w:val="de-AT" w:eastAsia="de-AT"/>
              </w:rPr>
            </w:pPr>
            <w:r w:rsidRPr="00886612">
              <w:rPr>
                <w:rFonts w:ascii="Arial" w:eastAsia="Times New Roman" w:hAnsi="Arial" w:cs="Arial"/>
                <w:b/>
                <w:bCs/>
                <w:color w:val="000000"/>
                <w:sz w:val="20"/>
                <w:szCs w:val="20"/>
                <w:lang w:val="de-AT" w:eastAsia="de-AT"/>
              </w:rPr>
              <w:t>Die Schülerin oder der Schüler kann …</w:t>
            </w:r>
          </w:p>
        </w:tc>
        <w:tc>
          <w:tcPr>
            <w:tcW w:w="2561" w:type="dxa"/>
            <w:shd w:val="clear" w:color="auto" w:fill="D0CECE" w:themeFill="background2" w:themeFillShade="E6"/>
            <w:hideMark/>
          </w:tcPr>
          <w:p w14:paraId="51926E16" w14:textId="77777777" w:rsidR="004F329C" w:rsidRPr="00886612" w:rsidRDefault="004F329C" w:rsidP="00582C22">
            <w:pPr>
              <w:spacing w:after="0" w:line="240" w:lineRule="auto"/>
              <w:rPr>
                <w:rFonts w:ascii="Arial" w:eastAsia="Times New Roman" w:hAnsi="Arial" w:cs="Arial"/>
                <w:b/>
                <w:bCs/>
                <w:color w:val="000000"/>
                <w:sz w:val="20"/>
                <w:szCs w:val="20"/>
                <w:lang w:val="de-AT" w:eastAsia="de-AT"/>
              </w:rPr>
            </w:pPr>
            <w:r w:rsidRPr="00886612">
              <w:rPr>
                <w:rFonts w:ascii="Arial" w:eastAsia="Times New Roman" w:hAnsi="Arial" w:cs="Arial"/>
                <w:b/>
                <w:bCs/>
                <w:color w:val="000000"/>
                <w:sz w:val="20"/>
                <w:szCs w:val="20"/>
                <w:lang w:val="de-AT" w:eastAsia="de-AT"/>
              </w:rPr>
              <w:t> </w:t>
            </w:r>
          </w:p>
        </w:tc>
        <w:tc>
          <w:tcPr>
            <w:tcW w:w="3282" w:type="dxa"/>
            <w:shd w:val="clear" w:color="auto" w:fill="D0CECE" w:themeFill="background2" w:themeFillShade="E6"/>
            <w:hideMark/>
          </w:tcPr>
          <w:p w14:paraId="79961E3A" w14:textId="77777777" w:rsidR="004F329C" w:rsidRPr="00886612" w:rsidRDefault="004F329C" w:rsidP="00582C22">
            <w:pPr>
              <w:spacing w:after="0" w:line="240" w:lineRule="auto"/>
              <w:rPr>
                <w:rFonts w:ascii="Arial" w:eastAsia="Times New Roman" w:hAnsi="Arial" w:cs="Arial"/>
                <w:b/>
                <w:bCs/>
                <w:color w:val="000000"/>
                <w:sz w:val="20"/>
                <w:szCs w:val="20"/>
                <w:lang w:val="de-AT" w:eastAsia="de-AT"/>
              </w:rPr>
            </w:pPr>
            <w:r w:rsidRPr="00886612">
              <w:rPr>
                <w:rFonts w:ascii="Arial" w:eastAsia="Times New Roman" w:hAnsi="Arial" w:cs="Arial"/>
                <w:b/>
                <w:bCs/>
                <w:color w:val="000000"/>
                <w:sz w:val="20"/>
                <w:szCs w:val="20"/>
                <w:lang w:val="de-AT" w:eastAsia="de-AT"/>
              </w:rPr>
              <w:t> </w:t>
            </w:r>
          </w:p>
        </w:tc>
      </w:tr>
      <w:tr w:rsidR="004F329C" w:rsidRPr="00886612" w14:paraId="239B83BB"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5" w:type="dxa"/>
            <w:tcBorders>
              <w:top w:val="single" w:sz="4" w:space="0" w:color="auto"/>
              <w:left w:val="single" w:sz="4" w:space="0" w:color="auto"/>
              <w:bottom w:val="single" w:sz="4" w:space="0" w:color="auto"/>
              <w:right w:val="single" w:sz="4" w:space="0" w:color="auto"/>
            </w:tcBorders>
            <w:shd w:val="clear" w:color="000000" w:fill="FFFFFF"/>
          </w:tcPr>
          <w:p w14:paraId="54F4E4C3" w14:textId="77777777" w:rsidR="004F329C" w:rsidRPr="00886612" w:rsidRDefault="004F329C" w:rsidP="00582C22">
            <w:pPr>
              <w:spacing w:line="240" w:lineRule="auto"/>
              <w:rPr>
                <w:rFonts w:ascii="Arial" w:eastAsia="Times New Roman" w:hAnsi="Arial" w:cs="Arial"/>
                <w:bCs/>
                <w:color w:val="000000"/>
                <w:sz w:val="20"/>
                <w:szCs w:val="20"/>
                <w:lang w:eastAsia="de-AT"/>
              </w:rPr>
            </w:pPr>
            <w:r w:rsidRPr="00886612">
              <w:rPr>
                <w:rFonts w:ascii="Arial" w:eastAsia="Times New Roman" w:hAnsi="Arial" w:cs="Arial"/>
                <w:bCs/>
                <w:color w:val="000000"/>
                <w:sz w:val="20"/>
                <w:szCs w:val="20"/>
                <w:lang w:eastAsia="de-AT"/>
              </w:rPr>
              <w:t>SPI 1.C</w:t>
            </w:r>
          </w:p>
        </w:tc>
        <w:tc>
          <w:tcPr>
            <w:tcW w:w="2832" w:type="dxa"/>
            <w:tcBorders>
              <w:top w:val="single" w:sz="4" w:space="0" w:color="auto"/>
              <w:left w:val="nil"/>
              <w:bottom w:val="single" w:sz="4" w:space="0" w:color="auto"/>
              <w:right w:val="single" w:sz="4" w:space="0" w:color="auto"/>
            </w:tcBorders>
            <w:shd w:val="clear" w:color="000000" w:fill="FFFFFF"/>
          </w:tcPr>
          <w:p w14:paraId="51F8F4FD" w14:textId="77777777" w:rsidR="004F329C" w:rsidRPr="00886612" w:rsidRDefault="004F329C" w:rsidP="00582C22">
            <w:pPr>
              <w:spacing w:line="240" w:lineRule="auto"/>
              <w:rPr>
                <w:rFonts w:ascii="Arial" w:hAnsi="Arial" w:cs="Arial"/>
                <w:sz w:val="20"/>
                <w:szCs w:val="20"/>
                <w:lang w:eastAsia="de-DE"/>
              </w:rPr>
            </w:pPr>
            <w:r w:rsidRPr="00886612">
              <w:rPr>
                <w:rFonts w:ascii="Arial" w:hAnsi="Arial" w:cs="Arial"/>
                <w:sz w:val="20"/>
                <w:szCs w:val="20"/>
                <w:lang w:eastAsia="de-DE"/>
              </w:rPr>
              <w:t>… innovative Produkte / Dienstleistungen kreieren.</w:t>
            </w:r>
          </w:p>
        </w:tc>
        <w:tc>
          <w:tcPr>
            <w:tcW w:w="2561" w:type="dxa"/>
            <w:tcBorders>
              <w:top w:val="single" w:sz="4" w:space="0" w:color="auto"/>
              <w:left w:val="nil"/>
              <w:bottom w:val="single" w:sz="4" w:space="0" w:color="auto"/>
              <w:right w:val="single" w:sz="4" w:space="0" w:color="auto"/>
            </w:tcBorders>
            <w:shd w:val="clear" w:color="000000" w:fill="FFFFFF"/>
          </w:tcPr>
          <w:p w14:paraId="56DB7A2E" w14:textId="77777777" w:rsidR="004F329C" w:rsidRPr="00886612" w:rsidRDefault="004F329C" w:rsidP="00582C22">
            <w:pPr>
              <w:spacing w:line="240" w:lineRule="auto"/>
              <w:rPr>
                <w:rFonts w:ascii="Arial" w:hAnsi="Arial" w:cs="Arial"/>
                <w:sz w:val="20"/>
                <w:szCs w:val="20"/>
                <w:lang w:eastAsia="de-DE"/>
              </w:rPr>
            </w:pPr>
            <w:r w:rsidRPr="00886612">
              <w:rPr>
                <w:rFonts w:ascii="Arial" w:hAnsi="Arial" w:cs="Arial"/>
                <w:sz w:val="20"/>
                <w:szCs w:val="20"/>
                <w:lang w:eastAsia="de-DE"/>
              </w:rPr>
              <w:t>Einkommens- bzw.  Erwerbsmöglichkeiten / Marktanalyse</w:t>
            </w:r>
          </w:p>
        </w:tc>
        <w:tc>
          <w:tcPr>
            <w:tcW w:w="3282" w:type="dxa"/>
            <w:tcBorders>
              <w:top w:val="single" w:sz="4" w:space="0" w:color="auto"/>
              <w:left w:val="nil"/>
              <w:right w:val="single" w:sz="4" w:space="0" w:color="auto"/>
            </w:tcBorders>
            <w:shd w:val="clear" w:color="000000" w:fill="FFFFFF"/>
            <w:vAlign w:val="center"/>
          </w:tcPr>
          <w:p w14:paraId="3CEB229C" w14:textId="77777777" w:rsidR="004F329C" w:rsidRPr="00886612" w:rsidRDefault="004F329C" w:rsidP="00582C22">
            <w:pPr>
              <w:spacing w:after="0" w:line="240" w:lineRule="auto"/>
              <w:rPr>
                <w:rFonts w:ascii="Arial" w:hAnsi="Arial" w:cs="Arial"/>
                <w:sz w:val="20"/>
                <w:szCs w:val="20"/>
                <w:lang w:eastAsia="de-DE"/>
              </w:rPr>
            </w:pPr>
            <w:r w:rsidRPr="00886612">
              <w:rPr>
                <w:rFonts w:ascii="Arial" w:hAnsi="Arial" w:cs="Arial"/>
                <w:sz w:val="20"/>
                <w:szCs w:val="20"/>
                <w:lang w:eastAsia="de-DE"/>
              </w:rPr>
              <w:t>Produktveredelung, Direktvermarktung und Dienstleistungen, Deutsch und Kommunikation, Unternehmensführung und Rechnungswesen</w:t>
            </w:r>
          </w:p>
        </w:tc>
      </w:tr>
      <w:tr w:rsidR="004F329C" w:rsidRPr="00886612" w14:paraId="70041B3D"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5" w:type="dxa"/>
            <w:tcBorders>
              <w:top w:val="single" w:sz="4" w:space="0" w:color="auto"/>
              <w:left w:val="single" w:sz="4" w:space="0" w:color="auto"/>
              <w:bottom w:val="single" w:sz="4" w:space="0" w:color="auto"/>
              <w:right w:val="single" w:sz="4" w:space="0" w:color="auto"/>
            </w:tcBorders>
            <w:shd w:val="clear" w:color="000000" w:fill="FFFFFF"/>
          </w:tcPr>
          <w:p w14:paraId="2019543C" w14:textId="77777777" w:rsidR="004F329C" w:rsidRPr="00886612" w:rsidRDefault="004F329C" w:rsidP="00582C22">
            <w:pPr>
              <w:spacing w:line="240" w:lineRule="auto"/>
              <w:rPr>
                <w:rFonts w:ascii="Arial" w:eastAsia="Times New Roman" w:hAnsi="Arial" w:cs="Arial"/>
                <w:bCs/>
                <w:color w:val="000000"/>
                <w:sz w:val="20"/>
                <w:szCs w:val="20"/>
                <w:lang w:eastAsia="de-AT"/>
              </w:rPr>
            </w:pPr>
            <w:r w:rsidRPr="00886612">
              <w:rPr>
                <w:rFonts w:ascii="Arial" w:eastAsia="Times New Roman" w:hAnsi="Arial" w:cs="Arial"/>
                <w:bCs/>
                <w:color w:val="000000"/>
                <w:sz w:val="20"/>
                <w:szCs w:val="20"/>
                <w:lang w:eastAsia="de-AT"/>
              </w:rPr>
              <w:t>SPI 2.A</w:t>
            </w:r>
          </w:p>
        </w:tc>
        <w:tc>
          <w:tcPr>
            <w:tcW w:w="2832" w:type="dxa"/>
            <w:tcBorders>
              <w:top w:val="single" w:sz="4" w:space="0" w:color="auto"/>
              <w:left w:val="nil"/>
              <w:bottom w:val="single" w:sz="4" w:space="0" w:color="auto"/>
              <w:right w:val="single" w:sz="4" w:space="0" w:color="auto"/>
            </w:tcBorders>
            <w:shd w:val="clear" w:color="000000" w:fill="FFFFFF"/>
          </w:tcPr>
          <w:p w14:paraId="06C13739" w14:textId="77777777" w:rsidR="004F329C" w:rsidRPr="00886612" w:rsidRDefault="004F329C" w:rsidP="00582C22">
            <w:pPr>
              <w:spacing w:line="240" w:lineRule="auto"/>
              <w:rPr>
                <w:rFonts w:ascii="Arial" w:hAnsi="Arial" w:cs="Arial"/>
                <w:sz w:val="20"/>
                <w:szCs w:val="20"/>
                <w:lang w:eastAsia="de-DE"/>
              </w:rPr>
            </w:pPr>
            <w:r w:rsidRPr="00886612">
              <w:rPr>
                <w:rFonts w:ascii="Arial" w:hAnsi="Arial" w:cs="Arial"/>
                <w:sz w:val="20"/>
                <w:szCs w:val="20"/>
                <w:lang w:eastAsia="de-DE"/>
              </w:rPr>
              <w:t>… Produktion / Produkte / Dienstleistungen kreativ beschreiben.</w:t>
            </w:r>
          </w:p>
        </w:tc>
        <w:tc>
          <w:tcPr>
            <w:tcW w:w="2561" w:type="dxa"/>
            <w:tcBorders>
              <w:top w:val="single" w:sz="4" w:space="0" w:color="auto"/>
              <w:left w:val="nil"/>
              <w:bottom w:val="single" w:sz="4" w:space="0" w:color="auto"/>
              <w:right w:val="single" w:sz="4" w:space="0" w:color="auto"/>
            </w:tcBorders>
            <w:shd w:val="clear" w:color="000000" w:fill="FFFFFF"/>
          </w:tcPr>
          <w:p w14:paraId="3D704CBD" w14:textId="77777777" w:rsidR="004F329C" w:rsidRPr="00886612" w:rsidRDefault="004F329C" w:rsidP="00582C22">
            <w:pPr>
              <w:spacing w:line="240" w:lineRule="auto"/>
              <w:rPr>
                <w:rFonts w:ascii="Arial" w:hAnsi="Arial" w:cs="Arial"/>
                <w:sz w:val="20"/>
                <w:szCs w:val="20"/>
                <w:lang w:eastAsia="de-DE"/>
              </w:rPr>
            </w:pPr>
            <w:r w:rsidRPr="00886612">
              <w:rPr>
                <w:rFonts w:ascii="Arial" w:hAnsi="Arial" w:cs="Arial"/>
                <w:sz w:val="20"/>
                <w:szCs w:val="20"/>
                <w:lang w:eastAsia="de-DE"/>
              </w:rPr>
              <w:t xml:space="preserve">Produktion / Produkte / Dienstleistungen </w:t>
            </w:r>
          </w:p>
        </w:tc>
        <w:tc>
          <w:tcPr>
            <w:tcW w:w="3282" w:type="dxa"/>
            <w:tcBorders>
              <w:left w:val="nil"/>
              <w:bottom w:val="single" w:sz="4" w:space="0" w:color="auto"/>
              <w:right w:val="single" w:sz="4" w:space="0" w:color="auto"/>
            </w:tcBorders>
            <w:shd w:val="clear" w:color="000000" w:fill="FFFFFF"/>
            <w:vAlign w:val="center"/>
          </w:tcPr>
          <w:p w14:paraId="183CCFFF" w14:textId="77777777" w:rsidR="004F329C" w:rsidRPr="00886612" w:rsidRDefault="004F329C" w:rsidP="00582C22">
            <w:pPr>
              <w:spacing w:after="0" w:line="240" w:lineRule="auto"/>
              <w:rPr>
                <w:rFonts w:ascii="Arial" w:eastAsia="Times New Roman" w:hAnsi="Arial" w:cs="Arial"/>
                <w:color w:val="000000"/>
                <w:sz w:val="20"/>
                <w:szCs w:val="20"/>
                <w:lang w:val="de-AT" w:eastAsia="de-AT"/>
              </w:rPr>
            </w:pPr>
          </w:p>
        </w:tc>
      </w:tr>
      <w:tr w:rsidR="004F329C" w:rsidRPr="00886612" w14:paraId="2E91FC65"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5" w:type="dxa"/>
            <w:tcBorders>
              <w:top w:val="single" w:sz="4" w:space="0" w:color="auto"/>
              <w:left w:val="single" w:sz="4" w:space="0" w:color="auto"/>
              <w:bottom w:val="single" w:sz="4" w:space="0" w:color="auto"/>
              <w:right w:val="single" w:sz="4" w:space="0" w:color="auto"/>
            </w:tcBorders>
            <w:shd w:val="clear" w:color="000000" w:fill="FFFFFF"/>
          </w:tcPr>
          <w:p w14:paraId="6895D670" w14:textId="77777777" w:rsidR="004F329C" w:rsidRPr="00886612" w:rsidRDefault="004F329C" w:rsidP="00582C22">
            <w:pPr>
              <w:spacing w:line="240" w:lineRule="auto"/>
              <w:rPr>
                <w:rFonts w:ascii="Arial" w:eastAsia="Times New Roman" w:hAnsi="Arial" w:cs="Arial"/>
                <w:bCs/>
                <w:color w:val="000000"/>
                <w:sz w:val="20"/>
                <w:szCs w:val="20"/>
                <w:lang w:eastAsia="de-AT"/>
              </w:rPr>
            </w:pPr>
            <w:r w:rsidRPr="00886612">
              <w:rPr>
                <w:rFonts w:ascii="Arial" w:eastAsia="Times New Roman" w:hAnsi="Arial" w:cs="Arial"/>
                <w:bCs/>
                <w:color w:val="000000"/>
                <w:sz w:val="20"/>
                <w:szCs w:val="20"/>
                <w:lang w:eastAsia="de-AT"/>
              </w:rPr>
              <w:t>SPI 3.B</w:t>
            </w:r>
          </w:p>
        </w:tc>
        <w:tc>
          <w:tcPr>
            <w:tcW w:w="2832" w:type="dxa"/>
            <w:tcBorders>
              <w:top w:val="single" w:sz="4" w:space="0" w:color="auto"/>
              <w:left w:val="nil"/>
              <w:bottom w:val="single" w:sz="4" w:space="0" w:color="auto"/>
              <w:right w:val="single" w:sz="4" w:space="0" w:color="auto"/>
            </w:tcBorders>
            <w:shd w:val="clear" w:color="000000" w:fill="FFFFFF"/>
          </w:tcPr>
          <w:p w14:paraId="57507A73" w14:textId="77777777" w:rsidR="004F329C" w:rsidRPr="00886612" w:rsidRDefault="004F329C" w:rsidP="00582C22">
            <w:pPr>
              <w:spacing w:line="240" w:lineRule="auto"/>
              <w:rPr>
                <w:rFonts w:ascii="Arial" w:hAnsi="Arial" w:cs="Arial"/>
                <w:sz w:val="20"/>
                <w:szCs w:val="20"/>
                <w:lang w:eastAsia="de-DE"/>
              </w:rPr>
            </w:pPr>
            <w:r w:rsidRPr="00886612">
              <w:rPr>
                <w:rFonts w:ascii="Arial" w:hAnsi="Arial" w:cs="Arial"/>
                <w:sz w:val="20"/>
                <w:szCs w:val="20"/>
                <w:lang w:eastAsia="de-DE"/>
              </w:rPr>
              <w:t>… Produktion / Produkte / Dienstleistungen am Markt anbieten.</w:t>
            </w:r>
          </w:p>
        </w:tc>
        <w:tc>
          <w:tcPr>
            <w:tcW w:w="2561" w:type="dxa"/>
            <w:tcBorders>
              <w:top w:val="single" w:sz="4" w:space="0" w:color="auto"/>
              <w:left w:val="nil"/>
              <w:bottom w:val="single" w:sz="4" w:space="0" w:color="auto"/>
              <w:right w:val="single" w:sz="4" w:space="0" w:color="auto"/>
            </w:tcBorders>
            <w:shd w:val="clear" w:color="000000" w:fill="FFFFFF"/>
          </w:tcPr>
          <w:p w14:paraId="45767FF8" w14:textId="77777777" w:rsidR="004F329C" w:rsidRPr="00886612" w:rsidRDefault="004F329C" w:rsidP="00582C22">
            <w:pPr>
              <w:spacing w:line="240" w:lineRule="auto"/>
              <w:rPr>
                <w:rFonts w:ascii="Arial" w:hAnsi="Arial" w:cs="Arial"/>
                <w:sz w:val="20"/>
                <w:szCs w:val="20"/>
                <w:lang w:eastAsia="de-DE"/>
              </w:rPr>
            </w:pPr>
            <w:r w:rsidRPr="00886612">
              <w:rPr>
                <w:rFonts w:ascii="Arial" w:hAnsi="Arial" w:cs="Arial"/>
                <w:sz w:val="20"/>
                <w:szCs w:val="20"/>
                <w:lang w:eastAsia="de-DE"/>
              </w:rPr>
              <w:t>Marketing</w:t>
            </w:r>
          </w:p>
        </w:tc>
        <w:tc>
          <w:tcPr>
            <w:tcW w:w="3282" w:type="dxa"/>
            <w:tcBorders>
              <w:top w:val="single" w:sz="4" w:space="0" w:color="auto"/>
              <w:left w:val="nil"/>
              <w:bottom w:val="single" w:sz="4" w:space="0" w:color="auto"/>
              <w:right w:val="single" w:sz="4" w:space="0" w:color="auto"/>
            </w:tcBorders>
            <w:shd w:val="clear" w:color="000000" w:fill="FFFFFF"/>
            <w:vAlign w:val="center"/>
          </w:tcPr>
          <w:p w14:paraId="6E182009" w14:textId="77777777" w:rsidR="004F329C" w:rsidRPr="00886612" w:rsidRDefault="004F329C" w:rsidP="00582C22">
            <w:pPr>
              <w:spacing w:after="0" w:line="240" w:lineRule="auto"/>
              <w:rPr>
                <w:rFonts w:ascii="Arial" w:eastAsia="Times New Roman" w:hAnsi="Arial" w:cs="Arial"/>
                <w:color w:val="000000"/>
                <w:sz w:val="20"/>
                <w:szCs w:val="20"/>
                <w:lang w:val="de-AT" w:eastAsia="de-AT"/>
              </w:rPr>
            </w:pPr>
          </w:p>
        </w:tc>
      </w:tr>
      <w:tr w:rsidR="004F329C" w:rsidRPr="007A2FC7" w14:paraId="0BCB8610" w14:textId="77777777" w:rsidTr="00582C2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trHeight w:val="510"/>
        </w:trPr>
        <w:tc>
          <w:tcPr>
            <w:tcW w:w="965" w:type="dxa"/>
            <w:tcBorders>
              <w:top w:val="single" w:sz="4" w:space="0" w:color="auto"/>
              <w:left w:val="single" w:sz="4" w:space="0" w:color="auto"/>
              <w:bottom w:val="single" w:sz="4" w:space="0" w:color="auto"/>
              <w:right w:val="single" w:sz="4" w:space="0" w:color="auto"/>
            </w:tcBorders>
            <w:shd w:val="clear" w:color="000000" w:fill="FFFFFF"/>
          </w:tcPr>
          <w:p w14:paraId="318C83BC" w14:textId="77777777" w:rsidR="004F329C" w:rsidRPr="00886612" w:rsidRDefault="004F329C" w:rsidP="00582C22">
            <w:pPr>
              <w:spacing w:line="240" w:lineRule="auto"/>
              <w:rPr>
                <w:rFonts w:ascii="Arial" w:eastAsia="Times New Roman" w:hAnsi="Arial" w:cs="Arial"/>
                <w:bCs/>
                <w:color w:val="000000"/>
                <w:sz w:val="20"/>
                <w:szCs w:val="20"/>
                <w:lang w:eastAsia="de-AT"/>
              </w:rPr>
            </w:pPr>
            <w:r w:rsidRPr="00886612">
              <w:rPr>
                <w:rFonts w:ascii="Arial" w:eastAsia="Times New Roman" w:hAnsi="Arial" w:cs="Arial"/>
                <w:bCs/>
                <w:color w:val="000000"/>
                <w:sz w:val="20"/>
                <w:szCs w:val="20"/>
                <w:lang w:eastAsia="de-AT"/>
              </w:rPr>
              <w:t>SPI 4.B</w:t>
            </w:r>
          </w:p>
        </w:tc>
        <w:tc>
          <w:tcPr>
            <w:tcW w:w="2832" w:type="dxa"/>
            <w:tcBorders>
              <w:top w:val="single" w:sz="4" w:space="0" w:color="auto"/>
              <w:left w:val="nil"/>
              <w:bottom w:val="single" w:sz="4" w:space="0" w:color="auto"/>
              <w:right w:val="single" w:sz="4" w:space="0" w:color="auto"/>
            </w:tcBorders>
            <w:shd w:val="clear" w:color="000000" w:fill="FFFFFF"/>
          </w:tcPr>
          <w:p w14:paraId="76A6A35A" w14:textId="77777777" w:rsidR="004F329C" w:rsidRPr="00886612" w:rsidRDefault="004F329C" w:rsidP="00582C22">
            <w:pPr>
              <w:spacing w:line="240" w:lineRule="auto"/>
              <w:rPr>
                <w:rFonts w:ascii="Arial" w:hAnsi="Arial" w:cs="Arial"/>
                <w:sz w:val="20"/>
                <w:szCs w:val="20"/>
                <w:lang w:eastAsia="de-DE"/>
              </w:rPr>
            </w:pPr>
            <w:r w:rsidRPr="00886612">
              <w:rPr>
                <w:rFonts w:ascii="Arial" w:hAnsi="Arial" w:cs="Arial"/>
                <w:sz w:val="20"/>
                <w:szCs w:val="20"/>
                <w:lang w:eastAsia="de-DE"/>
              </w:rPr>
              <w:t>… Produktion / Produkte / Dienstleistungen kalkulieren.</w:t>
            </w:r>
          </w:p>
        </w:tc>
        <w:tc>
          <w:tcPr>
            <w:tcW w:w="2561" w:type="dxa"/>
            <w:tcBorders>
              <w:top w:val="single" w:sz="4" w:space="0" w:color="auto"/>
              <w:left w:val="nil"/>
              <w:bottom w:val="single" w:sz="4" w:space="0" w:color="auto"/>
              <w:right w:val="single" w:sz="4" w:space="0" w:color="auto"/>
            </w:tcBorders>
            <w:shd w:val="clear" w:color="000000" w:fill="FFFFFF"/>
          </w:tcPr>
          <w:p w14:paraId="71D5AEA6" w14:textId="77777777" w:rsidR="004F329C" w:rsidRPr="00886612" w:rsidRDefault="004F329C" w:rsidP="00582C22">
            <w:pPr>
              <w:spacing w:line="240" w:lineRule="auto"/>
              <w:rPr>
                <w:rFonts w:ascii="Arial" w:hAnsi="Arial" w:cs="Arial"/>
                <w:sz w:val="20"/>
                <w:szCs w:val="20"/>
                <w:lang w:eastAsia="de-DE"/>
              </w:rPr>
            </w:pPr>
            <w:r w:rsidRPr="00886612">
              <w:rPr>
                <w:rFonts w:ascii="Arial" w:hAnsi="Arial" w:cs="Arial"/>
                <w:sz w:val="20"/>
                <w:szCs w:val="20"/>
                <w:lang w:eastAsia="de-DE"/>
              </w:rPr>
              <w:t>Kalkulationen</w:t>
            </w:r>
          </w:p>
        </w:tc>
        <w:tc>
          <w:tcPr>
            <w:tcW w:w="3282" w:type="dxa"/>
            <w:tcBorders>
              <w:top w:val="single" w:sz="4" w:space="0" w:color="auto"/>
              <w:left w:val="nil"/>
              <w:bottom w:val="single" w:sz="4" w:space="0" w:color="auto"/>
              <w:right w:val="single" w:sz="4" w:space="0" w:color="auto"/>
            </w:tcBorders>
            <w:shd w:val="clear" w:color="000000" w:fill="FFFFFF"/>
            <w:vAlign w:val="center"/>
          </w:tcPr>
          <w:p w14:paraId="2D9A195B" w14:textId="77777777" w:rsidR="004F329C" w:rsidRPr="007A2FC7" w:rsidRDefault="004F329C" w:rsidP="00582C22">
            <w:pPr>
              <w:spacing w:after="0" w:line="240" w:lineRule="auto"/>
              <w:rPr>
                <w:rFonts w:ascii="Arial" w:eastAsia="Times New Roman" w:hAnsi="Arial" w:cs="Arial"/>
                <w:color w:val="000000"/>
                <w:sz w:val="20"/>
                <w:szCs w:val="20"/>
                <w:lang w:val="de-AT" w:eastAsia="de-AT"/>
              </w:rPr>
            </w:pPr>
            <w:r w:rsidRPr="00886612">
              <w:rPr>
                <w:rFonts w:ascii="Arial" w:eastAsia="Times New Roman" w:hAnsi="Arial" w:cs="Arial"/>
                <w:color w:val="000000"/>
                <w:sz w:val="20"/>
                <w:szCs w:val="20"/>
                <w:lang w:val="de-AT" w:eastAsia="de-AT"/>
              </w:rPr>
              <w:t>Mathematik und wirtschaftliches Rechnen; Unternehmensführung und Rechnungswesen</w:t>
            </w:r>
          </w:p>
        </w:tc>
      </w:tr>
    </w:tbl>
    <w:p w14:paraId="27FED1A3" w14:textId="77777777" w:rsidR="002256F5" w:rsidRDefault="002256F5"/>
    <w:sectPr w:rsidR="002256F5">
      <w:headerReference w:type="default" r:id="rId6"/>
      <w:footerReference w:type="default" r:id="rId7"/>
      <w:footerReference w:type="first" r:id="rId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4373378"/>
      <w:docPartObj>
        <w:docPartGallery w:val="Page Numbers (Bottom of Page)"/>
        <w:docPartUnique/>
      </w:docPartObj>
    </w:sdtPr>
    <w:sdtEndPr/>
    <w:sdtContent>
      <w:p w14:paraId="25CBC205" w14:textId="77777777" w:rsidR="00B9592C" w:rsidRDefault="004F329C">
        <w:pPr>
          <w:pStyle w:val="Fuzeile"/>
          <w:jc w:val="right"/>
        </w:pPr>
        <w:r>
          <w:fldChar w:fldCharType="begin"/>
        </w:r>
        <w:r>
          <w:instrText>PAGE   \* MERGEFORMAT</w:instrText>
        </w:r>
        <w:r>
          <w:fldChar w:fldCharType="separate"/>
        </w:r>
        <w:r>
          <w:rPr>
            <w:noProof/>
          </w:rPr>
          <w:t>62</w:t>
        </w:r>
        <w:r>
          <w:fldChar w:fldCharType="end"/>
        </w:r>
      </w:p>
    </w:sdtContent>
  </w:sdt>
  <w:p w14:paraId="14DEEEDE" w14:textId="77777777" w:rsidR="00B9592C" w:rsidRPr="00EC6E2C" w:rsidRDefault="004F329C" w:rsidP="00EC6E2C">
    <w:pPr>
      <w:pStyle w:val="Fuzeile"/>
      <w:jc w:val="center"/>
      <w:rPr>
        <w:i/>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3652509"/>
      <w:docPartObj>
        <w:docPartGallery w:val="Page Numbers (Bottom of Page)"/>
        <w:docPartUnique/>
      </w:docPartObj>
    </w:sdtPr>
    <w:sdtEndPr/>
    <w:sdtContent>
      <w:p w14:paraId="5BC8EB77" w14:textId="77777777" w:rsidR="00B9592C" w:rsidRDefault="004F329C">
        <w:pPr>
          <w:pStyle w:val="Fuzeile"/>
          <w:jc w:val="right"/>
        </w:pPr>
        <w:r>
          <w:fldChar w:fldCharType="begin"/>
        </w:r>
        <w:r>
          <w:instrText>PAGE   \* MERGEFORMAT</w:instrText>
        </w:r>
        <w:r>
          <w:fldChar w:fldCharType="separate"/>
        </w:r>
        <w:r>
          <w:rPr>
            <w:noProof/>
          </w:rPr>
          <w:t>1</w:t>
        </w:r>
        <w:r>
          <w:fldChar w:fldCharType="end"/>
        </w:r>
      </w:p>
    </w:sdtContent>
  </w:sdt>
  <w:p w14:paraId="45FE0A53" w14:textId="77777777" w:rsidR="00B9592C" w:rsidRDefault="004F329C">
    <w:pPr>
      <w:pStyle w:val="Fuzeile"/>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DA3B8" w14:textId="77777777" w:rsidR="00B9592C" w:rsidRDefault="004F329C">
    <w:pPr>
      <w:pStyle w:val="Kopfzeile"/>
      <w:jc w:val="right"/>
    </w:pPr>
  </w:p>
  <w:p w14:paraId="56EE8F4D" w14:textId="77777777" w:rsidR="00B9592C" w:rsidRDefault="004F329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D08D94"/>
    <w:lvl w:ilvl="0">
      <w:start w:val="1"/>
      <w:numFmt w:val="decimal"/>
      <w:pStyle w:val="Listennummer5"/>
      <w:lvlText w:val="%1."/>
      <w:lvlJc w:val="left"/>
      <w:pPr>
        <w:tabs>
          <w:tab w:val="num" w:pos="1800"/>
        </w:tabs>
        <w:ind w:left="1800" w:hanging="360"/>
      </w:pPr>
    </w:lvl>
  </w:abstractNum>
  <w:abstractNum w:abstractNumId="1" w15:restartNumberingAfterBreak="0">
    <w:nsid w:val="FFFFFF7D"/>
    <w:multiLevelType w:val="singleLevel"/>
    <w:tmpl w:val="3D5203EE"/>
    <w:lvl w:ilvl="0">
      <w:start w:val="1"/>
      <w:numFmt w:val="decimal"/>
      <w:pStyle w:val="Listennummer4"/>
      <w:lvlText w:val="%1."/>
      <w:lvlJc w:val="left"/>
      <w:pPr>
        <w:tabs>
          <w:tab w:val="num" w:pos="1440"/>
        </w:tabs>
        <w:ind w:left="1440" w:hanging="360"/>
      </w:pPr>
    </w:lvl>
  </w:abstractNum>
  <w:abstractNum w:abstractNumId="2" w15:restartNumberingAfterBreak="0">
    <w:nsid w:val="FFFFFF7E"/>
    <w:multiLevelType w:val="singleLevel"/>
    <w:tmpl w:val="F2DC96EC"/>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94D2CA36"/>
    <w:lvl w:ilvl="0">
      <w:start w:val="1"/>
      <w:numFmt w:val="decimal"/>
      <w:pStyle w:val="Listennummer2"/>
      <w:lvlText w:val="%1."/>
      <w:lvlJc w:val="left"/>
      <w:pPr>
        <w:tabs>
          <w:tab w:val="num" w:pos="720"/>
        </w:tabs>
        <w:ind w:left="720" w:hanging="360"/>
      </w:pPr>
    </w:lvl>
  </w:abstractNum>
  <w:abstractNum w:abstractNumId="4" w15:restartNumberingAfterBreak="0">
    <w:nsid w:val="FFFFFF80"/>
    <w:multiLevelType w:val="singleLevel"/>
    <w:tmpl w:val="17BCEBA6"/>
    <w:lvl w:ilvl="0">
      <w:start w:val="1"/>
      <w:numFmt w:val="bullet"/>
      <w:pStyle w:val="Aufzhlungszeichen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D386FFE"/>
    <w:lvl w:ilvl="0">
      <w:start w:val="1"/>
      <w:numFmt w:val="bullet"/>
      <w:pStyle w:val="Aufzhlungszeichen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73A80FE"/>
    <w:lvl w:ilvl="0">
      <w:start w:val="1"/>
      <w:numFmt w:val="bullet"/>
      <w:pStyle w:val="Aufzhlungszeichen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AB08068"/>
    <w:lvl w:ilvl="0">
      <w:start w:val="1"/>
      <w:numFmt w:val="bullet"/>
      <w:pStyle w:val="Aufzhlungszeichen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6E00290"/>
    <w:lvl w:ilvl="0">
      <w:start w:val="1"/>
      <w:numFmt w:val="decimal"/>
      <w:pStyle w:val="Listennummer"/>
      <w:lvlText w:val="%1."/>
      <w:lvlJc w:val="left"/>
      <w:pPr>
        <w:tabs>
          <w:tab w:val="num" w:pos="1080"/>
        </w:tabs>
        <w:ind w:left="1080" w:hanging="360"/>
      </w:pPr>
      <w:rPr>
        <w:rFonts w:hint="default"/>
      </w:rPr>
    </w:lvl>
  </w:abstractNum>
  <w:abstractNum w:abstractNumId="9" w15:restartNumberingAfterBreak="0">
    <w:nsid w:val="FFFFFF89"/>
    <w:multiLevelType w:val="singleLevel"/>
    <w:tmpl w:val="D6FC344C"/>
    <w:lvl w:ilvl="0">
      <w:start w:val="1"/>
      <w:numFmt w:val="bullet"/>
      <w:pStyle w:val="Aufzhlungszeichen"/>
      <w:lvlText w:val=""/>
      <w:lvlJc w:val="left"/>
      <w:pPr>
        <w:tabs>
          <w:tab w:val="num" w:pos="1080"/>
        </w:tabs>
        <w:ind w:left="1080" w:hanging="360"/>
      </w:pPr>
      <w:rPr>
        <w:rFonts w:ascii="Symbol" w:hAnsi="Symbol" w:hint="default"/>
      </w:rPr>
    </w:lvl>
  </w:abstractNum>
  <w:abstractNum w:abstractNumId="10" w15:restartNumberingAfterBreak="0">
    <w:nsid w:val="01DB5AE0"/>
    <w:multiLevelType w:val="hybridMultilevel"/>
    <w:tmpl w:val="14C2B73C"/>
    <w:lvl w:ilvl="0" w:tplc="30269CA0">
      <w:numFmt w:val="bullet"/>
      <w:lvlText w:val="•"/>
      <w:lvlJc w:val="left"/>
      <w:pPr>
        <w:ind w:left="360" w:hanging="360"/>
      </w:pPr>
      <w:rPr>
        <w:rFonts w:ascii="Arial" w:eastAsia="Times New Roman" w:hAnsi="Arial" w:cs="Aria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053750EB"/>
    <w:multiLevelType w:val="hybridMultilevel"/>
    <w:tmpl w:val="20BC50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0BB00BEB"/>
    <w:multiLevelType w:val="multilevel"/>
    <w:tmpl w:val="7254977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DD003FD"/>
    <w:multiLevelType w:val="multilevel"/>
    <w:tmpl w:val="513AB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5D52DA"/>
    <w:multiLevelType w:val="hybridMultilevel"/>
    <w:tmpl w:val="588EA51A"/>
    <w:lvl w:ilvl="0" w:tplc="6D5842CA">
      <w:start w:val="1"/>
      <w:numFmt w:val="bullet"/>
      <w:lvlText w:val=""/>
      <w:lvlJc w:val="left"/>
      <w:pPr>
        <w:ind w:left="1494"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5" w15:restartNumberingAfterBreak="0">
    <w:nsid w:val="1C2C7C88"/>
    <w:multiLevelType w:val="hybridMultilevel"/>
    <w:tmpl w:val="2E02731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1C870BF1"/>
    <w:multiLevelType w:val="hybridMultilevel"/>
    <w:tmpl w:val="A9EC5D28"/>
    <w:lvl w:ilvl="0" w:tplc="40624EC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1E3768F8"/>
    <w:multiLevelType w:val="multilevel"/>
    <w:tmpl w:val="40BA6A26"/>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E33896"/>
    <w:multiLevelType w:val="hybridMultilevel"/>
    <w:tmpl w:val="48009E52"/>
    <w:lvl w:ilvl="0" w:tplc="0CE8666A">
      <w:numFmt w:val="bullet"/>
      <w:lvlText w:val=""/>
      <w:lvlJc w:val="left"/>
      <w:pPr>
        <w:ind w:left="360" w:hanging="360"/>
      </w:pPr>
      <w:rPr>
        <w:rFonts w:ascii="Symbol" w:eastAsiaTheme="minorHAnsi" w:hAnsi="Symbol" w:cstheme="minorBidi"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22CC2D98"/>
    <w:multiLevelType w:val="multilevel"/>
    <w:tmpl w:val="DB38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3CE44A1"/>
    <w:multiLevelType w:val="hybridMultilevel"/>
    <w:tmpl w:val="4998DB68"/>
    <w:lvl w:ilvl="0" w:tplc="30269CA0">
      <w:numFmt w:val="bullet"/>
      <w:lvlText w:val="•"/>
      <w:lvlJc w:val="left"/>
      <w:pPr>
        <w:ind w:left="36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24F91F65"/>
    <w:multiLevelType w:val="hybridMultilevel"/>
    <w:tmpl w:val="565203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2D8E66D4"/>
    <w:multiLevelType w:val="hybridMultilevel"/>
    <w:tmpl w:val="3B963D28"/>
    <w:lvl w:ilvl="0" w:tplc="F246F89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3" w15:restartNumberingAfterBreak="0">
    <w:nsid w:val="339C2A73"/>
    <w:multiLevelType w:val="hybridMultilevel"/>
    <w:tmpl w:val="FF728704"/>
    <w:lvl w:ilvl="0" w:tplc="0C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4" w15:restartNumberingAfterBreak="0">
    <w:nsid w:val="33DD62A6"/>
    <w:multiLevelType w:val="multilevel"/>
    <w:tmpl w:val="A4E0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2C70011"/>
    <w:multiLevelType w:val="hybridMultilevel"/>
    <w:tmpl w:val="42F8B450"/>
    <w:lvl w:ilvl="0" w:tplc="B77E09B8">
      <w:start w:val="1"/>
      <w:numFmt w:val="bullet"/>
      <w:lvlText w:val=""/>
      <w:lvlJc w:val="left"/>
      <w:pPr>
        <w:tabs>
          <w:tab w:val="num" w:pos="720"/>
        </w:tabs>
        <w:ind w:left="720" w:hanging="360"/>
      </w:pPr>
      <w:rPr>
        <w:rFonts w:ascii="Wingdings" w:hAnsi="Wingdings" w:hint="default"/>
      </w:rPr>
    </w:lvl>
    <w:lvl w:ilvl="1" w:tplc="362A584E">
      <w:start w:val="1"/>
      <w:numFmt w:val="bullet"/>
      <w:lvlText w:val=""/>
      <w:lvlJc w:val="left"/>
      <w:pPr>
        <w:tabs>
          <w:tab w:val="num" w:pos="1440"/>
        </w:tabs>
        <w:ind w:left="1440" w:hanging="360"/>
      </w:pPr>
      <w:rPr>
        <w:rFonts w:ascii="Wingdings" w:hAnsi="Wingdings" w:hint="default"/>
      </w:rPr>
    </w:lvl>
    <w:lvl w:ilvl="2" w:tplc="0C070001">
      <w:start w:val="1"/>
      <w:numFmt w:val="bullet"/>
      <w:lvlText w:val=""/>
      <w:lvlJc w:val="left"/>
      <w:pPr>
        <w:tabs>
          <w:tab w:val="num" w:pos="643"/>
        </w:tabs>
        <w:ind w:left="643" w:hanging="360"/>
      </w:pPr>
      <w:rPr>
        <w:rFonts w:ascii="Symbol" w:hAnsi="Symbol" w:hint="default"/>
      </w:rPr>
    </w:lvl>
    <w:lvl w:ilvl="3" w:tplc="433495F4">
      <w:start w:val="1"/>
      <w:numFmt w:val="bullet"/>
      <w:lvlText w:val=""/>
      <w:lvlJc w:val="left"/>
      <w:pPr>
        <w:tabs>
          <w:tab w:val="num" w:pos="2880"/>
        </w:tabs>
        <w:ind w:left="2880" w:hanging="360"/>
      </w:pPr>
      <w:rPr>
        <w:rFonts w:ascii="Wingdings" w:hAnsi="Wingdings" w:hint="default"/>
      </w:rPr>
    </w:lvl>
    <w:lvl w:ilvl="4" w:tplc="3EB88B58">
      <w:start w:val="1"/>
      <w:numFmt w:val="bullet"/>
      <w:lvlText w:val=""/>
      <w:lvlJc w:val="left"/>
      <w:pPr>
        <w:tabs>
          <w:tab w:val="num" w:pos="3600"/>
        </w:tabs>
        <w:ind w:left="3600" w:hanging="360"/>
      </w:pPr>
      <w:rPr>
        <w:rFonts w:ascii="Wingdings" w:hAnsi="Wingdings" w:hint="default"/>
      </w:rPr>
    </w:lvl>
    <w:lvl w:ilvl="5" w:tplc="4E6CD41E" w:tentative="1">
      <w:start w:val="1"/>
      <w:numFmt w:val="bullet"/>
      <w:lvlText w:val=""/>
      <w:lvlJc w:val="left"/>
      <w:pPr>
        <w:tabs>
          <w:tab w:val="num" w:pos="4320"/>
        </w:tabs>
        <w:ind w:left="4320" w:hanging="360"/>
      </w:pPr>
      <w:rPr>
        <w:rFonts w:ascii="Wingdings" w:hAnsi="Wingdings" w:hint="default"/>
      </w:rPr>
    </w:lvl>
    <w:lvl w:ilvl="6" w:tplc="2322480E" w:tentative="1">
      <w:start w:val="1"/>
      <w:numFmt w:val="bullet"/>
      <w:lvlText w:val=""/>
      <w:lvlJc w:val="left"/>
      <w:pPr>
        <w:tabs>
          <w:tab w:val="num" w:pos="5040"/>
        </w:tabs>
        <w:ind w:left="5040" w:hanging="360"/>
      </w:pPr>
      <w:rPr>
        <w:rFonts w:ascii="Wingdings" w:hAnsi="Wingdings" w:hint="default"/>
      </w:rPr>
    </w:lvl>
    <w:lvl w:ilvl="7" w:tplc="A4B2AEB0" w:tentative="1">
      <w:start w:val="1"/>
      <w:numFmt w:val="bullet"/>
      <w:lvlText w:val=""/>
      <w:lvlJc w:val="left"/>
      <w:pPr>
        <w:tabs>
          <w:tab w:val="num" w:pos="5760"/>
        </w:tabs>
        <w:ind w:left="5760" w:hanging="360"/>
      </w:pPr>
      <w:rPr>
        <w:rFonts w:ascii="Wingdings" w:hAnsi="Wingdings" w:hint="default"/>
      </w:rPr>
    </w:lvl>
    <w:lvl w:ilvl="8" w:tplc="3050D78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784A1F"/>
    <w:multiLevelType w:val="hybridMultilevel"/>
    <w:tmpl w:val="F97E1002"/>
    <w:lvl w:ilvl="0" w:tplc="E6142050">
      <w:start w:val="1"/>
      <w:numFmt w:val="decimal"/>
      <w:lvlText w:val="%1."/>
      <w:lvlJc w:val="left"/>
      <w:pPr>
        <w:ind w:left="720" w:hanging="360"/>
      </w:pPr>
      <w:rPr>
        <w:rFonts w:hint="default"/>
        <w:b/>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4A5A1099"/>
    <w:multiLevelType w:val="multilevel"/>
    <w:tmpl w:val="4268E1E0"/>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8" w15:restartNumberingAfterBreak="0">
    <w:nsid w:val="4CB6325F"/>
    <w:multiLevelType w:val="hybridMultilevel"/>
    <w:tmpl w:val="F786900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9" w15:restartNumberingAfterBreak="0">
    <w:nsid w:val="4CD710A1"/>
    <w:multiLevelType w:val="hybridMultilevel"/>
    <w:tmpl w:val="5DFAAF72"/>
    <w:lvl w:ilvl="0" w:tplc="0CE8666A">
      <w:numFmt w:val="bullet"/>
      <w:lvlText w:val=""/>
      <w:lvlJc w:val="left"/>
      <w:pPr>
        <w:ind w:left="720" w:hanging="360"/>
      </w:pPr>
      <w:rPr>
        <w:rFonts w:ascii="Symbol" w:eastAsiaTheme="minorHAnsi" w:hAnsi="Symbol"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4B27D0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5D04FF4"/>
    <w:multiLevelType w:val="hybridMultilevel"/>
    <w:tmpl w:val="064CD0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DC92A04"/>
    <w:multiLevelType w:val="multilevel"/>
    <w:tmpl w:val="1E52AF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1CC0D28"/>
    <w:multiLevelType w:val="hybridMultilevel"/>
    <w:tmpl w:val="D1727F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7057570"/>
    <w:multiLevelType w:val="hybridMultilevel"/>
    <w:tmpl w:val="34480460"/>
    <w:lvl w:ilvl="0" w:tplc="0D92F448">
      <w:start w:val="1"/>
      <w:numFmt w:val="decimal"/>
      <w:lvlText w:val="%1."/>
      <w:lvlJc w:val="left"/>
      <w:pPr>
        <w:ind w:left="-218" w:hanging="360"/>
      </w:pPr>
      <w:rPr>
        <w:rFonts w:hint="default"/>
      </w:rPr>
    </w:lvl>
    <w:lvl w:ilvl="1" w:tplc="0C070019" w:tentative="1">
      <w:start w:val="1"/>
      <w:numFmt w:val="lowerLetter"/>
      <w:lvlText w:val="%2."/>
      <w:lvlJc w:val="left"/>
      <w:pPr>
        <w:ind w:left="502" w:hanging="360"/>
      </w:pPr>
    </w:lvl>
    <w:lvl w:ilvl="2" w:tplc="0C07001B" w:tentative="1">
      <w:start w:val="1"/>
      <w:numFmt w:val="lowerRoman"/>
      <w:lvlText w:val="%3."/>
      <w:lvlJc w:val="right"/>
      <w:pPr>
        <w:ind w:left="1222" w:hanging="180"/>
      </w:pPr>
    </w:lvl>
    <w:lvl w:ilvl="3" w:tplc="0C07000F" w:tentative="1">
      <w:start w:val="1"/>
      <w:numFmt w:val="decimal"/>
      <w:lvlText w:val="%4."/>
      <w:lvlJc w:val="left"/>
      <w:pPr>
        <w:ind w:left="1942" w:hanging="360"/>
      </w:pPr>
    </w:lvl>
    <w:lvl w:ilvl="4" w:tplc="0C070019" w:tentative="1">
      <w:start w:val="1"/>
      <w:numFmt w:val="lowerLetter"/>
      <w:lvlText w:val="%5."/>
      <w:lvlJc w:val="left"/>
      <w:pPr>
        <w:ind w:left="2662" w:hanging="360"/>
      </w:pPr>
    </w:lvl>
    <w:lvl w:ilvl="5" w:tplc="0C07001B" w:tentative="1">
      <w:start w:val="1"/>
      <w:numFmt w:val="lowerRoman"/>
      <w:lvlText w:val="%6."/>
      <w:lvlJc w:val="right"/>
      <w:pPr>
        <w:ind w:left="3382" w:hanging="180"/>
      </w:pPr>
    </w:lvl>
    <w:lvl w:ilvl="6" w:tplc="0C07000F" w:tentative="1">
      <w:start w:val="1"/>
      <w:numFmt w:val="decimal"/>
      <w:lvlText w:val="%7."/>
      <w:lvlJc w:val="left"/>
      <w:pPr>
        <w:ind w:left="4102" w:hanging="360"/>
      </w:pPr>
    </w:lvl>
    <w:lvl w:ilvl="7" w:tplc="0C070019" w:tentative="1">
      <w:start w:val="1"/>
      <w:numFmt w:val="lowerLetter"/>
      <w:lvlText w:val="%8."/>
      <w:lvlJc w:val="left"/>
      <w:pPr>
        <w:ind w:left="4822" w:hanging="360"/>
      </w:pPr>
    </w:lvl>
    <w:lvl w:ilvl="8" w:tplc="0C07001B" w:tentative="1">
      <w:start w:val="1"/>
      <w:numFmt w:val="lowerRoman"/>
      <w:lvlText w:val="%9."/>
      <w:lvlJc w:val="right"/>
      <w:pPr>
        <w:ind w:left="5542" w:hanging="180"/>
      </w:pPr>
    </w:lvl>
  </w:abstractNum>
  <w:abstractNum w:abstractNumId="35" w15:restartNumberingAfterBreak="0">
    <w:nsid w:val="6D702056"/>
    <w:multiLevelType w:val="multilevel"/>
    <w:tmpl w:val="04090023"/>
    <w:lvl w:ilvl="0">
      <w:start w:val="1"/>
      <w:numFmt w:val="upperRoman"/>
      <w:lvlText w:val="Artikel %1."/>
      <w:lvlJc w:val="left"/>
      <w:pPr>
        <w:ind w:left="0" w:firstLine="0"/>
      </w:pPr>
    </w:lvl>
    <w:lvl w:ilvl="1">
      <w:start w:val="1"/>
      <w:numFmt w:val="decimalZero"/>
      <w:isLgl/>
      <w:lvlText w:val="Abschnitt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6" w15:restartNumberingAfterBreak="0">
    <w:nsid w:val="6EAC1BC6"/>
    <w:multiLevelType w:val="hybridMultilevel"/>
    <w:tmpl w:val="5EAA30D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27374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F87156"/>
    <w:multiLevelType w:val="hybridMultilevel"/>
    <w:tmpl w:val="8D8CD8EA"/>
    <w:lvl w:ilvl="0" w:tplc="F246F89E">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764039F"/>
    <w:multiLevelType w:val="hybridMultilevel"/>
    <w:tmpl w:val="2DF8D40A"/>
    <w:lvl w:ilvl="0" w:tplc="0C070001">
      <w:start w:val="1"/>
      <w:numFmt w:val="bullet"/>
      <w:lvlText w:val=""/>
      <w:lvlJc w:val="left"/>
      <w:pPr>
        <w:tabs>
          <w:tab w:val="num" w:pos="643"/>
        </w:tabs>
        <w:ind w:left="643" w:hanging="360"/>
      </w:pPr>
      <w:rPr>
        <w:rFonts w:ascii="Symbol" w:hAnsi="Symbol" w:hint="default"/>
      </w:rPr>
    </w:lvl>
    <w:lvl w:ilvl="1" w:tplc="C41E38E6" w:tentative="1">
      <w:start w:val="1"/>
      <w:numFmt w:val="bullet"/>
      <w:lvlText w:val=""/>
      <w:lvlJc w:val="left"/>
      <w:pPr>
        <w:tabs>
          <w:tab w:val="num" w:pos="1440"/>
        </w:tabs>
        <w:ind w:left="1440" w:hanging="360"/>
      </w:pPr>
      <w:rPr>
        <w:rFonts w:ascii="Wingdings" w:hAnsi="Wingdings" w:hint="default"/>
      </w:rPr>
    </w:lvl>
    <w:lvl w:ilvl="2" w:tplc="4C6EA5A4" w:tentative="1">
      <w:start w:val="1"/>
      <w:numFmt w:val="bullet"/>
      <w:lvlText w:val=""/>
      <w:lvlJc w:val="left"/>
      <w:pPr>
        <w:tabs>
          <w:tab w:val="num" w:pos="2160"/>
        </w:tabs>
        <w:ind w:left="2160" w:hanging="360"/>
      </w:pPr>
      <w:rPr>
        <w:rFonts w:ascii="Wingdings" w:hAnsi="Wingdings" w:hint="default"/>
      </w:rPr>
    </w:lvl>
    <w:lvl w:ilvl="3" w:tplc="FBF8F7A4" w:tentative="1">
      <w:start w:val="1"/>
      <w:numFmt w:val="bullet"/>
      <w:lvlText w:val=""/>
      <w:lvlJc w:val="left"/>
      <w:pPr>
        <w:tabs>
          <w:tab w:val="num" w:pos="2880"/>
        </w:tabs>
        <w:ind w:left="2880" w:hanging="360"/>
      </w:pPr>
      <w:rPr>
        <w:rFonts w:ascii="Wingdings" w:hAnsi="Wingdings" w:hint="default"/>
      </w:rPr>
    </w:lvl>
    <w:lvl w:ilvl="4" w:tplc="142A0C9A" w:tentative="1">
      <w:start w:val="1"/>
      <w:numFmt w:val="bullet"/>
      <w:lvlText w:val=""/>
      <w:lvlJc w:val="left"/>
      <w:pPr>
        <w:tabs>
          <w:tab w:val="num" w:pos="3600"/>
        </w:tabs>
        <w:ind w:left="3600" w:hanging="360"/>
      </w:pPr>
      <w:rPr>
        <w:rFonts w:ascii="Wingdings" w:hAnsi="Wingdings" w:hint="default"/>
      </w:rPr>
    </w:lvl>
    <w:lvl w:ilvl="5" w:tplc="E996DB3E" w:tentative="1">
      <w:start w:val="1"/>
      <w:numFmt w:val="bullet"/>
      <w:lvlText w:val=""/>
      <w:lvlJc w:val="left"/>
      <w:pPr>
        <w:tabs>
          <w:tab w:val="num" w:pos="4320"/>
        </w:tabs>
        <w:ind w:left="4320" w:hanging="360"/>
      </w:pPr>
      <w:rPr>
        <w:rFonts w:ascii="Wingdings" w:hAnsi="Wingdings" w:hint="default"/>
      </w:rPr>
    </w:lvl>
    <w:lvl w:ilvl="6" w:tplc="5C7A39A0" w:tentative="1">
      <w:start w:val="1"/>
      <w:numFmt w:val="bullet"/>
      <w:lvlText w:val=""/>
      <w:lvlJc w:val="left"/>
      <w:pPr>
        <w:tabs>
          <w:tab w:val="num" w:pos="5040"/>
        </w:tabs>
        <w:ind w:left="5040" w:hanging="360"/>
      </w:pPr>
      <w:rPr>
        <w:rFonts w:ascii="Wingdings" w:hAnsi="Wingdings" w:hint="default"/>
      </w:rPr>
    </w:lvl>
    <w:lvl w:ilvl="7" w:tplc="08F0356E" w:tentative="1">
      <w:start w:val="1"/>
      <w:numFmt w:val="bullet"/>
      <w:lvlText w:val=""/>
      <w:lvlJc w:val="left"/>
      <w:pPr>
        <w:tabs>
          <w:tab w:val="num" w:pos="5760"/>
        </w:tabs>
        <w:ind w:left="5760" w:hanging="360"/>
      </w:pPr>
      <w:rPr>
        <w:rFonts w:ascii="Wingdings" w:hAnsi="Wingdings" w:hint="default"/>
      </w:rPr>
    </w:lvl>
    <w:lvl w:ilvl="8" w:tplc="2BD8873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7A5B95"/>
    <w:multiLevelType w:val="hybridMultilevel"/>
    <w:tmpl w:val="AD7AC27C"/>
    <w:lvl w:ilvl="0" w:tplc="60006404">
      <w:start w:val="1"/>
      <w:numFmt w:val="bullet"/>
      <w:lvlText w:val=""/>
      <w:lvlJc w:val="left"/>
      <w:pPr>
        <w:tabs>
          <w:tab w:val="num" w:pos="720"/>
        </w:tabs>
        <w:ind w:left="720" w:hanging="360"/>
      </w:pPr>
      <w:rPr>
        <w:rFonts w:ascii="Wingdings" w:hAnsi="Wingdings" w:hint="default"/>
      </w:rPr>
    </w:lvl>
    <w:lvl w:ilvl="1" w:tplc="7BC49CB0">
      <w:start w:val="1"/>
      <w:numFmt w:val="bullet"/>
      <w:lvlText w:val=""/>
      <w:lvlJc w:val="left"/>
      <w:pPr>
        <w:tabs>
          <w:tab w:val="num" w:pos="1440"/>
        </w:tabs>
        <w:ind w:left="1440" w:hanging="360"/>
      </w:pPr>
      <w:rPr>
        <w:rFonts w:ascii="Wingdings" w:hAnsi="Wingdings" w:hint="default"/>
      </w:rPr>
    </w:lvl>
    <w:lvl w:ilvl="2" w:tplc="AE50E538" w:tentative="1">
      <w:start w:val="1"/>
      <w:numFmt w:val="bullet"/>
      <w:lvlText w:val=""/>
      <w:lvlJc w:val="left"/>
      <w:pPr>
        <w:tabs>
          <w:tab w:val="num" w:pos="2160"/>
        </w:tabs>
        <w:ind w:left="2160" w:hanging="360"/>
      </w:pPr>
      <w:rPr>
        <w:rFonts w:ascii="Wingdings" w:hAnsi="Wingdings" w:hint="default"/>
      </w:rPr>
    </w:lvl>
    <w:lvl w:ilvl="3" w:tplc="186644BE" w:tentative="1">
      <w:start w:val="1"/>
      <w:numFmt w:val="bullet"/>
      <w:lvlText w:val=""/>
      <w:lvlJc w:val="left"/>
      <w:pPr>
        <w:tabs>
          <w:tab w:val="num" w:pos="2880"/>
        </w:tabs>
        <w:ind w:left="2880" w:hanging="360"/>
      </w:pPr>
      <w:rPr>
        <w:rFonts w:ascii="Wingdings" w:hAnsi="Wingdings" w:hint="default"/>
      </w:rPr>
    </w:lvl>
    <w:lvl w:ilvl="4" w:tplc="9CF01728" w:tentative="1">
      <w:start w:val="1"/>
      <w:numFmt w:val="bullet"/>
      <w:lvlText w:val=""/>
      <w:lvlJc w:val="left"/>
      <w:pPr>
        <w:tabs>
          <w:tab w:val="num" w:pos="3600"/>
        </w:tabs>
        <w:ind w:left="3600" w:hanging="360"/>
      </w:pPr>
      <w:rPr>
        <w:rFonts w:ascii="Wingdings" w:hAnsi="Wingdings" w:hint="default"/>
      </w:rPr>
    </w:lvl>
    <w:lvl w:ilvl="5" w:tplc="B4827EEA" w:tentative="1">
      <w:start w:val="1"/>
      <w:numFmt w:val="bullet"/>
      <w:lvlText w:val=""/>
      <w:lvlJc w:val="left"/>
      <w:pPr>
        <w:tabs>
          <w:tab w:val="num" w:pos="4320"/>
        </w:tabs>
        <w:ind w:left="4320" w:hanging="360"/>
      </w:pPr>
      <w:rPr>
        <w:rFonts w:ascii="Wingdings" w:hAnsi="Wingdings" w:hint="default"/>
      </w:rPr>
    </w:lvl>
    <w:lvl w:ilvl="6" w:tplc="53485D8A" w:tentative="1">
      <w:start w:val="1"/>
      <w:numFmt w:val="bullet"/>
      <w:lvlText w:val=""/>
      <w:lvlJc w:val="left"/>
      <w:pPr>
        <w:tabs>
          <w:tab w:val="num" w:pos="5040"/>
        </w:tabs>
        <w:ind w:left="5040" w:hanging="360"/>
      </w:pPr>
      <w:rPr>
        <w:rFonts w:ascii="Wingdings" w:hAnsi="Wingdings" w:hint="default"/>
      </w:rPr>
    </w:lvl>
    <w:lvl w:ilvl="7" w:tplc="DD50F448" w:tentative="1">
      <w:start w:val="1"/>
      <w:numFmt w:val="bullet"/>
      <w:lvlText w:val=""/>
      <w:lvlJc w:val="left"/>
      <w:pPr>
        <w:tabs>
          <w:tab w:val="num" w:pos="5760"/>
        </w:tabs>
        <w:ind w:left="5760" w:hanging="360"/>
      </w:pPr>
      <w:rPr>
        <w:rFonts w:ascii="Wingdings" w:hAnsi="Wingdings" w:hint="default"/>
      </w:rPr>
    </w:lvl>
    <w:lvl w:ilvl="8" w:tplc="F1C6F0C6"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D91337"/>
    <w:multiLevelType w:val="hybridMultilevel"/>
    <w:tmpl w:val="9EE2BCC6"/>
    <w:lvl w:ilvl="0" w:tplc="78D4F106">
      <w:start w:val="1"/>
      <w:numFmt w:val="bullet"/>
      <w:lvlText w:val="•"/>
      <w:lvlJc w:val="left"/>
      <w:pPr>
        <w:ind w:left="720" w:hanging="360"/>
      </w:pPr>
      <w:rPr>
        <w:rFonts w:ascii="Arial" w:hAnsi="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25"/>
  </w:num>
  <w:num w:numId="2">
    <w:abstractNumId w:val="39"/>
  </w:num>
  <w:num w:numId="3">
    <w:abstractNumId w:val="14"/>
  </w:num>
  <w:num w:numId="4">
    <w:abstractNumId w:val="28"/>
  </w:num>
  <w:num w:numId="5">
    <w:abstractNumId w:val="15"/>
  </w:num>
  <w:num w:numId="6">
    <w:abstractNumId w:val="17"/>
  </w:num>
  <w:num w:numId="7">
    <w:abstractNumId w:val="23"/>
  </w:num>
  <w:num w:numId="8">
    <w:abstractNumId w:val="26"/>
  </w:num>
  <w:num w:numId="9">
    <w:abstractNumId w:val="40"/>
  </w:num>
  <w:num w:numId="10">
    <w:abstractNumId w:val="29"/>
  </w:num>
  <w:num w:numId="11">
    <w:abstractNumId w:val="18"/>
  </w:num>
  <w:num w:numId="12">
    <w:abstractNumId w:val="34"/>
  </w:num>
  <w:num w:numId="13">
    <w:abstractNumId w:val="16"/>
  </w:num>
  <w:num w:numId="14">
    <w:abstractNumId w:val="41"/>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9"/>
    <w:lvlOverride w:ilvl="0">
      <w:startOverride w:val="1"/>
    </w:lvlOverride>
  </w:num>
  <w:num w:numId="26">
    <w:abstractNumId w:val="37"/>
  </w:num>
  <w:num w:numId="27">
    <w:abstractNumId w:val="30"/>
  </w:num>
  <w:num w:numId="28">
    <w:abstractNumId w:val="27"/>
  </w:num>
  <w:num w:numId="29">
    <w:abstractNumId w:val="35"/>
  </w:num>
  <w:num w:numId="30">
    <w:abstractNumId w:val="33"/>
  </w:num>
  <w:num w:numId="31">
    <w:abstractNumId w:val="10"/>
  </w:num>
  <w:num w:numId="32">
    <w:abstractNumId w:val="22"/>
  </w:num>
  <w:num w:numId="33">
    <w:abstractNumId w:val="38"/>
  </w:num>
  <w:num w:numId="34">
    <w:abstractNumId w:val="20"/>
  </w:num>
  <w:num w:numId="35">
    <w:abstractNumId w:val="12"/>
  </w:num>
  <w:num w:numId="36">
    <w:abstractNumId w:val="31"/>
  </w:num>
  <w:num w:numId="37">
    <w:abstractNumId w:val="13"/>
  </w:num>
  <w:num w:numId="38">
    <w:abstractNumId w:val="36"/>
  </w:num>
  <w:num w:numId="39">
    <w:abstractNumId w:val="32"/>
  </w:num>
  <w:num w:numId="40">
    <w:abstractNumId w:val="19"/>
  </w:num>
  <w:num w:numId="41">
    <w:abstractNumId w:val="24"/>
  </w:num>
  <w:num w:numId="42">
    <w:abstractNumId w:val="11"/>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29C"/>
    <w:rsid w:val="002256F5"/>
    <w:rsid w:val="004F329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7DC34"/>
  <w15:chartTrackingRefBased/>
  <w15:docId w15:val="{3773985C-1175-4A6A-AF9E-B06BD870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4" w:unhideWhenUsed="1" w:qFormat="1"/>
    <w:lsdException w:name="heading 4" w:semiHidden="1" w:uiPriority="4" w:unhideWhenUsed="1" w:qFormat="1"/>
    <w:lsdException w:name="heading 5" w:semiHidden="1" w:uiPriority="4"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5"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F329C"/>
    <w:pPr>
      <w:spacing w:after="200" w:line="276" w:lineRule="auto"/>
    </w:pPr>
    <w:rPr>
      <w:lang w:val="de-DE"/>
    </w:rPr>
  </w:style>
  <w:style w:type="paragraph" w:styleId="berschrift1">
    <w:name w:val="heading 1"/>
    <w:basedOn w:val="Standard"/>
    <w:next w:val="Standard"/>
    <w:link w:val="berschrift1Zchn"/>
    <w:uiPriority w:val="9"/>
    <w:qFormat/>
    <w:rsid w:val="004F329C"/>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berschrift2">
    <w:name w:val="heading 2"/>
    <w:basedOn w:val="Standard"/>
    <w:next w:val="Standard"/>
    <w:link w:val="berschrift2Zchn"/>
    <w:uiPriority w:val="9"/>
    <w:unhideWhenUsed/>
    <w:qFormat/>
    <w:rsid w:val="004F329C"/>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berschrift3">
    <w:name w:val="heading 3"/>
    <w:basedOn w:val="Standard"/>
    <w:next w:val="Standard"/>
    <w:link w:val="berschrift3Zchn"/>
    <w:uiPriority w:val="4"/>
    <w:unhideWhenUsed/>
    <w:qFormat/>
    <w:rsid w:val="004F329C"/>
    <w:pPr>
      <w:keepNext/>
      <w:keepLines/>
      <w:spacing w:before="240" w:after="120" w:line="360" w:lineRule="auto"/>
      <w:ind w:left="720" w:hanging="720"/>
      <w:outlineLvl w:val="2"/>
    </w:pPr>
    <w:rPr>
      <w:rFonts w:asciiTheme="majorHAnsi" w:eastAsiaTheme="majorEastAsia" w:hAnsiTheme="majorHAnsi" w:cstheme="majorBidi"/>
      <w:b/>
      <w:bCs/>
      <w:i/>
      <w:color w:val="011DA7"/>
      <w:kern w:val="24"/>
      <w:sz w:val="28"/>
      <w:szCs w:val="24"/>
      <w:lang w:eastAsia="ja-JP"/>
    </w:rPr>
  </w:style>
  <w:style w:type="paragraph" w:styleId="berschrift4">
    <w:name w:val="heading 4"/>
    <w:basedOn w:val="Standard"/>
    <w:next w:val="Standard"/>
    <w:link w:val="berschrift4Zchn"/>
    <w:uiPriority w:val="4"/>
    <w:unhideWhenUsed/>
    <w:qFormat/>
    <w:rsid w:val="004F329C"/>
    <w:pPr>
      <w:keepNext/>
      <w:keepLines/>
      <w:spacing w:after="0" w:line="360" w:lineRule="auto"/>
      <w:ind w:left="864" w:hanging="864"/>
      <w:outlineLvl w:val="3"/>
    </w:pPr>
    <w:rPr>
      <w:rFonts w:asciiTheme="majorHAnsi" w:eastAsiaTheme="majorEastAsia" w:hAnsiTheme="majorHAnsi" w:cstheme="majorBidi"/>
      <w:b/>
      <w:bCs/>
      <w:i/>
      <w:iCs/>
      <w:kern w:val="24"/>
      <w:sz w:val="24"/>
      <w:szCs w:val="24"/>
      <w:lang w:eastAsia="ja-JP"/>
    </w:rPr>
  </w:style>
  <w:style w:type="paragraph" w:styleId="berschrift5">
    <w:name w:val="heading 5"/>
    <w:basedOn w:val="Standard"/>
    <w:next w:val="Standard"/>
    <w:link w:val="berschrift5Zchn"/>
    <w:uiPriority w:val="4"/>
    <w:unhideWhenUsed/>
    <w:qFormat/>
    <w:rsid w:val="004F329C"/>
    <w:pPr>
      <w:keepNext/>
      <w:keepLines/>
      <w:spacing w:after="0" w:line="360" w:lineRule="auto"/>
      <w:ind w:left="1008" w:hanging="1008"/>
      <w:outlineLvl w:val="4"/>
    </w:pPr>
    <w:rPr>
      <w:rFonts w:asciiTheme="majorHAnsi" w:eastAsiaTheme="majorEastAsia" w:hAnsiTheme="majorHAnsi" w:cstheme="majorBidi"/>
      <w:i/>
      <w:iCs/>
      <w:kern w:val="24"/>
      <w:sz w:val="24"/>
      <w:szCs w:val="24"/>
      <w:lang w:eastAsia="ja-JP"/>
    </w:rPr>
  </w:style>
  <w:style w:type="paragraph" w:styleId="berschrift6">
    <w:name w:val="heading 6"/>
    <w:basedOn w:val="Standard"/>
    <w:next w:val="Standard"/>
    <w:link w:val="berschrift6Zchn"/>
    <w:uiPriority w:val="9"/>
    <w:semiHidden/>
    <w:qFormat/>
    <w:rsid w:val="004F329C"/>
    <w:pPr>
      <w:keepNext/>
      <w:keepLines/>
      <w:spacing w:before="40" w:after="0" w:line="360" w:lineRule="auto"/>
      <w:ind w:left="1152" w:hanging="1152"/>
      <w:outlineLvl w:val="5"/>
    </w:pPr>
    <w:rPr>
      <w:rFonts w:asciiTheme="majorHAnsi" w:eastAsiaTheme="majorEastAsia" w:hAnsiTheme="majorHAnsi" w:cstheme="majorBidi"/>
      <w:color w:val="1F3763" w:themeColor="accent1" w:themeShade="7F"/>
      <w:kern w:val="24"/>
      <w:sz w:val="24"/>
      <w:szCs w:val="24"/>
      <w:lang w:eastAsia="ja-JP"/>
    </w:rPr>
  </w:style>
  <w:style w:type="paragraph" w:styleId="berschrift7">
    <w:name w:val="heading 7"/>
    <w:basedOn w:val="Standard"/>
    <w:next w:val="Standard"/>
    <w:link w:val="berschrift7Zchn"/>
    <w:uiPriority w:val="9"/>
    <w:semiHidden/>
    <w:qFormat/>
    <w:rsid w:val="004F329C"/>
    <w:pPr>
      <w:keepNext/>
      <w:keepLines/>
      <w:spacing w:before="40" w:after="0" w:line="360" w:lineRule="auto"/>
      <w:ind w:left="1296" w:hanging="1296"/>
      <w:outlineLvl w:val="6"/>
    </w:pPr>
    <w:rPr>
      <w:rFonts w:asciiTheme="majorHAnsi" w:eastAsiaTheme="majorEastAsia" w:hAnsiTheme="majorHAnsi" w:cstheme="majorBidi"/>
      <w:i/>
      <w:iCs/>
      <w:color w:val="1F3763" w:themeColor="accent1" w:themeShade="7F"/>
      <w:kern w:val="24"/>
      <w:sz w:val="24"/>
      <w:szCs w:val="24"/>
      <w:lang w:eastAsia="ja-JP"/>
    </w:rPr>
  </w:style>
  <w:style w:type="paragraph" w:styleId="berschrift8">
    <w:name w:val="heading 8"/>
    <w:basedOn w:val="Standard"/>
    <w:next w:val="Standard"/>
    <w:link w:val="berschrift8Zchn"/>
    <w:uiPriority w:val="9"/>
    <w:semiHidden/>
    <w:qFormat/>
    <w:rsid w:val="004F329C"/>
    <w:pPr>
      <w:keepNext/>
      <w:keepLines/>
      <w:spacing w:before="40" w:after="0" w:line="360" w:lineRule="auto"/>
      <w:ind w:left="1440" w:hanging="1440"/>
      <w:outlineLvl w:val="7"/>
    </w:pPr>
    <w:rPr>
      <w:rFonts w:asciiTheme="majorHAnsi" w:eastAsiaTheme="majorEastAsia" w:hAnsiTheme="majorHAnsi" w:cstheme="majorBidi"/>
      <w:color w:val="272727" w:themeColor="text1" w:themeTint="D8"/>
      <w:kern w:val="24"/>
      <w:szCs w:val="21"/>
      <w:lang w:eastAsia="ja-JP"/>
    </w:rPr>
  </w:style>
  <w:style w:type="paragraph" w:styleId="berschrift9">
    <w:name w:val="heading 9"/>
    <w:basedOn w:val="Standard"/>
    <w:next w:val="Standard"/>
    <w:link w:val="berschrift9Zchn"/>
    <w:uiPriority w:val="9"/>
    <w:semiHidden/>
    <w:qFormat/>
    <w:rsid w:val="004F329C"/>
    <w:pPr>
      <w:keepNext/>
      <w:keepLines/>
      <w:spacing w:before="40" w:after="0" w:line="360" w:lineRule="auto"/>
      <w:ind w:left="1584" w:hanging="1584"/>
      <w:outlineLvl w:val="8"/>
    </w:pPr>
    <w:rPr>
      <w:rFonts w:asciiTheme="majorHAnsi" w:eastAsiaTheme="majorEastAsia" w:hAnsiTheme="majorHAnsi" w:cstheme="majorBidi"/>
      <w:i/>
      <w:iCs/>
      <w:color w:val="272727" w:themeColor="text1" w:themeTint="D8"/>
      <w:kern w:val="24"/>
      <w:szCs w:val="21"/>
      <w:lang w:eastAsia="ja-JP"/>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4F329C"/>
    <w:rPr>
      <w:rFonts w:asciiTheme="majorHAnsi" w:eastAsiaTheme="majorEastAsia" w:hAnsiTheme="majorHAnsi" w:cstheme="majorBidi"/>
      <w:b/>
      <w:bCs/>
      <w:color w:val="2F5496" w:themeColor="accent1" w:themeShade="BF"/>
      <w:sz w:val="28"/>
      <w:szCs w:val="28"/>
      <w:lang w:val="de-DE"/>
    </w:rPr>
  </w:style>
  <w:style w:type="character" w:customStyle="1" w:styleId="berschrift2Zchn">
    <w:name w:val="Überschrift 2 Zchn"/>
    <w:basedOn w:val="Absatz-Standardschriftart"/>
    <w:link w:val="berschrift2"/>
    <w:uiPriority w:val="9"/>
    <w:rsid w:val="004F329C"/>
    <w:rPr>
      <w:rFonts w:asciiTheme="majorHAnsi" w:eastAsiaTheme="majorEastAsia" w:hAnsiTheme="majorHAnsi" w:cstheme="majorBidi"/>
      <w:b/>
      <w:bCs/>
      <w:color w:val="4472C4" w:themeColor="accent1"/>
      <w:sz w:val="26"/>
      <w:szCs w:val="26"/>
      <w:lang w:val="de-DE"/>
    </w:rPr>
  </w:style>
  <w:style w:type="character" w:customStyle="1" w:styleId="berschrift3Zchn">
    <w:name w:val="Überschrift 3 Zchn"/>
    <w:basedOn w:val="Absatz-Standardschriftart"/>
    <w:link w:val="berschrift3"/>
    <w:uiPriority w:val="4"/>
    <w:rsid w:val="004F329C"/>
    <w:rPr>
      <w:rFonts w:asciiTheme="majorHAnsi" w:eastAsiaTheme="majorEastAsia" w:hAnsiTheme="majorHAnsi" w:cstheme="majorBidi"/>
      <w:b/>
      <w:bCs/>
      <w:i/>
      <w:color w:val="011DA7"/>
      <w:kern w:val="24"/>
      <w:sz w:val="28"/>
      <w:szCs w:val="24"/>
      <w:lang w:val="de-DE" w:eastAsia="ja-JP"/>
    </w:rPr>
  </w:style>
  <w:style w:type="character" w:customStyle="1" w:styleId="berschrift4Zchn">
    <w:name w:val="Überschrift 4 Zchn"/>
    <w:basedOn w:val="Absatz-Standardschriftart"/>
    <w:link w:val="berschrift4"/>
    <w:uiPriority w:val="4"/>
    <w:rsid w:val="004F329C"/>
    <w:rPr>
      <w:rFonts w:asciiTheme="majorHAnsi" w:eastAsiaTheme="majorEastAsia" w:hAnsiTheme="majorHAnsi" w:cstheme="majorBidi"/>
      <w:b/>
      <w:bCs/>
      <w:i/>
      <w:iCs/>
      <w:kern w:val="24"/>
      <w:sz w:val="24"/>
      <w:szCs w:val="24"/>
      <w:lang w:val="de-DE" w:eastAsia="ja-JP"/>
    </w:rPr>
  </w:style>
  <w:style w:type="character" w:customStyle="1" w:styleId="berschrift5Zchn">
    <w:name w:val="Überschrift 5 Zchn"/>
    <w:basedOn w:val="Absatz-Standardschriftart"/>
    <w:link w:val="berschrift5"/>
    <w:uiPriority w:val="4"/>
    <w:rsid w:val="004F329C"/>
    <w:rPr>
      <w:rFonts w:asciiTheme="majorHAnsi" w:eastAsiaTheme="majorEastAsia" w:hAnsiTheme="majorHAnsi" w:cstheme="majorBidi"/>
      <w:i/>
      <w:iCs/>
      <w:kern w:val="24"/>
      <w:sz w:val="24"/>
      <w:szCs w:val="24"/>
      <w:lang w:val="de-DE" w:eastAsia="ja-JP"/>
    </w:rPr>
  </w:style>
  <w:style w:type="character" w:customStyle="1" w:styleId="berschrift6Zchn">
    <w:name w:val="Überschrift 6 Zchn"/>
    <w:basedOn w:val="Absatz-Standardschriftart"/>
    <w:link w:val="berschrift6"/>
    <w:uiPriority w:val="9"/>
    <w:semiHidden/>
    <w:rsid w:val="004F329C"/>
    <w:rPr>
      <w:rFonts w:asciiTheme="majorHAnsi" w:eastAsiaTheme="majorEastAsia" w:hAnsiTheme="majorHAnsi" w:cstheme="majorBidi"/>
      <w:color w:val="1F3763" w:themeColor="accent1" w:themeShade="7F"/>
      <w:kern w:val="24"/>
      <w:sz w:val="24"/>
      <w:szCs w:val="24"/>
      <w:lang w:val="de-DE" w:eastAsia="ja-JP"/>
    </w:rPr>
  </w:style>
  <w:style w:type="character" w:customStyle="1" w:styleId="berschrift7Zchn">
    <w:name w:val="Überschrift 7 Zchn"/>
    <w:basedOn w:val="Absatz-Standardschriftart"/>
    <w:link w:val="berschrift7"/>
    <w:uiPriority w:val="9"/>
    <w:semiHidden/>
    <w:rsid w:val="004F329C"/>
    <w:rPr>
      <w:rFonts w:asciiTheme="majorHAnsi" w:eastAsiaTheme="majorEastAsia" w:hAnsiTheme="majorHAnsi" w:cstheme="majorBidi"/>
      <w:i/>
      <w:iCs/>
      <w:color w:val="1F3763" w:themeColor="accent1" w:themeShade="7F"/>
      <w:kern w:val="24"/>
      <w:sz w:val="24"/>
      <w:szCs w:val="24"/>
      <w:lang w:val="de-DE" w:eastAsia="ja-JP"/>
    </w:rPr>
  </w:style>
  <w:style w:type="character" w:customStyle="1" w:styleId="berschrift8Zchn">
    <w:name w:val="Überschrift 8 Zchn"/>
    <w:basedOn w:val="Absatz-Standardschriftart"/>
    <w:link w:val="berschrift8"/>
    <w:uiPriority w:val="9"/>
    <w:semiHidden/>
    <w:rsid w:val="004F329C"/>
    <w:rPr>
      <w:rFonts w:asciiTheme="majorHAnsi" w:eastAsiaTheme="majorEastAsia" w:hAnsiTheme="majorHAnsi" w:cstheme="majorBidi"/>
      <w:color w:val="272727" w:themeColor="text1" w:themeTint="D8"/>
      <w:kern w:val="24"/>
      <w:szCs w:val="21"/>
      <w:lang w:val="de-DE" w:eastAsia="ja-JP"/>
    </w:rPr>
  </w:style>
  <w:style w:type="character" w:customStyle="1" w:styleId="berschrift9Zchn">
    <w:name w:val="Überschrift 9 Zchn"/>
    <w:basedOn w:val="Absatz-Standardschriftart"/>
    <w:link w:val="berschrift9"/>
    <w:uiPriority w:val="9"/>
    <w:semiHidden/>
    <w:rsid w:val="004F329C"/>
    <w:rPr>
      <w:rFonts w:asciiTheme="majorHAnsi" w:eastAsiaTheme="majorEastAsia" w:hAnsiTheme="majorHAnsi" w:cstheme="majorBidi"/>
      <w:i/>
      <w:iCs/>
      <w:color w:val="272727" w:themeColor="text1" w:themeTint="D8"/>
      <w:kern w:val="24"/>
      <w:szCs w:val="21"/>
      <w:lang w:val="de-DE" w:eastAsia="ja-JP"/>
    </w:rPr>
  </w:style>
  <w:style w:type="paragraph" w:styleId="Listenabsatz">
    <w:name w:val="List Paragraph"/>
    <w:basedOn w:val="Standard"/>
    <w:uiPriority w:val="34"/>
    <w:qFormat/>
    <w:rsid w:val="004F329C"/>
    <w:pPr>
      <w:spacing w:after="0" w:line="240" w:lineRule="auto"/>
      <w:ind w:left="720"/>
      <w:contextualSpacing/>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4F329C"/>
    <w:rPr>
      <w:sz w:val="16"/>
      <w:szCs w:val="16"/>
    </w:rPr>
  </w:style>
  <w:style w:type="paragraph" w:styleId="Kommentartext">
    <w:name w:val="annotation text"/>
    <w:basedOn w:val="Standard"/>
    <w:link w:val="KommentartextZchn"/>
    <w:uiPriority w:val="99"/>
    <w:semiHidden/>
    <w:unhideWhenUsed/>
    <w:rsid w:val="004F329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F329C"/>
    <w:rPr>
      <w:sz w:val="20"/>
      <w:szCs w:val="20"/>
      <w:lang w:val="de-DE"/>
    </w:rPr>
  </w:style>
  <w:style w:type="paragraph" w:styleId="Sprechblasentext">
    <w:name w:val="Balloon Text"/>
    <w:basedOn w:val="Standard"/>
    <w:link w:val="SprechblasentextZchn"/>
    <w:uiPriority w:val="99"/>
    <w:semiHidden/>
    <w:unhideWhenUsed/>
    <w:rsid w:val="004F32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F329C"/>
    <w:rPr>
      <w:rFonts w:ascii="Segoe UI" w:hAnsi="Segoe UI" w:cs="Segoe UI"/>
      <w:sz w:val="18"/>
      <w:szCs w:val="18"/>
      <w:lang w:val="de-DE"/>
    </w:rPr>
  </w:style>
  <w:style w:type="table" w:styleId="Tabellenraster">
    <w:name w:val="Table Grid"/>
    <w:basedOn w:val="NormaleTabelle"/>
    <w:uiPriority w:val="39"/>
    <w:rsid w:val="004F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TabText">
    <w:name w:val="61_TabText"/>
    <w:basedOn w:val="Standard"/>
    <w:rsid w:val="004F329C"/>
    <w:pPr>
      <w:spacing w:after="0" w:line="220" w:lineRule="exact"/>
    </w:pPr>
    <w:rPr>
      <w:rFonts w:ascii="Times New Roman" w:eastAsia="Times New Roman" w:hAnsi="Times New Roman" w:cs="Times New Roman"/>
      <w:snapToGrid w:val="0"/>
      <w:color w:val="000000"/>
      <w:sz w:val="20"/>
      <w:szCs w:val="20"/>
      <w:lang w:val="de-AT" w:eastAsia="de-AT"/>
    </w:rPr>
  </w:style>
  <w:style w:type="paragraph" w:customStyle="1" w:styleId="09Abstand">
    <w:name w:val="09_Abstand"/>
    <w:basedOn w:val="Standard"/>
    <w:rsid w:val="004F329C"/>
    <w:pPr>
      <w:spacing w:after="0" w:line="200" w:lineRule="exact"/>
    </w:pPr>
    <w:rPr>
      <w:rFonts w:ascii="Times New Roman" w:eastAsia="Times New Roman" w:hAnsi="Times New Roman" w:cs="Times New Roman"/>
      <w:snapToGrid w:val="0"/>
      <w:color w:val="000000"/>
      <w:sz w:val="20"/>
      <w:szCs w:val="20"/>
      <w:lang w:val="de-AT" w:eastAsia="de-AT"/>
    </w:rPr>
  </w:style>
  <w:style w:type="paragraph" w:customStyle="1" w:styleId="61bTabTextZentriert">
    <w:name w:val="61b_TabTextZentriert"/>
    <w:basedOn w:val="61TabText"/>
    <w:rsid w:val="004F329C"/>
    <w:pPr>
      <w:jc w:val="center"/>
    </w:pPr>
  </w:style>
  <w:style w:type="paragraph" w:styleId="Kopfzeile">
    <w:name w:val="header"/>
    <w:basedOn w:val="Standard"/>
    <w:link w:val="KopfzeileZchn"/>
    <w:uiPriority w:val="99"/>
    <w:unhideWhenUsed/>
    <w:qFormat/>
    <w:rsid w:val="004F329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329C"/>
    <w:rPr>
      <w:lang w:val="de-DE"/>
    </w:rPr>
  </w:style>
  <w:style w:type="paragraph" w:styleId="Fuzeile">
    <w:name w:val="footer"/>
    <w:basedOn w:val="Standard"/>
    <w:link w:val="FuzeileZchn"/>
    <w:uiPriority w:val="99"/>
    <w:unhideWhenUsed/>
    <w:rsid w:val="004F329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329C"/>
    <w:rPr>
      <w:lang w:val="de-DE"/>
    </w:rPr>
  </w:style>
  <w:style w:type="paragraph" w:styleId="Kommentarthema">
    <w:name w:val="annotation subject"/>
    <w:basedOn w:val="Kommentartext"/>
    <w:next w:val="Kommentartext"/>
    <w:link w:val="KommentarthemaZchn"/>
    <w:uiPriority w:val="99"/>
    <w:semiHidden/>
    <w:unhideWhenUsed/>
    <w:rsid w:val="004F329C"/>
    <w:rPr>
      <w:b/>
      <w:bCs/>
    </w:rPr>
  </w:style>
  <w:style w:type="character" w:customStyle="1" w:styleId="KommentarthemaZchn">
    <w:name w:val="Kommentarthema Zchn"/>
    <w:basedOn w:val="KommentartextZchn"/>
    <w:link w:val="Kommentarthema"/>
    <w:uiPriority w:val="99"/>
    <w:semiHidden/>
    <w:rsid w:val="004F329C"/>
    <w:rPr>
      <w:b/>
      <w:bCs/>
      <w:sz w:val="20"/>
      <w:szCs w:val="20"/>
      <w:lang w:val="de-DE"/>
    </w:rPr>
  </w:style>
  <w:style w:type="table" w:customStyle="1" w:styleId="Tabellenraster1">
    <w:name w:val="Tabellenraster1"/>
    <w:basedOn w:val="NormaleTabelle"/>
    <w:next w:val="Tabellenraster"/>
    <w:uiPriority w:val="59"/>
    <w:rsid w:val="004F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4F3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Abs">
    <w:name w:val="51_Abs"/>
    <w:basedOn w:val="Standard"/>
    <w:qFormat/>
    <w:rsid w:val="004F329C"/>
    <w:pPr>
      <w:spacing w:before="80" w:after="0" w:line="220" w:lineRule="exact"/>
      <w:ind w:firstLine="397"/>
      <w:jc w:val="both"/>
    </w:pPr>
    <w:rPr>
      <w:rFonts w:ascii="Times New Roman" w:eastAsia="Times New Roman" w:hAnsi="Times New Roman" w:cs="Times New Roman"/>
      <w:color w:val="000000"/>
      <w:sz w:val="20"/>
      <w:szCs w:val="20"/>
      <w:lang w:val="de-AT" w:eastAsia="de-AT"/>
    </w:rPr>
  </w:style>
  <w:style w:type="paragraph" w:customStyle="1" w:styleId="52Ziffere1">
    <w:name w:val="52_Ziffer_e1"/>
    <w:basedOn w:val="Standard"/>
    <w:qFormat/>
    <w:rsid w:val="004F329C"/>
    <w:pPr>
      <w:tabs>
        <w:tab w:val="right" w:pos="624"/>
        <w:tab w:val="left" w:pos="680"/>
      </w:tabs>
      <w:spacing w:before="40" w:after="0" w:line="220" w:lineRule="exact"/>
      <w:ind w:left="680" w:hanging="680"/>
      <w:jc w:val="both"/>
    </w:pPr>
    <w:rPr>
      <w:rFonts w:ascii="Times New Roman" w:eastAsia="Times New Roman" w:hAnsi="Times New Roman" w:cs="Times New Roman"/>
      <w:color w:val="000000"/>
      <w:sz w:val="20"/>
      <w:szCs w:val="20"/>
      <w:lang w:val="de-AT" w:eastAsia="de-AT"/>
    </w:rPr>
  </w:style>
  <w:style w:type="paragraph" w:customStyle="1" w:styleId="54aStriche2">
    <w:name w:val="54a_Strich_e2"/>
    <w:basedOn w:val="Standard"/>
    <w:rsid w:val="004F329C"/>
    <w:pPr>
      <w:tabs>
        <w:tab w:val="right" w:pos="851"/>
        <w:tab w:val="left" w:pos="907"/>
      </w:tabs>
      <w:spacing w:before="40" w:after="0" w:line="220" w:lineRule="exact"/>
      <w:ind w:left="907" w:hanging="907"/>
      <w:jc w:val="both"/>
    </w:pPr>
    <w:rPr>
      <w:rFonts w:ascii="Times New Roman" w:eastAsia="Times New Roman" w:hAnsi="Times New Roman" w:cs="Times New Roman"/>
      <w:color w:val="000000"/>
      <w:sz w:val="20"/>
      <w:szCs w:val="20"/>
      <w:lang w:val="de-AT" w:eastAsia="de-AT"/>
    </w:rPr>
  </w:style>
  <w:style w:type="paragraph" w:customStyle="1" w:styleId="55SchlussteilAbs">
    <w:name w:val="55_SchlussteilAbs"/>
    <w:basedOn w:val="Standard"/>
    <w:next w:val="51Abs"/>
    <w:rsid w:val="004F329C"/>
    <w:pPr>
      <w:spacing w:before="40" w:after="0" w:line="220" w:lineRule="exact"/>
      <w:jc w:val="both"/>
    </w:pPr>
    <w:rPr>
      <w:rFonts w:ascii="Times New Roman" w:eastAsia="Times New Roman" w:hAnsi="Times New Roman" w:cs="Times New Roman"/>
      <w:color w:val="000000"/>
      <w:sz w:val="20"/>
      <w:szCs w:val="20"/>
      <w:lang w:val="de-AT" w:eastAsia="de-AT"/>
    </w:rPr>
  </w:style>
  <w:style w:type="paragraph" w:customStyle="1" w:styleId="83ErlText">
    <w:name w:val="83_ErlText"/>
    <w:basedOn w:val="Standard"/>
    <w:rsid w:val="004F329C"/>
    <w:pPr>
      <w:spacing w:before="80" w:after="0" w:line="220" w:lineRule="exact"/>
      <w:jc w:val="both"/>
    </w:pPr>
    <w:rPr>
      <w:rFonts w:ascii="Times New Roman" w:eastAsia="Times New Roman" w:hAnsi="Times New Roman" w:cs="Times New Roman"/>
      <w:color w:val="000000"/>
      <w:sz w:val="20"/>
      <w:szCs w:val="20"/>
      <w:lang w:val="de-AT" w:eastAsia="de-AT"/>
    </w:rPr>
  </w:style>
  <w:style w:type="character" w:customStyle="1" w:styleId="993Fett">
    <w:name w:val="993_Fett"/>
    <w:rsid w:val="004F329C"/>
    <w:rPr>
      <w:b/>
    </w:rPr>
  </w:style>
  <w:style w:type="character" w:styleId="Hyperlink">
    <w:name w:val="Hyperlink"/>
    <w:basedOn w:val="Absatz-Standardschriftart"/>
    <w:uiPriority w:val="99"/>
    <w:unhideWhenUsed/>
    <w:rsid w:val="004F329C"/>
    <w:rPr>
      <w:color w:val="0563C1" w:themeColor="hyperlink"/>
      <w:u w:val="single"/>
    </w:rPr>
  </w:style>
  <w:style w:type="numbering" w:customStyle="1" w:styleId="KeineListe1">
    <w:name w:val="Keine Liste1"/>
    <w:next w:val="KeineListe"/>
    <w:uiPriority w:val="99"/>
    <w:semiHidden/>
    <w:unhideWhenUsed/>
    <w:rsid w:val="004F329C"/>
  </w:style>
  <w:style w:type="paragraph" w:customStyle="1" w:styleId="71Anlagenbez">
    <w:name w:val="71_Anlagenbez"/>
    <w:basedOn w:val="Standard"/>
    <w:rsid w:val="004F329C"/>
    <w:pPr>
      <w:spacing w:before="160" w:after="0" w:line="220" w:lineRule="exact"/>
      <w:jc w:val="right"/>
      <w:outlineLvl w:val="0"/>
    </w:pPr>
    <w:rPr>
      <w:rFonts w:ascii="Times New Roman" w:eastAsia="Times New Roman" w:hAnsi="Times New Roman" w:cs="Times New Roman"/>
      <w:b/>
      <w:snapToGrid w:val="0"/>
      <w:color w:val="000000"/>
      <w:szCs w:val="20"/>
      <w:lang w:val="de-AT" w:eastAsia="de-AT"/>
    </w:rPr>
  </w:style>
  <w:style w:type="paragraph" w:customStyle="1" w:styleId="msonormal0">
    <w:name w:val="msonormal"/>
    <w:basedOn w:val="Standard"/>
    <w:rsid w:val="004F329C"/>
    <w:pPr>
      <w:spacing w:before="100" w:beforeAutospacing="1" w:after="100" w:afterAutospacing="1" w:line="240" w:lineRule="auto"/>
    </w:pPr>
    <w:rPr>
      <w:rFonts w:ascii="Times New Roman" w:eastAsia="Times New Roman" w:hAnsi="Times New Roman" w:cs="Times New Roman"/>
      <w:sz w:val="24"/>
      <w:szCs w:val="24"/>
      <w:lang w:val="de-AT" w:eastAsia="de-AT"/>
    </w:rPr>
  </w:style>
  <w:style w:type="paragraph" w:customStyle="1" w:styleId="41UeberschrG1">
    <w:name w:val="41_UeberschrG1"/>
    <w:basedOn w:val="Standard"/>
    <w:next w:val="Standard"/>
    <w:rsid w:val="004F329C"/>
    <w:pPr>
      <w:keepNext/>
      <w:snapToGrid w:val="0"/>
      <w:spacing w:before="320" w:after="0" w:line="220" w:lineRule="exact"/>
      <w:jc w:val="center"/>
      <w:outlineLvl w:val="0"/>
    </w:pPr>
    <w:rPr>
      <w:rFonts w:ascii="Times New Roman" w:eastAsia="Times New Roman" w:hAnsi="Times New Roman" w:cs="Times New Roman"/>
      <w:b/>
      <w:color w:val="000000"/>
      <w:szCs w:val="20"/>
      <w:lang w:val="de-AT" w:eastAsia="de-AT"/>
    </w:rPr>
  </w:style>
  <w:style w:type="paragraph" w:styleId="KeinLeerraum">
    <w:name w:val="No Spacing"/>
    <w:aliases w:val="No Indent"/>
    <w:uiPriority w:val="3"/>
    <w:qFormat/>
    <w:rsid w:val="004F329C"/>
    <w:pPr>
      <w:spacing w:after="0" w:line="240" w:lineRule="auto"/>
    </w:pPr>
    <w:rPr>
      <w:lang w:val="de-DE"/>
    </w:rPr>
  </w:style>
  <w:style w:type="paragraph" w:customStyle="1" w:styleId="Default">
    <w:name w:val="Default"/>
    <w:rsid w:val="004F329C"/>
    <w:pPr>
      <w:autoSpaceDE w:val="0"/>
      <w:autoSpaceDN w:val="0"/>
      <w:adjustRightInd w:val="0"/>
      <w:spacing w:after="0" w:line="240" w:lineRule="auto"/>
    </w:pPr>
    <w:rPr>
      <w:rFonts w:ascii="Times New Roman" w:hAnsi="Times New Roman" w:cs="Times New Roman"/>
      <w:color w:val="000000"/>
      <w:sz w:val="24"/>
      <w:szCs w:val="24"/>
      <w:lang w:val="de-DE"/>
    </w:rPr>
  </w:style>
  <w:style w:type="paragraph" w:customStyle="1" w:styleId="Abschnittstitel">
    <w:name w:val="Abschnittstitel"/>
    <w:basedOn w:val="Standard"/>
    <w:uiPriority w:val="2"/>
    <w:qFormat/>
    <w:rsid w:val="004F329C"/>
    <w:pPr>
      <w:pageBreakBefore/>
      <w:spacing w:after="240" w:line="360" w:lineRule="auto"/>
      <w:jc w:val="center"/>
      <w:outlineLvl w:val="0"/>
    </w:pPr>
    <w:rPr>
      <w:rFonts w:asciiTheme="majorHAnsi" w:eastAsiaTheme="majorEastAsia" w:hAnsiTheme="majorHAnsi" w:cstheme="majorBidi"/>
      <w:b/>
      <w:kern w:val="24"/>
      <w:sz w:val="40"/>
      <w:szCs w:val="24"/>
      <w:lang w:eastAsia="ja-JP"/>
    </w:rPr>
  </w:style>
  <w:style w:type="character" w:styleId="Fett">
    <w:name w:val="Strong"/>
    <w:basedOn w:val="Absatz-Standardschriftart"/>
    <w:uiPriority w:val="22"/>
    <w:unhideWhenUsed/>
    <w:qFormat/>
    <w:rsid w:val="004F329C"/>
    <w:rPr>
      <w:b w:val="0"/>
      <w:bCs w:val="0"/>
      <w:caps/>
      <w:smallCaps w:val="0"/>
    </w:rPr>
  </w:style>
  <w:style w:type="character" w:styleId="Platzhaltertext">
    <w:name w:val="Placeholder Text"/>
    <w:basedOn w:val="Absatz-Standardschriftart"/>
    <w:uiPriority w:val="99"/>
    <w:semiHidden/>
    <w:rsid w:val="004F329C"/>
    <w:rPr>
      <w:color w:val="404040" w:themeColor="text1" w:themeTint="BF"/>
    </w:rPr>
  </w:style>
  <w:style w:type="paragraph" w:styleId="Titel">
    <w:name w:val="Title"/>
    <w:basedOn w:val="Standard"/>
    <w:link w:val="TitelZchn"/>
    <w:qFormat/>
    <w:rsid w:val="004F329C"/>
    <w:pPr>
      <w:spacing w:before="240" w:after="240" w:line="360" w:lineRule="auto"/>
      <w:contextualSpacing/>
      <w:jc w:val="center"/>
    </w:pPr>
    <w:rPr>
      <w:rFonts w:asciiTheme="majorHAnsi" w:eastAsiaTheme="majorEastAsia" w:hAnsiTheme="majorHAnsi" w:cstheme="majorBidi"/>
      <w:b/>
      <w:i/>
      <w:color w:val="011DA7"/>
      <w:kern w:val="24"/>
      <w:sz w:val="52"/>
      <w:szCs w:val="24"/>
      <w:u w:val="single"/>
      <w:lang w:eastAsia="ja-JP"/>
    </w:rPr>
  </w:style>
  <w:style w:type="character" w:customStyle="1" w:styleId="TitelZchn">
    <w:name w:val="Titel Zchn"/>
    <w:basedOn w:val="Absatz-Standardschriftart"/>
    <w:link w:val="Titel"/>
    <w:rsid w:val="004F329C"/>
    <w:rPr>
      <w:rFonts w:asciiTheme="majorHAnsi" w:eastAsiaTheme="majorEastAsia" w:hAnsiTheme="majorHAnsi" w:cstheme="majorBidi"/>
      <w:b/>
      <w:i/>
      <w:color w:val="011DA7"/>
      <w:kern w:val="24"/>
      <w:sz w:val="52"/>
      <w:szCs w:val="24"/>
      <w:u w:val="single"/>
      <w:lang w:val="de-DE" w:eastAsia="ja-JP"/>
    </w:rPr>
  </w:style>
  <w:style w:type="character" w:styleId="Hervorhebung">
    <w:name w:val="Emphasis"/>
    <w:basedOn w:val="Absatz-Standardschriftart"/>
    <w:uiPriority w:val="4"/>
    <w:unhideWhenUsed/>
    <w:qFormat/>
    <w:rsid w:val="004F329C"/>
    <w:rPr>
      <w:i/>
      <w:iCs/>
      <w:color w:val="011DA7"/>
    </w:rPr>
  </w:style>
  <w:style w:type="paragraph" w:styleId="Literaturverzeichnis">
    <w:name w:val="Bibliography"/>
    <w:basedOn w:val="Standard"/>
    <w:next w:val="Standard"/>
    <w:uiPriority w:val="37"/>
    <w:unhideWhenUsed/>
    <w:qFormat/>
    <w:rsid w:val="004F329C"/>
    <w:pPr>
      <w:spacing w:after="0" w:line="360" w:lineRule="auto"/>
      <w:ind w:left="720" w:hanging="720"/>
    </w:pPr>
    <w:rPr>
      <w:rFonts w:eastAsiaTheme="minorEastAsia"/>
      <w:kern w:val="24"/>
      <w:sz w:val="24"/>
      <w:szCs w:val="24"/>
      <w:lang w:eastAsia="ja-JP"/>
    </w:rPr>
  </w:style>
  <w:style w:type="paragraph" w:styleId="Blocktext">
    <w:name w:val="Block Text"/>
    <w:basedOn w:val="Standard"/>
    <w:uiPriority w:val="99"/>
    <w:semiHidden/>
    <w:unhideWhenUsed/>
    <w:rsid w:val="004F329C"/>
    <w:pPr>
      <w:pBdr>
        <w:top w:val="single" w:sz="2" w:space="10" w:color="595959" w:themeColor="text1" w:themeTint="A6" w:shadow="1"/>
        <w:left w:val="single" w:sz="2" w:space="10" w:color="595959" w:themeColor="text1" w:themeTint="A6" w:shadow="1"/>
        <w:bottom w:val="single" w:sz="2" w:space="10" w:color="595959" w:themeColor="text1" w:themeTint="A6" w:shadow="1"/>
        <w:right w:val="single" w:sz="2" w:space="10" w:color="595959" w:themeColor="text1" w:themeTint="A6" w:shadow="1"/>
      </w:pBdr>
      <w:spacing w:after="0" w:line="360" w:lineRule="auto"/>
      <w:ind w:left="1152" w:right="1152"/>
    </w:pPr>
    <w:rPr>
      <w:rFonts w:eastAsiaTheme="minorEastAsia"/>
      <w:i/>
      <w:iCs/>
      <w:color w:val="595959" w:themeColor="text1" w:themeTint="A6"/>
      <w:kern w:val="24"/>
      <w:sz w:val="24"/>
      <w:szCs w:val="24"/>
      <w:lang w:eastAsia="ja-JP"/>
    </w:rPr>
  </w:style>
  <w:style w:type="paragraph" w:styleId="Textkrper">
    <w:name w:val="Body Text"/>
    <w:basedOn w:val="Standard"/>
    <w:link w:val="TextkrperZchn"/>
    <w:uiPriority w:val="99"/>
    <w:semiHidden/>
    <w:unhideWhenUsed/>
    <w:rsid w:val="004F329C"/>
    <w:pPr>
      <w:spacing w:after="120" w:line="360" w:lineRule="auto"/>
    </w:pPr>
    <w:rPr>
      <w:rFonts w:eastAsiaTheme="minorEastAsia"/>
      <w:kern w:val="24"/>
      <w:sz w:val="24"/>
      <w:szCs w:val="24"/>
      <w:lang w:eastAsia="ja-JP"/>
    </w:rPr>
  </w:style>
  <w:style w:type="character" w:customStyle="1" w:styleId="TextkrperZchn">
    <w:name w:val="Textkörper Zchn"/>
    <w:basedOn w:val="Absatz-Standardschriftart"/>
    <w:link w:val="Textkrper"/>
    <w:uiPriority w:val="99"/>
    <w:semiHidden/>
    <w:rsid w:val="004F329C"/>
    <w:rPr>
      <w:rFonts w:eastAsiaTheme="minorEastAsia"/>
      <w:kern w:val="24"/>
      <w:sz w:val="24"/>
      <w:szCs w:val="24"/>
      <w:lang w:val="de-DE" w:eastAsia="ja-JP"/>
    </w:rPr>
  </w:style>
  <w:style w:type="paragraph" w:styleId="Textkrper2">
    <w:name w:val="Body Text 2"/>
    <w:basedOn w:val="Standard"/>
    <w:link w:val="Textkrper2Zchn"/>
    <w:uiPriority w:val="99"/>
    <w:semiHidden/>
    <w:unhideWhenUsed/>
    <w:rsid w:val="004F329C"/>
    <w:pPr>
      <w:spacing w:after="120" w:line="360" w:lineRule="auto"/>
    </w:pPr>
    <w:rPr>
      <w:rFonts w:eastAsiaTheme="minorEastAsia"/>
      <w:kern w:val="24"/>
      <w:sz w:val="24"/>
      <w:szCs w:val="24"/>
      <w:lang w:eastAsia="ja-JP"/>
    </w:rPr>
  </w:style>
  <w:style w:type="character" w:customStyle="1" w:styleId="Textkrper2Zchn">
    <w:name w:val="Textkörper 2 Zchn"/>
    <w:basedOn w:val="Absatz-Standardschriftart"/>
    <w:link w:val="Textkrper2"/>
    <w:uiPriority w:val="99"/>
    <w:semiHidden/>
    <w:rsid w:val="004F329C"/>
    <w:rPr>
      <w:rFonts w:eastAsiaTheme="minorEastAsia"/>
      <w:kern w:val="24"/>
      <w:sz w:val="24"/>
      <w:szCs w:val="24"/>
      <w:lang w:val="de-DE" w:eastAsia="ja-JP"/>
    </w:rPr>
  </w:style>
  <w:style w:type="paragraph" w:styleId="Textkrper3">
    <w:name w:val="Body Text 3"/>
    <w:basedOn w:val="Standard"/>
    <w:link w:val="Textkrper3Zchn"/>
    <w:uiPriority w:val="99"/>
    <w:semiHidden/>
    <w:unhideWhenUsed/>
    <w:rsid w:val="004F329C"/>
    <w:pPr>
      <w:spacing w:after="120" w:line="360" w:lineRule="auto"/>
    </w:pPr>
    <w:rPr>
      <w:rFonts w:eastAsiaTheme="minorEastAsia"/>
      <w:kern w:val="24"/>
      <w:szCs w:val="16"/>
      <w:lang w:eastAsia="ja-JP"/>
    </w:rPr>
  </w:style>
  <w:style w:type="character" w:customStyle="1" w:styleId="Textkrper3Zchn">
    <w:name w:val="Textkörper 3 Zchn"/>
    <w:basedOn w:val="Absatz-Standardschriftart"/>
    <w:link w:val="Textkrper3"/>
    <w:uiPriority w:val="99"/>
    <w:semiHidden/>
    <w:rsid w:val="004F329C"/>
    <w:rPr>
      <w:rFonts w:eastAsiaTheme="minorEastAsia"/>
      <w:kern w:val="24"/>
      <w:szCs w:val="16"/>
      <w:lang w:val="de-DE" w:eastAsia="ja-JP"/>
    </w:rPr>
  </w:style>
  <w:style w:type="paragraph" w:styleId="Textkrper-Erstzeileneinzug">
    <w:name w:val="Body Text First Indent"/>
    <w:basedOn w:val="Textkrper"/>
    <w:link w:val="Textkrper-ErstzeileneinzugZchn"/>
    <w:uiPriority w:val="99"/>
    <w:semiHidden/>
    <w:unhideWhenUsed/>
    <w:rsid w:val="004F329C"/>
    <w:pPr>
      <w:spacing w:after="0"/>
    </w:pPr>
  </w:style>
  <w:style w:type="character" w:customStyle="1" w:styleId="Textkrper-ErstzeileneinzugZchn">
    <w:name w:val="Textkörper-Erstzeileneinzug Zchn"/>
    <w:basedOn w:val="TextkrperZchn"/>
    <w:link w:val="Textkrper-Erstzeileneinzug"/>
    <w:uiPriority w:val="99"/>
    <w:semiHidden/>
    <w:rsid w:val="004F329C"/>
    <w:rPr>
      <w:rFonts w:eastAsiaTheme="minorEastAsia"/>
      <w:kern w:val="24"/>
      <w:sz w:val="24"/>
      <w:szCs w:val="24"/>
      <w:lang w:val="de-DE" w:eastAsia="ja-JP"/>
    </w:rPr>
  </w:style>
  <w:style w:type="paragraph" w:styleId="Textkrper-Zeileneinzug">
    <w:name w:val="Body Text Indent"/>
    <w:basedOn w:val="Standard"/>
    <w:link w:val="Textkrper-ZeileneinzugZchn"/>
    <w:uiPriority w:val="99"/>
    <w:semiHidden/>
    <w:unhideWhenUsed/>
    <w:rsid w:val="004F329C"/>
    <w:pPr>
      <w:spacing w:after="120" w:line="360" w:lineRule="auto"/>
      <w:ind w:left="360"/>
    </w:pPr>
    <w:rPr>
      <w:rFonts w:eastAsiaTheme="minorEastAsia"/>
      <w:kern w:val="24"/>
      <w:sz w:val="24"/>
      <w:szCs w:val="24"/>
      <w:lang w:eastAsia="ja-JP"/>
    </w:rPr>
  </w:style>
  <w:style w:type="character" w:customStyle="1" w:styleId="Textkrper-ZeileneinzugZchn">
    <w:name w:val="Textkörper-Zeileneinzug Zchn"/>
    <w:basedOn w:val="Absatz-Standardschriftart"/>
    <w:link w:val="Textkrper-Zeileneinzug"/>
    <w:uiPriority w:val="99"/>
    <w:semiHidden/>
    <w:rsid w:val="004F329C"/>
    <w:rPr>
      <w:rFonts w:eastAsiaTheme="minorEastAsia"/>
      <w:kern w:val="24"/>
      <w:sz w:val="24"/>
      <w:szCs w:val="24"/>
      <w:lang w:val="de-DE" w:eastAsia="ja-JP"/>
    </w:rPr>
  </w:style>
  <w:style w:type="paragraph" w:styleId="Textkrper-Erstzeileneinzug2">
    <w:name w:val="Body Text First Indent 2"/>
    <w:basedOn w:val="Textkrper-Zeileneinzug"/>
    <w:link w:val="Textkrper-Erstzeileneinzug2Zchn"/>
    <w:uiPriority w:val="99"/>
    <w:semiHidden/>
    <w:unhideWhenUsed/>
    <w:rsid w:val="004F329C"/>
    <w:pPr>
      <w:spacing w:after="0"/>
    </w:pPr>
  </w:style>
  <w:style w:type="character" w:customStyle="1" w:styleId="Textkrper-Erstzeileneinzug2Zchn">
    <w:name w:val="Textkörper-Erstzeileneinzug 2 Zchn"/>
    <w:basedOn w:val="Textkrper-ZeileneinzugZchn"/>
    <w:link w:val="Textkrper-Erstzeileneinzug2"/>
    <w:uiPriority w:val="99"/>
    <w:semiHidden/>
    <w:rsid w:val="004F329C"/>
    <w:rPr>
      <w:rFonts w:eastAsiaTheme="minorEastAsia"/>
      <w:kern w:val="24"/>
      <w:sz w:val="24"/>
      <w:szCs w:val="24"/>
      <w:lang w:val="de-DE" w:eastAsia="ja-JP"/>
    </w:rPr>
  </w:style>
  <w:style w:type="paragraph" w:styleId="Textkrper-Einzug2">
    <w:name w:val="Body Text Indent 2"/>
    <w:basedOn w:val="Standard"/>
    <w:link w:val="Textkrper-Einzug2Zchn"/>
    <w:uiPriority w:val="99"/>
    <w:semiHidden/>
    <w:unhideWhenUsed/>
    <w:rsid w:val="004F329C"/>
    <w:pPr>
      <w:spacing w:after="120" w:line="360" w:lineRule="auto"/>
      <w:ind w:left="360"/>
    </w:pPr>
    <w:rPr>
      <w:rFonts w:eastAsiaTheme="minorEastAsia"/>
      <w:kern w:val="24"/>
      <w:sz w:val="24"/>
      <w:szCs w:val="24"/>
      <w:lang w:eastAsia="ja-JP"/>
    </w:rPr>
  </w:style>
  <w:style w:type="character" w:customStyle="1" w:styleId="Textkrper-Einzug2Zchn">
    <w:name w:val="Textkörper-Einzug 2 Zchn"/>
    <w:basedOn w:val="Absatz-Standardschriftart"/>
    <w:link w:val="Textkrper-Einzug2"/>
    <w:uiPriority w:val="99"/>
    <w:semiHidden/>
    <w:rsid w:val="004F329C"/>
    <w:rPr>
      <w:rFonts w:eastAsiaTheme="minorEastAsia"/>
      <w:kern w:val="24"/>
      <w:sz w:val="24"/>
      <w:szCs w:val="24"/>
      <w:lang w:val="de-DE" w:eastAsia="ja-JP"/>
    </w:rPr>
  </w:style>
  <w:style w:type="paragraph" w:styleId="Textkrper-Einzug3">
    <w:name w:val="Body Text Indent 3"/>
    <w:basedOn w:val="Standard"/>
    <w:link w:val="Textkrper-Einzug3Zchn"/>
    <w:uiPriority w:val="99"/>
    <w:semiHidden/>
    <w:unhideWhenUsed/>
    <w:rsid w:val="004F329C"/>
    <w:pPr>
      <w:spacing w:after="120" w:line="360" w:lineRule="auto"/>
      <w:ind w:left="360"/>
    </w:pPr>
    <w:rPr>
      <w:rFonts w:eastAsiaTheme="minorEastAsia"/>
      <w:kern w:val="24"/>
      <w:szCs w:val="16"/>
      <w:lang w:eastAsia="ja-JP"/>
    </w:rPr>
  </w:style>
  <w:style w:type="character" w:customStyle="1" w:styleId="Textkrper-Einzug3Zchn">
    <w:name w:val="Textkörper-Einzug 3 Zchn"/>
    <w:basedOn w:val="Absatz-Standardschriftart"/>
    <w:link w:val="Textkrper-Einzug3"/>
    <w:uiPriority w:val="99"/>
    <w:semiHidden/>
    <w:rsid w:val="004F329C"/>
    <w:rPr>
      <w:rFonts w:eastAsiaTheme="minorEastAsia"/>
      <w:kern w:val="24"/>
      <w:szCs w:val="16"/>
      <w:lang w:val="de-DE" w:eastAsia="ja-JP"/>
    </w:rPr>
  </w:style>
  <w:style w:type="paragraph" w:styleId="Beschriftung">
    <w:name w:val="caption"/>
    <w:basedOn w:val="Standard"/>
    <w:next w:val="Standard"/>
    <w:uiPriority w:val="35"/>
    <w:semiHidden/>
    <w:unhideWhenUsed/>
    <w:qFormat/>
    <w:rsid w:val="004F329C"/>
    <w:pPr>
      <w:spacing w:line="240" w:lineRule="auto"/>
    </w:pPr>
    <w:rPr>
      <w:rFonts w:eastAsiaTheme="minorEastAsia"/>
      <w:i/>
      <w:iCs/>
      <w:color w:val="44546A" w:themeColor="text2"/>
      <w:kern w:val="24"/>
      <w:szCs w:val="18"/>
      <w:lang w:eastAsia="ja-JP"/>
    </w:rPr>
  </w:style>
  <w:style w:type="paragraph" w:styleId="Gruformel">
    <w:name w:val="Closing"/>
    <w:basedOn w:val="Standard"/>
    <w:link w:val="GruformelZchn"/>
    <w:uiPriority w:val="99"/>
    <w:semiHidden/>
    <w:unhideWhenUsed/>
    <w:rsid w:val="004F329C"/>
    <w:pPr>
      <w:spacing w:after="0" w:line="240" w:lineRule="auto"/>
      <w:ind w:left="4320"/>
    </w:pPr>
    <w:rPr>
      <w:rFonts w:eastAsiaTheme="minorEastAsia"/>
      <w:kern w:val="24"/>
      <w:sz w:val="24"/>
      <w:szCs w:val="24"/>
      <w:lang w:eastAsia="ja-JP"/>
    </w:rPr>
  </w:style>
  <w:style w:type="character" w:customStyle="1" w:styleId="GruformelZchn">
    <w:name w:val="Grußformel Zchn"/>
    <w:basedOn w:val="Absatz-Standardschriftart"/>
    <w:link w:val="Gruformel"/>
    <w:uiPriority w:val="99"/>
    <w:semiHidden/>
    <w:rsid w:val="004F329C"/>
    <w:rPr>
      <w:rFonts w:eastAsiaTheme="minorEastAsia"/>
      <w:kern w:val="24"/>
      <w:sz w:val="24"/>
      <w:szCs w:val="24"/>
      <w:lang w:val="de-DE" w:eastAsia="ja-JP"/>
    </w:rPr>
  </w:style>
  <w:style w:type="paragraph" w:styleId="Datum">
    <w:name w:val="Date"/>
    <w:basedOn w:val="Standard"/>
    <w:next w:val="Standard"/>
    <w:link w:val="DatumZchn"/>
    <w:uiPriority w:val="99"/>
    <w:semiHidden/>
    <w:unhideWhenUsed/>
    <w:rsid w:val="004F329C"/>
    <w:pPr>
      <w:spacing w:after="0" w:line="360" w:lineRule="auto"/>
    </w:pPr>
    <w:rPr>
      <w:rFonts w:eastAsiaTheme="minorEastAsia"/>
      <w:kern w:val="24"/>
      <w:sz w:val="24"/>
      <w:szCs w:val="24"/>
      <w:lang w:eastAsia="ja-JP"/>
    </w:rPr>
  </w:style>
  <w:style w:type="character" w:customStyle="1" w:styleId="DatumZchn">
    <w:name w:val="Datum Zchn"/>
    <w:basedOn w:val="Absatz-Standardschriftart"/>
    <w:link w:val="Datum"/>
    <w:uiPriority w:val="99"/>
    <w:semiHidden/>
    <w:rsid w:val="004F329C"/>
    <w:rPr>
      <w:rFonts w:eastAsiaTheme="minorEastAsia"/>
      <w:kern w:val="24"/>
      <w:sz w:val="24"/>
      <w:szCs w:val="24"/>
      <w:lang w:val="de-DE" w:eastAsia="ja-JP"/>
    </w:rPr>
  </w:style>
  <w:style w:type="paragraph" w:styleId="Dokumentstruktur">
    <w:name w:val="Document Map"/>
    <w:basedOn w:val="Standard"/>
    <w:link w:val="DokumentstrukturZchn"/>
    <w:uiPriority w:val="99"/>
    <w:semiHidden/>
    <w:unhideWhenUsed/>
    <w:rsid w:val="004F329C"/>
    <w:pPr>
      <w:spacing w:after="0" w:line="240" w:lineRule="auto"/>
    </w:pPr>
    <w:rPr>
      <w:rFonts w:ascii="Segoe UI" w:eastAsiaTheme="minorEastAsia" w:hAnsi="Segoe UI" w:cs="Segoe UI"/>
      <w:kern w:val="24"/>
      <w:szCs w:val="16"/>
      <w:lang w:eastAsia="ja-JP"/>
    </w:rPr>
  </w:style>
  <w:style w:type="character" w:customStyle="1" w:styleId="DokumentstrukturZchn">
    <w:name w:val="Dokumentstruktur Zchn"/>
    <w:basedOn w:val="Absatz-Standardschriftart"/>
    <w:link w:val="Dokumentstruktur"/>
    <w:uiPriority w:val="99"/>
    <w:semiHidden/>
    <w:rsid w:val="004F329C"/>
    <w:rPr>
      <w:rFonts w:ascii="Segoe UI" w:eastAsiaTheme="minorEastAsia" w:hAnsi="Segoe UI" w:cs="Segoe UI"/>
      <w:kern w:val="24"/>
      <w:szCs w:val="16"/>
      <w:lang w:val="de-DE" w:eastAsia="ja-JP"/>
    </w:rPr>
  </w:style>
  <w:style w:type="paragraph" w:styleId="E-Mail-Signatur">
    <w:name w:val="E-mail Signature"/>
    <w:basedOn w:val="Standard"/>
    <w:link w:val="E-Mail-SignaturZchn"/>
    <w:uiPriority w:val="99"/>
    <w:semiHidden/>
    <w:unhideWhenUsed/>
    <w:rsid w:val="004F329C"/>
    <w:pPr>
      <w:spacing w:after="0" w:line="240" w:lineRule="auto"/>
    </w:pPr>
    <w:rPr>
      <w:rFonts w:eastAsiaTheme="minorEastAsia"/>
      <w:kern w:val="24"/>
      <w:sz w:val="24"/>
      <w:szCs w:val="24"/>
      <w:lang w:eastAsia="ja-JP"/>
    </w:rPr>
  </w:style>
  <w:style w:type="character" w:customStyle="1" w:styleId="E-Mail-SignaturZchn">
    <w:name w:val="E-Mail-Signatur Zchn"/>
    <w:basedOn w:val="Absatz-Standardschriftart"/>
    <w:link w:val="E-Mail-Signatur"/>
    <w:uiPriority w:val="99"/>
    <w:semiHidden/>
    <w:rsid w:val="004F329C"/>
    <w:rPr>
      <w:rFonts w:eastAsiaTheme="minorEastAsia"/>
      <w:kern w:val="24"/>
      <w:sz w:val="24"/>
      <w:szCs w:val="24"/>
      <w:lang w:val="de-DE" w:eastAsia="ja-JP"/>
    </w:rPr>
  </w:style>
  <w:style w:type="paragraph" w:styleId="Funotentext">
    <w:name w:val="footnote text"/>
    <w:basedOn w:val="Standard"/>
    <w:link w:val="FunotentextZchn"/>
    <w:uiPriority w:val="99"/>
    <w:semiHidden/>
    <w:unhideWhenUsed/>
    <w:rsid w:val="004F329C"/>
    <w:pPr>
      <w:spacing w:after="0" w:line="240" w:lineRule="auto"/>
    </w:pPr>
    <w:rPr>
      <w:rFonts w:eastAsiaTheme="minorEastAsia"/>
      <w:kern w:val="24"/>
      <w:szCs w:val="20"/>
      <w:lang w:eastAsia="ja-JP"/>
    </w:rPr>
  </w:style>
  <w:style w:type="character" w:customStyle="1" w:styleId="FunotentextZchn">
    <w:name w:val="Fußnotentext Zchn"/>
    <w:basedOn w:val="Absatz-Standardschriftart"/>
    <w:link w:val="Funotentext"/>
    <w:uiPriority w:val="99"/>
    <w:semiHidden/>
    <w:rsid w:val="004F329C"/>
    <w:rPr>
      <w:rFonts w:eastAsiaTheme="minorEastAsia"/>
      <w:kern w:val="24"/>
      <w:szCs w:val="20"/>
      <w:lang w:val="de-DE" w:eastAsia="ja-JP"/>
    </w:rPr>
  </w:style>
  <w:style w:type="paragraph" w:styleId="Umschlagadresse">
    <w:name w:val="envelope address"/>
    <w:basedOn w:val="Standard"/>
    <w:uiPriority w:val="99"/>
    <w:semiHidden/>
    <w:unhideWhenUsed/>
    <w:rsid w:val="004F329C"/>
    <w:pPr>
      <w:framePr w:w="7920" w:h="1980" w:hRule="exact" w:hSpace="180" w:wrap="auto" w:hAnchor="page" w:xAlign="center" w:yAlign="bottom"/>
      <w:spacing w:after="0" w:line="240" w:lineRule="auto"/>
      <w:ind w:left="2880"/>
    </w:pPr>
    <w:rPr>
      <w:rFonts w:asciiTheme="majorHAnsi" w:eastAsiaTheme="majorEastAsia" w:hAnsiTheme="majorHAnsi" w:cstheme="majorBidi"/>
      <w:kern w:val="24"/>
      <w:sz w:val="24"/>
      <w:szCs w:val="24"/>
      <w:lang w:eastAsia="ja-JP"/>
    </w:rPr>
  </w:style>
  <w:style w:type="paragraph" w:styleId="Umschlagabsenderadresse">
    <w:name w:val="envelope return"/>
    <w:basedOn w:val="Standard"/>
    <w:uiPriority w:val="99"/>
    <w:semiHidden/>
    <w:unhideWhenUsed/>
    <w:rsid w:val="004F329C"/>
    <w:pPr>
      <w:spacing w:after="0" w:line="240" w:lineRule="auto"/>
    </w:pPr>
    <w:rPr>
      <w:rFonts w:asciiTheme="majorHAnsi" w:eastAsiaTheme="majorEastAsia" w:hAnsiTheme="majorHAnsi" w:cstheme="majorBidi"/>
      <w:kern w:val="24"/>
      <w:szCs w:val="20"/>
      <w:lang w:eastAsia="ja-JP"/>
    </w:rPr>
  </w:style>
  <w:style w:type="table" w:styleId="TabellemithellemGitternetz">
    <w:name w:val="Grid Table Light"/>
    <w:basedOn w:val="NormaleTabelle"/>
    <w:uiPriority w:val="40"/>
    <w:rsid w:val="004F329C"/>
    <w:pPr>
      <w:spacing w:after="0" w:line="240" w:lineRule="auto"/>
      <w:ind w:firstLine="720"/>
    </w:pPr>
    <w:rPr>
      <w:rFonts w:eastAsiaTheme="minorEastAsia"/>
      <w:sz w:val="24"/>
      <w:szCs w:val="24"/>
      <w:lang w:val="de-DE"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Adresse">
    <w:name w:val="HTML Address"/>
    <w:basedOn w:val="Standard"/>
    <w:link w:val="HTMLAdresseZchn"/>
    <w:uiPriority w:val="99"/>
    <w:semiHidden/>
    <w:unhideWhenUsed/>
    <w:rsid w:val="004F329C"/>
    <w:pPr>
      <w:spacing w:after="0" w:line="240" w:lineRule="auto"/>
    </w:pPr>
    <w:rPr>
      <w:rFonts w:eastAsiaTheme="minorEastAsia"/>
      <w:i/>
      <w:iCs/>
      <w:kern w:val="24"/>
      <w:sz w:val="24"/>
      <w:szCs w:val="24"/>
      <w:lang w:eastAsia="ja-JP"/>
    </w:rPr>
  </w:style>
  <w:style w:type="character" w:customStyle="1" w:styleId="HTMLAdresseZchn">
    <w:name w:val="HTML Adresse Zchn"/>
    <w:basedOn w:val="Absatz-Standardschriftart"/>
    <w:link w:val="HTMLAdresse"/>
    <w:uiPriority w:val="99"/>
    <w:semiHidden/>
    <w:rsid w:val="004F329C"/>
    <w:rPr>
      <w:rFonts w:eastAsiaTheme="minorEastAsia"/>
      <w:i/>
      <w:iCs/>
      <w:kern w:val="24"/>
      <w:sz w:val="24"/>
      <w:szCs w:val="24"/>
      <w:lang w:val="de-DE" w:eastAsia="ja-JP"/>
    </w:rPr>
  </w:style>
  <w:style w:type="paragraph" w:styleId="HTMLVorformatiert">
    <w:name w:val="HTML Preformatted"/>
    <w:basedOn w:val="Standard"/>
    <w:link w:val="HTMLVorformatiertZchn"/>
    <w:uiPriority w:val="99"/>
    <w:semiHidden/>
    <w:unhideWhenUsed/>
    <w:rsid w:val="004F329C"/>
    <w:pPr>
      <w:spacing w:after="0" w:line="240" w:lineRule="auto"/>
    </w:pPr>
    <w:rPr>
      <w:rFonts w:ascii="Consolas" w:eastAsiaTheme="minorEastAsia" w:hAnsi="Consolas" w:cs="Consolas"/>
      <w:kern w:val="24"/>
      <w:szCs w:val="20"/>
      <w:lang w:eastAsia="ja-JP"/>
    </w:rPr>
  </w:style>
  <w:style w:type="character" w:customStyle="1" w:styleId="HTMLVorformatiertZchn">
    <w:name w:val="HTML Vorformatiert Zchn"/>
    <w:basedOn w:val="Absatz-Standardschriftart"/>
    <w:link w:val="HTMLVorformatiert"/>
    <w:uiPriority w:val="99"/>
    <w:semiHidden/>
    <w:rsid w:val="004F329C"/>
    <w:rPr>
      <w:rFonts w:ascii="Consolas" w:eastAsiaTheme="minorEastAsia" w:hAnsi="Consolas" w:cs="Consolas"/>
      <w:kern w:val="24"/>
      <w:szCs w:val="20"/>
      <w:lang w:val="de-DE" w:eastAsia="ja-JP"/>
    </w:rPr>
  </w:style>
  <w:style w:type="paragraph" w:styleId="Index1">
    <w:name w:val="index 1"/>
    <w:basedOn w:val="Standard"/>
    <w:next w:val="Standard"/>
    <w:autoRedefine/>
    <w:uiPriority w:val="99"/>
    <w:semiHidden/>
    <w:unhideWhenUsed/>
    <w:rsid w:val="004F329C"/>
    <w:pPr>
      <w:spacing w:after="0" w:line="240" w:lineRule="auto"/>
      <w:ind w:left="240"/>
    </w:pPr>
    <w:rPr>
      <w:rFonts w:eastAsiaTheme="minorEastAsia"/>
      <w:kern w:val="24"/>
      <w:sz w:val="24"/>
      <w:szCs w:val="24"/>
      <w:lang w:eastAsia="ja-JP"/>
    </w:rPr>
  </w:style>
  <w:style w:type="paragraph" w:styleId="Index2">
    <w:name w:val="index 2"/>
    <w:basedOn w:val="Standard"/>
    <w:next w:val="Standard"/>
    <w:autoRedefine/>
    <w:uiPriority w:val="99"/>
    <w:semiHidden/>
    <w:unhideWhenUsed/>
    <w:rsid w:val="004F329C"/>
    <w:pPr>
      <w:spacing w:after="0" w:line="240" w:lineRule="auto"/>
      <w:ind w:left="480"/>
    </w:pPr>
    <w:rPr>
      <w:rFonts w:eastAsiaTheme="minorEastAsia"/>
      <w:kern w:val="24"/>
      <w:sz w:val="24"/>
      <w:szCs w:val="24"/>
      <w:lang w:eastAsia="ja-JP"/>
    </w:rPr>
  </w:style>
  <w:style w:type="paragraph" w:styleId="Index3">
    <w:name w:val="index 3"/>
    <w:basedOn w:val="Standard"/>
    <w:next w:val="Standard"/>
    <w:autoRedefine/>
    <w:uiPriority w:val="99"/>
    <w:semiHidden/>
    <w:unhideWhenUsed/>
    <w:rsid w:val="004F329C"/>
    <w:pPr>
      <w:spacing w:after="0" w:line="240" w:lineRule="auto"/>
      <w:ind w:left="720"/>
    </w:pPr>
    <w:rPr>
      <w:rFonts w:eastAsiaTheme="minorEastAsia"/>
      <w:kern w:val="24"/>
      <w:sz w:val="24"/>
      <w:szCs w:val="24"/>
      <w:lang w:eastAsia="ja-JP"/>
    </w:rPr>
  </w:style>
  <w:style w:type="paragraph" w:styleId="Index4">
    <w:name w:val="index 4"/>
    <w:basedOn w:val="Standard"/>
    <w:next w:val="Standard"/>
    <w:autoRedefine/>
    <w:uiPriority w:val="99"/>
    <w:semiHidden/>
    <w:unhideWhenUsed/>
    <w:rsid w:val="004F329C"/>
    <w:pPr>
      <w:spacing w:after="0" w:line="240" w:lineRule="auto"/>
      <w:ind w:left="960"/>
    </w:pPr>
    <w:rPr>
      <w:rFonts w:eastAsiaTheme="minorEastAsia"/>
      <w:kern w:val="24"/>
      <w:sz w:val="24"/>
      <w:szCs w:val="24"/>
      <w:lang w:eastAsia="ja-JP"/>
    </w:rPr>
  </w:style>
  <w:style w:type="paragraph" w:styleId="Index5">
    <w:name w:val="index 5"/>
    <w:basedOn w:val="Standard"/>
    <w:next w:val="Standard"/>
    <w:autoRedefine/>
    <w:uiPriority w:val="99"/>
    <w:semiHidden/>
    <w:unhideWhenUsed/>
    <w:rsid w:val="004F329C"/>
    <w:pPr>
      <w:spacing w:after="0" w:line="240" w:lineRule="auto"/>
      <w:ind w:left="1200"/>
    </w:pPr>
    <w:rPr>
      <w:rFonts w:eastAsiaTheme="minorEastAsia"/>
      <w:kern w:val="24"/>
      <w:sz w:val="24"/>
      <w:szCs w:val="24"/>
      <w:lang w:eastAsia="ja-JP"/>
    </w:rPr>
  </w:style>
  <w:style w:type="paragraph" w:styleId="Index6">
    <w:name w:val="index 6"/>
    <w:basedOn w:val="Standard"/>
    <w:next w:val="Standard"/>
    <w:autoRedefine/>
    <w:uiPriority w:val="99"/>
    <w:semiHidden/>
    <w:unhideWhenUsed/>
    <w:rsid w:val="004F329C"/>
    <w:pPr>
      <w:spacing w:after="0" w:line="240" w:lineRule="auto"/>
      <w:ind w:left="1440"/>
    </w:pPr>
    <w:rPr>
      <w:rFonts w:eastAsiaTheme="minorEastAsia"/>
      <w:kern w:val="24"/>
      <w:sz w:val="24"/>
      <w:szCs w:val="24"/>
      <w:lang w:eastAsia="ja-JP"/>
    </w:rPr>
  </w:style>
  <w:style w:type="paragraph" w:styleId="Index7">
    <w:name w:val="index 7"/>
    <w:basedOn w:val="Standard"/>
    <w:next w:val="Standard"/>
    <w:autoRedefine/>
    <w:uiPriority w:val="99"/>
    <w:semiHidden/>
    <w:unhideWhenUsed/>
    <w:rsid w:val="004F329C"/>
    <w:pPr>
      <w:spacing w:after="0" w:line="240" w:lineRule="auto"/>
      <w:ind w:left="1680"/>
    </w:pPr>
    <w:rPr>
      <w:rFonts w:eastAsiaTheme="minorEastAsia"/>
      <w:kern w:val="24"/>
      <w:sz w:val="24"/>
      <w:szCs w:val="24"/>
      <w:lang w:eastAsia="ja-JP"/>
    </w:rPr>
  </w:style>
  <w:style w:type="paragraph" w:styleId="Index8">
    <w:name w:val="index 8"/>
    <w:basedOn w:val="Standard"/>
    <w:next w:val="Standard"/>
    <w:autoRedefine/>
    <w:uiPriority w:val="99"/>
    <w:semiHidden/>
    <w:unhideWhenUsed/>
    <w:rsid w:val="004F329C"/>
    <w:pPr>
      <w:spacing w:after="0" w:line="240" w:lineRule="auto"/>
      <w:ind w:left="1920"/>
    </w:pPr>
    <w:rPr>
      <w:rFonts w:eastAsiaTheme="minorEastAsia"/>
      <w:kern w:val="24"/>
      <w:sz w:val="24"/>
      <w:szCs w:val="24"/>
      <w:lang w:eastAsia="ja-JP"/>
    </w:rPr>
  </w:style>
  <w:style w:type="paragraph" w:styleId="Index9">
    <w:name w:val="index 9"/>
    <w:basedOn w:val="Standard"/>
    <w:next w:val="Standard"/>
    <w:autoRedefine/>
    <w:uiPriority w:val="99"/>
    <w:semiHidden/>
    <w:unhideWhenUsed/>
    <w:rsid w:val="004F329C"/>
    <w:pPr>
      <w:spacing w:after="0" w:line="240" w:lineRule="auto"/>
      <w:ind w:left="2160"/>
    </w:pPr>
    <w:rPr>
      <w:rFonts w:eastAsiaTheme="minorEastAsia"/>
      <w:kern w:val="24"/>
      <w:sz w:val="24"/>
      <w:szCs w:val="24"/>
      <w:lang w:eastAsia="ja-JP"/>
    </w:rPr>
  </w:style>
  <w:style w:type="paragraph" w:styleId="Indexberschrift">
    <w:name w:val="index heading"/>
    <w:basedOn w:val="Standard"/>
    <w:next w:val="Index1"/>
    <w:uiPriority w:val="99"/>
    <w:semiHidden/>
    <w:unhideWhenUsed/>
    <w:rsid w:val="004F329C"/>
    <w:pPr>
      <w:spacing w:after="0" w:line="360" w:lineRule="auto"/>
    </w:pPr>
    <w:rPr>
      <w:rFonts w:asciiTheme="majorHAnsi" w:eastAsiaTheme="majorEastAsia" w:hAnsiTheme="majorHAnsi" w:cstheme="majorBidi"/>
      <w:b/>
      <w:bCs/>
      <w:kern w:val="24"/>
      <w:sz w:val="24"/>
      <w:szCs w:val="24"/>
      <w:lang w:eastAsia="ja-JP"/>
    </w:rPr>
  </w:style>
  <w:style w:type="paragraph" w:styleId="IntensivesZitat">
    <w:name w:val="Intense Quote"/>
    <w:basedOn w:val="Standard"/>
    <w:next w:val="Standard"/>
    <w:link w:val="IntensivesZitatZchn"/>
    <w:uiPriority w:val="30"/>
    <w:unhideWhenUsed/>
    <w:qFormat/>
    <w:rsid w:val="004F329C"/>
    <w:pPr>
      <w:pBdr>
        <w:top w:val="single" w:sz="4" w:space="10" w:color="404040" w:themeColor="text1" w:themeTint="BF"/>
        <w:bottom w:val="single" w:sz="4" w:space="10" w:color="404040" w:themeColor="text1" w:themeTint="BF"/>
      </w:pBdr>
      <w:spacing w:before="360" w:after="360" w:line="360" w:lineRule="auto"/>
      <w:ind w:left="864" w:right="864"/>
      <w:jc w:val="center"/>
    </w:pPr>
    <w:rPr>
      <w:rFonts w:eastAsiaTheme="minorEastAsia"/>
      <w:i/>
      <w:iCs/>
      <w:color w:val="404040" w:themeColor="text1" w:themeTint="BF"/>
      <w:kern w:val="24"/>
      <w:sz w:val="24"/>
      <w:szCs w:val="24"/>
      <w:lang w:eastAsia="ja-JP"/>
    </w:rPr>
  </w:style>
  <w:style w:type="character" w:customStyle="1" w:styleId="IntensivesZitatZchn">
    <w:name w:val="Intensives Zitat Zchn"/>
    <w:basedOn w:val="Absatz-Standardschriftart"/>
    <w:link w:val="IntensivesZitat"/>
    <w:uiPriority w:val="30"/>
    <w:rsid w:val="004F329C"/>
    <w:rPr>
      <w:rFonts w:eastAsiaTheme="minorEastAsia"/>
      <w:i/>
      <w:iCs/>
      <w:color w:val="404040" w:themeColor="text1" w:themeTint="BF"/>
      <w:kern w:val="24"/>
      <w:sz w:val="24"/>
      <w:szCs w:val="24"/>
      <w:lang w:val="de-DE" w:eastAsia="ja-JP"/>
    </w:rPr>
  </w:style>
  <w:style w:type="paragraph" w:styleId="Liste">
    <w:name w:val="List"/>
    <w:basedOn w:val="Standard"/>
    <w:uiPriority w:val="99"/>
    <w:semiHidden/>
    <w:unhideWhenUsed/>
    <w:rsid w:val="004F329C"/>
    <w:pPr>
      <w:spacing w:after="0" w:line="360" w:lineRule="auto"/>
      <w:ind w:left="360"/>
      <w:contextualSpacing/>
    </w:pPr>
    <w:rPr>
      <w:rFonts w:eastAsiaTheme="minorEastAsia"/>
      <w:kern w:val="24"/>
      <w:sz w:val="24"/>
      <w:szCs w:val="24"/>
      <w:lang w:eastAsia="ja-JP"/>
    </w:rPr>
  </w:style>
  <w:style w:type="paragraph" w:styleId="Liste2">
    <w:name w:val="List 2"/>
    <w:basedOn w:val="Standard"/>
    <w:uiPriority w:val="99"/>
    <w:semiHidden/>
    <w:unhideWhenUsed/>
    <w:rsid w:val="004F329C"/>
    <w:pPr>
      <w:spacing w:after="0" w:line="360" w:lineRule="auto"/>
      <w:ind w:left="720"/>
      <w:contextualSpacing/>
    </w:pPr>
    <w:rPr>
      <w:rFonts w:eastAsiaTheme="minorEastAsia"/>
      <w:kern w:val="24"/>
      <w:sz w:val="24"/>
      <w:szCs w:val="24"/>
      <w:lang w:eastAsia="ja-JP"/>
    </w:rPr>
  </w:style>
  <w:style w:type="paragraph" w:styleId="Liste3">
    <w:name w:val="List 3"/>
    <w:basedOn w:val="Standard"/>
    <w:uiPriority w:val="99"/>
    <w:semiHidden/>
    <w:unhideWhenUsed/>
    <w:rsid w:val="004F329C"/>
    <w:pPr>
      <w:spacing w:after="0" w:line="360" w:lineRule="auto"/>
      <w:ind w:left="1080"/>
      <w:contextualSpacing/>
    </w:pPr>
    <w:rPr>
      <w:rFonts w:eastAsiaTheme="minorEastAsia"/>
      <w:kern w:val="24"/>
      <w:sz w:val="24"/>
      <w:szCs w:val="24"/>
      <w:lang w:eastAsia="ja-JP"/>
    </w:rPr>
  </w:style>
  <w:style w:type="paragraph" w:styleId="Liste4">
    <w:name w:val="List 4"/>
    <w:basedOn w:val="Standard"/>
    <w:uiPriority w:val="99"/>
    <w:semiHidden/>
    <w:unhideWhenUsed/>
    <w:rsid w:val="004F329C"/>
    <w:pPr>
      <w:spacing w:after="0" w:line="360" w:lineRule="auto"/>
      <w:ind w:left="1440"/>
      <w:contextualSpacing/>
    </w:pPr>
    <w:rPr>
      <w:rFonts w:eastAsiaTheme="minorEastAsia"/>
      <w:kern w:val="24"/>
      <w:sz w:val="24"/>
      <w:szCs w:val="24"/>
      <w:lang w:eastAsia="ja-JP"/>
    </w:rPr>
  </w:style>
  <w:style w:type="paragraph" w:styleId="Liste5">
    <w:name w:val="List 5"/>
    <w:basedOn w:val="Standard"/>
    <w:uiPriority w:val="99"/>
    <w:semiHidden/>
    <w:unhideWhenUsed/>
    <w:rsid w:val="004F329C"/>
    <w:pPr>
      <w:spacing w:after="0" w:line="360" w:lineRule="auto"/>
      <w:ind w:left="1800"/>
      <w:contextualSpacing/>
    </w:pPr>
    <w:rPr>
      <w:rFonts w:eastAsiaTheme="minorEastAsia"/>
      <w:kern w:val="24"/>
      <w:sz w:val="24"/>
      <w:szCs w:val="24"/>
      <w:lang w:eastAsia="ja-JP"/>
    </w:rPr>
  </w:style>
  <w:style w:type="paragraph" w:styleId="Aufzhlungszeichen">
    <w:name w:val="List Bullet"/>
    <w:basedOn w:val="Standard"/>
    <w:uiPriority w:val="9"/>
    <w:unhideWhenUsed/>
    <w:qFormat/>
    <w:rsid w:val="004F329C"/>
    <w:pPr>
      <w:numPr>
        <w:numId w:val="15"/>
      </w:numPr>
      <w:spacing w:after="0" w:line="360" w:lineRule="auto"/>
      <w:contextualSpacing/>
    </w:pPr>
    <w:rPr>
      <w:rFonts w:eastAsiaTheme="minorEastAsia"/>
      <w:kern w:val="24"/>
      <w:sz w:val="24"/>
      <w:szCs w:val="24"/>
      <w:lang w:eastAsia="ja-JP"/>
    </w:rPr>
  </w:style>
  <w:style w:type="paragraph" w:styleId="Aufzhlungszeichen2">
    <w:name w:val="List Bullet 2"/>
    <w:basedOn w:val="Standard"/>
    <w:uiPriority w:val="99"/>
    <w:semiHidden/>
    <w:unhideWhenUsed/>
    <w:rsid w:val="004F329C"/>
    <w:pPr>
      <w:numPr>
        <w:numId w:val="16"/>
      </w:numPr>
      <w:spacing w:after="0" w:line="360" w:lineRule="auto"/>
      <w:ind w:firstLine="0"/>
      <w:contextualSpacing/>
    </w:pPr>
    <w:rPr>
      <w:rFonts w:eastAsiaTheme="minorEastAsia"/>
      <w:kern w:val="24"/>
      <w:sz w:val="24"/>
      <w:szCs w:val="24"/>
      <w:lang w:eastAsia="ja-JP"/>
    </w:rPr>
  </w:style>
  <w:style w:type="paragraph" w:styleId="Aufzhlungszeichen3">
    <w:name w:val="List Bullet 3"/>
    <w:basedOn w:val="Standard"/>
    <w:uiPriority w:val="99"/>
    <w:semiHidden/>
    <w:unhideWhenUsed/>
    <w:rsid w:val="004F329C"/>
    <w:pPr>
      <w:numPr>
        <w:numId w:val="17"/>
      </w:numPr>
      <w:spacing w:after="0" w:line="360" w:lineRule="auto"/>
      <w:ind w:firstLine="0"/>
      <w:contextualSpacing/>
    </w:pPr>
    <w:rPr>
      <w:rFonts w:eastAsiaTheme="minorEastAsia"/>
      <w:kern w:val="24"/>
      <w:sz w:val="24"/>
      <w:szCs w:val="24"/>
      <w:lang w:eastAsia="ja-JP"/>
    </w:rPr>
  </w:style>
  <w:style w:type="paragraph" w:styleId="Aufzhlungszeichen4">
    <w:name w:val="List Bullet 4"/>
    <w:basedOn w:val="Standard"/>
    <w:uiPriority w:val="99"/>
    <w:semiHidden/>
    <w:unhideWhenUsed/>
    <w:rsid w:val="004F329C"/>
    <w:pPr>
      <w:numPr>
        <w:numId w:val="18"/>
      </w:numPr>
      <w:spacing w:after="0" w:line="360" w:lineRule="auto"/>
      <w:ind w:firstLine="0"/>
      <w:contextualSpacing/>
    </w:pPr>
    <w:rPr>
      <w:rFonts w:eastAsiaTheme="minorEastAsia"/>
      <w:kern w:val="24"/>
      <w:sz w:val="24"/>
      <w:szCs w:val="24"/>
      <w:lang w:eastAsia="ja-JP"/>
    </w:rPr>
  </w:style>
  <w:style w:type="paragraph" w:styleId="Aufzhlungszeichen5">
    <w:name w:val="List Bullet 5"/>
    <w:basedOn w:val="Standard"/>
    <w:uiPriority w:val="99"/>
    <w:semiHidden/>
    <w:unhideWhenUsed/>
    <w:rsid w:val="004F329C"/>
    <w:pPr>
      <w:numPr>
        <w:numId w:val="19"/>
      </w:numPr>
      <w:spacing w:after="0" w:line="360" w:lineRule="auto"/>
      <w:ind w:firstLine="0"/>
      <w:contextualSpacing/>
    </w:pPr>
    <w:rPr>
      <w:rFonts w:eastAsiaTheme="minorEastAsia"/>
      <w:kern w:val="24"/>
      <w:sz w:val="24"/>
      <w:szCs w:val="24"/>
      <w:lang w:eastAsia="ja-JP"/>
    </w:rPr>
  </w:style>
  <w:style w:type="paragraph" w:styleId="Listenfortsetzung">
    <w:name w:val="List Continue"/>
    <w:basedOn w:val="Standard"/>
    <w:uiPriority w:val="99"/>
    <w:semiHidden/>
    <w:unhideWhenUsed/>
    <w:rsid w:val="004F329C"/>
    <w:pPr>
      <w:spacing w:after="120" w:line="360" w:lineRule="auto"/>
      <w:ind w:left="360"/>
      <w:contextualSpacing/>
    </w:pPr>
    <w:rPr>
      <w:rFonts w:eastAsiaTheme="minorEastAsia"/>
      <w:kern w:val="24"/>
      <w:sz w:val="24"/>
      <w:szCs w:val="24"/>
      <w:lang w:eastAsia="ja-JP"/>
    </w:rPr>
  </w:style>
  <w:style w:type="paragraph" w:styleId="Listenfortsetzung2">
    <w:name w:val="List Continue 2"/>
    <w:basedOn w:val="Standard"/>
    <w:uiPriority w:val="99"/>
    <w:semiHidden/>
    <w:unhideWhenUsed/>
    <w:rsid w:val="004F329C"/>
    <w:pPr>
      <w:spacing w:after="120" w:line="360" w:lineRule="auto"/>
      <w:ind w:left="720"/>
      <w:contextualSpacing/>
    </w:pPr>
    <w:rPr>
      <w:rFonts w:eastAsiaTheme="minorEastAsia"/>
      <w:kern w:val="24"/>
      <w:sz w:val="24"/>
      <w:szCs w:val="24"/>
      <w:lang w:eastAsia="ja-JP"/>
    </w:rPr>
  </w:style>
  <w:style w:type="paragraph" w:styleId="Listenfortsetzung3">
    <w:name w:val="List Continue 3"/>
    <w:basedOn w:val="Standard"/>
    <w:uiPriority w:val="99"/>
    <w:semiHidden/>
    <w:unhideWhenUsed/>
    <w:rsid w:val="004F329C"/>
    <w:pPr>
      <w:spacing w:after="120" w:line="360" w:lineRule="auto"/>
      <w:ind w:left="1080"/>
      <w:contextualSpacing/>
    </w:pPr>
    <w:rPr>
      <w:rFonts w:eastAsiaTheme="minorEastAsia"/>
      <w:kern w:val="24"/>
      <w:sz w:val="24"/>
      <w:szCs w:val="24"/>
      <w:lang w:eastAsia="ja-JP"/>
    </w:rPr>
  </w:style>
  <w:style w:type="paragraph" w:styleId="Listenfortsetzung4">
    <w:name w:val="List Continue 4"/>
    <w:basedOn w:val="Standard"/>
    <w:uiPriority w:val="99"/>
    <w:semiHidden/>
    <w:unhideWhenUsed/>
    <w:rsid w:val="004F329C"/>
    <w:pPr>
      <w:spacing w:after="120" w:line="360" w:lineRule="auto"/>
      <w:ind w:left="1440"/>
      <w:contextualSpacing/>
    </w:pPr>
    <w:rPr>
      <w:rFonts w:eastAsiaTheme="minorEastAsia"/>
      <w:kern w:val="24"/>
      <w:sz w:val="24"/>
      <w:szCs w:val="24"/>
      <w:lang w:eastAsia="ja-JP"/>
    </w:rPr>
  </w:style>
  <w:style w:type="paragraph" w:styleId="Listenfortsetzung5">
    <w:name w:val="List Continue 5"/>
    <w:basedOn w:val="Standard"/>
    <w:uiPriority w:val="99"/>
    <w:semiHidden/>
    <w:unhideWhenUsed/>
    <w:rsid w:val="004F329C"/>
    <w:pPr>
      <w:spacing w:after="120" w:line="360" w:lineRule="auto"/>
      <w:ind w:left="1800"/>
      <w:contextualSpacing/>
    </w:pPr>
    <w:rPr>
      <w:rFonts w:eastAsiaTheme="minorEastAsia"/>
      <w:kern w:val="24"/>
      <w:sz w:val="24"/>
      <w:szCs w:val="24"/>
      <w:lang w:eastAsia="ja-JP"/>
    </w:rPr>
  </w:style>
  <w:style w:type="paragraph" w:styleId="Listennummer">
    <w:name w:val="List Number"/>
    <w:basedOn w:val="Standard"/>
    <w:uiPriority w:val="9"/>
    <w:unhideWhenUsed/>
    <w:qFormat/>
    <w:rsid w:val="004F329C"/>
    <w:pPr>
      <w:numPr>
        <w:numId w:val="20"/>
      </w:numPr>
      <w:spacing w:after="0" w:line="360" w:lineRule="auto"/>
      <w:contextualSpacing/>
    </w:pPr>
    <w:rPr>
      <w:rFonts w:eastAsiaTheme="minorEastAsia"/>
      <w:kern w:val="24"/>
      <w:sz w:val="24"/>
      <w:szCs w:val="24"/>
      <w:lang w:eastAsia="ja-JP"/>
    </w:rPr>
  </w:style>
  <w:style w:type="paragraph" w:styleId="Listennummer2">
    <w:name w:val="List Number 2"/>
    <w:basedOn w:val="Standard"/>
    <w:uiPriority w:val="99"/>
    <w:semiHidden/>
    <w:unhideWhenUsed/>
    <w:rsid w:val="004F329C"/>
    <w:pPr>
      <w:numPr>
        <w:numId w:val="21"/>
      </w:numPr>
      <w:spacing w:after="0" w:line="360" w:lineRule="auto"/>
      <w:ind w:firstLine="0"/>
      <w:contextualSpacing/>
    </w:pPr>
    <w:rPr>
      <w:rFonts w:eastAsiaTheme="minorEastAsia"/>
      <w:kern w:val="24"/>
      <w:sz w:val="24"/>
      <w:szCs w:val="24"/>
      <w:lang w:eastAsia="ja-JP"/>
    </w:rPr>
  </w:style>
  <w:style w:type="paragraph" w:styleId="Listennummer3">
    <w:name w:val="List Number 3"/>
    <w:basedOn w:val="Standard"/>
    <w:uiPriority w:val="99"/>
    <w:semiHidden/>
    <w:unhideWhenUsed/>
    <w:rsid w:val="004F329C"/>
    <w:pPr>
      <w:numPr>
        <w:numId w:val="22"/>
      </w:numPr>
      <w:spacing w:after="0" w:line="360" w:lineRule="auto"/>
      <w:ind w:firstLine="0"/>
      <w:contextualSpacing/>
    </w:pPr>
    <w:rPr>
      <w:rFonts w:eastAsiaTheme="minorEastAsia"/>
      <w:kern w:val="24"/>
      <w:sz w:val="24"/>
      <w:szCs w:val="24"/>
      <w:lang w:eastAsia="ja-JP"/>
    </w:rPr>
  </w:style>
  <w:style w:type="paragraph" w:styleId="Listennummer4">
    <w:name w:val="List Number 4"/>
    <w:basedOn w:val="Standard"/>
    <w:uiPriority w:val="99"/>
    <w:semiHidden/>
    <w:unhideWhenUsed/>
    <w:rsid w:val="004F329C"/>
    <w:pPr>
      <w:numPr>
        <w:numId w:val="23"/>
      </w:numPr>
      <w:spacing w:after="0" w:line="360" w:lineRule="auto"/>
      <w:ind w:firstLine="0"/>
      <w:contextualSpacing/>
    </w:pPr>
    <w:rPr>
      <w:rFonts w:eastAsiaTheme="minorEastAsia"/>
      <w:kern w:val="24"/>
      <w:sz w:val="24"/>
      <w:szCs w:val="24"/>
      <w:lang w:eastAsia="ja-JP"/>
    </w:rPr>
  </w:style>
  <w:style w:type="paragraph" w:styleId="Listennummer5">
    <w:name w:val="List Number 5"/>
    <w:basedOn w:val="Standard"/>
    <w:uiPriority w:val="99"/>
    <w:semiHidden/>
    <w:unhideWhenUsed/>
    <w:rsid w:val="004F329C"/>
    <w:pPr>
      <w:numPr>
        <w:numId w:val="24"/>
      </w:numPr>
      <w:spacing w:after="0" w:line="360" w:lineRule="auto"/>
      <w:ind w:firstLine="0"/>
      <w:contextualSpacing/>
    </w:pPr>
    <w:rPr>
      <w:rFonts w:eastAsiaTheme="minorEastAsia"/>
      <w:kern w:val="24"/>
      <w:sz w:val="24"/>
      <w:szCs w:val="24"/>
      <w:lang w:eastAsia="ja-JP"/>
    </w:rPr>
  </w:style>
  <w:style w:type="paragraph" w:styleId="Makrotext">
    <w:name w:val="macro"/>
    <w:link w:val="MakrotextZchn"/>
    <w:uiPriority w:val="99"/>
    <w:semiHidden/>
    <w:unhideWhenUsed/>
    <w:rsid w:val="004F329C"/>
    <w:pPr>
      <w:tabs>
        <w:tab w:val="left" w:pos="480"/>
        <w:tab w:val="left" w:pos="960"/>
        <w:tab w:val="left" w:pos="1440"/>
        <w:tab w:val="left" w:pos="1920"/>
        <w:tab w:val="left" w:pos="2400"/>
        <w:tab w:val="left" w:pos="2880"/>
        <w:tab w:val="left" w:pos="3360"/>
        <w:tab w:val="left" w:pos="3840"/>
        <w:tab w:val="left" w:pos="4320"/>
      </w:tabs>
      <w:spacing w:after="0" w:line="480" w:lineRule="auto"/>
    </w:pPr>
    <w:rPr>
      <w:rFonts w:ascii="Consolas" w:eastAsiaTheme="minorEastAsia" w:hAnsi="Consolas" w:cs="Consolas"/>
      <w:kern w:val="24"/>
      <w:szCs w:val="20"/>
      <w:lang w:val="de-DE" w:eastAsia="ja-JP"/>
    </w:rPr>
  </w:style>
  <w:style w:type="character" w:customStyle="1" w:styleId="MakrotextZchn">
    <w:name w:val="Makrotext Zchn"/>
    <w:basedOn w:val="Absatz-Standardschriftart"/>
    <w:link w:val="Makrotext"/>
    <w:uiPriority w:val="99"/>
    <w:semiHidden/>
    <w:rsid w:val="004F329C"/>
    <w:rPr>
      <w:rFonts w:ascii="Consolas" w:eastAsiaTheme="minorEastAsia" w:hAnsi="Consolas" w:cs="Consolas"/>
      <w:kern w:val="24"/>
      <w:szCs w:val="20"/>
      <w:lang w:val="de-DE" w:eastAsia="ja-JP"/>
    </w:rPr>
  </w:style>
  <w:style w:type="paragraph" w:styleId="Nachrichtenkopf">
    <w:name w:val="Message Header"/>
    <w:basedOn w:val="Standard"/>
    <w:link w:val="NachrichtenkopfZchn"/>
    <w:uiPriority w:val="99"/>
    <w:semiHidden/>
    <w:unhideWhenUsed/>
    <w:rsid w:val="004F329C"/>
    <w:pPr>
      <w:pBdr>
        <w:top w:val="single" w:sz="6" w:space="1" w:color="auto"/>
        <w:left w:val="single" w:sz="6" w:space="1" w:color="auto"/>
        <w:bottom w:val="single" w:sz="6" w:space="1" w:color="auto"/>
        <w:right w:val="single" w:sz="6" w:space="1" w:color="auto"/>
      </w:pBdr>
      <w:shd w:val="pct20" w:color="auto" w:fill="auto"/>
      <w:spacing w:after="0" w:line="240" w:lineRule="auto"/>
      <w:ind w:left="1080"/>
    </w:pPr>
    <w:rPr>
      <w:rFonts w:asciiTheme="majorHAnsi" w:eastAsiaTheme="majorEastAsia" w:hAnsiTheme="majorHAnsi" w:cstheme="majorBidi"/>
      <w:kern w:val="24"/>
      <w:sz w:val="24"/>
      <w:szCs w:val="24"/>
      <w:lang w:eastAsia="ja-JP"/>
    </w:rPr>
  </w:style>
  <w:style w:type="character" w:customStyle="1" w:styleId="NachrichtenkopfZchn">
    <w:name w:val="Nachrichtenkopf Zchn"/>
    <w:basedOn w:val="Absatz-Standardschriftart"/>
    <w:link w:val="Nachrichtenkopf"/>
    <w:uiPriority w:val="99"/>
    <w:semiHidden/>
    <w:rsid w:val="004F329C"/>
    <w:rPr>
      <w:rFonts w:asciiTheme="majorHAnsi" w:eastAsiaTheme="majorEastAsia" w:hAnsiTheme="majorHAnsi" w:cstheme="majorBidi"/>
      <w:kern w:val="24"/>
      <w:sz w:val="24"/>
      <w:szCs w:val="24"/>
      <w:shd w:val="pct20" w:color="auto" w:fill="auto"/>
      <w:lang w:val="de-DE" w:eastAsia="ja-JP"/>
    </w:rPr>
  </w:style>
  <w:style w:type="paragraph" w:styleId="StandardWeb">
    <w:name w:val="Normal (Web)"/>
    <w:basedOn w:val="Standard"/>
    <w:uiPriority w:val="99"/>
    <w:semiHidden/>
    <w:unhideWhenUsed/>
    <w:rsid w:val="004F329C"/>
    <w:pPr>
      <w:spacing w:after="0" w:line="360" w:lineRule="auto"/>
    </w:pPr>
    <w:rPr>
      <w:rFonts w:ascii="Times New Roman" w:eastAsiaTheme="minorEastAsia" w:hAnsi="Times New Roman" w:cs="Times New Roman"/>
      <w:kern w:val="24"/>
      <w:sz w:val="24"/>
      <w:szCs w:val="24"/>
      <w:lang w:eastAsia="ja-JP"/>
    </w:rPr>
  </w:style>
  <w:style w:type="paragraph" w:styleId="Standardeinzug">
    <w:name w:val="Normal Indent"/>
    <w:basedOn w:val="Standard"/>
    <w:uiPriority w:val="99"/>
    <w:semiHidden/>
    <w:unhideWhenUsed/>
    <w:rsid w:val="004F329C"/>
    <w:pPr>
      <w:spacing w:after="0" w:line="360" w:lineRule="auto"/>
      <w:ind w:left="720"/>
    </w:pPr>
    <w:rPr>
      <w:rFonts w:eastAsiaTheme="minorEastAsia"/>
      <w:kern w:val="24"/>
      <w:sz w:val="24"/>
      <w:szCs w:val="24"/>
      <w:lang w:eastAsia="ja-JP"/>
    </w:rPr>
  </w:style>
  <w:style w:type="paragraph" w:styleId="Fu-Endnotenberschrift">
    <w:name w:val="Note Heading"/>
    <w:basedOn w:val="Standard"/>
    <w:next w:val="Standard"/>
    <w:link w:val="Fu-EndnotenberschriftZchn"/>
    <w:uiPriority w:val="99"/>
    <w:semiHidden/>
    <w:unhideWhenUsed/>
    <w:rsid w:val="004F329C"/>
    <w:pPr>
      <w:spacing w:after="0" w:line="240" w:lineRule="auto"/>
    </w:pPr>
    <w:rPr>
      <w:rFonts w:eastAsiaTheme="minorEastAsia"/>
      <w:kern w:val="24"/>
      <w:sz w:val="24"/>
      <w:szCs w:val="24"/>
      <w:lang w:eastAsia="ja-JP"/>
    </w:rPr>
  </w:style>
  <w:style w:type="character" w:customStyle="1" w:styleId="Fu-EndnotenberschriftZchn">
    <w:name w:val="Fuß/-Endnotenüberschrift Zchn"/>
    <w:basedOn w:val="Absatz-Standardschriftart"/>
    <w:link w:val="Fu-Endnotenberschrift"/>
    <w:uiPriority w:val="99"/>
    <w:semiHidden/>
    <w:rsid w:val="004F329C"/>
    <w:rPr>
      <w:rFonts w:eastAsiaTheme="minorEastAsia"/>
      <w:kern w:val="24"/>
      <w:sz w:val="24"/>
      <w:szCs w:val="24"/>
      <w:lang w:val="de-DE" w:eastAsia="ja-JP"/>
    </w:rPr>
  </w:style>
  <w:style w:type="paragraph" w:styleId="NurText">
    <w:name w:val="Plain Text"/>
    <w:basedOn w:val="Standard"/>
    <w:link w:val="NurTextZchn"/>
    <w:uiPriority w:val="99"/>
    <w:semiHidden/>
    <w:unhideWhenUsed/>
    <w:rsid w:val="004F329C"/>
    <w:pPr>
      <w:spacing w:after="0" w:line="240" w:lineRule="auto"/>
    </w:pPr>
    <w:rPr>
      <w:rFonts w:ascii="Consolas" w:eastAsiaTheme="minorEastAsia" w:hAnsi="Consolas" w:cs="Consolas"/>
      <w:kern w:val="24"/>
      <w:szCs w:val="21"/>
      <w:lang w:eastAsia="ja-JP"/>
    </w:rPr>
  </w:style>
  <w:style w:type="character" w:customStyle="1" w:styleId="NurTextZchn">
    <w:name w:val="Nur Text Zchn"/>
    <w:basedOn w:val="Absatz-Standardschriftart"/>
    <w:link w:val="NurText"/>
    <w:uiPriority w:val="99"/>
    <w:semiHidden/>
    <w:rsid w:val="004F329C"/>
    <w:rPr>
      <w:rFonts w:ascii="Consolas" w:eastAsiaTheme="minorEastAsia" w:hAnsi="Consolas" w:cs="Consolas"/>
      <w:kern w:val="24"/>
      <w:szCs w:val="21"/>
      <w:lang w:val="de-DE" w:eastAsia="ja-JP"/>
    </w:rPr>
  </w:style>
  <w:style w:type="paragraph" w:styleId="Zitat">
    <w:name w:val="Quote"/>
    <w:basedOn w:val="Standard"/>
    <w:next w:val="Standard"/>
    <w:link w:val="ZitatZchn"/>
    <w:uiPriority w:val="29"/>
    <w:unhideWhenUsed/>
    <w:qFormat/>
    <w:rsid w:val="004F329C"/>
    <w:pPr>
      <w:spacing w:before="200" w:after="160" w:line="360" w:lineRule="auto"/>
      <w:ind w:left="864" w:right="864"/>
      <w:jc w:val="center"/>
    </w:pPr>
    <w:rPr>
      <w:rFonts w:eastAsiaTheme="minorEastAsia"/>
      <w:i/>
      <w:iCs/>
      <w:color w:val="404040" w:themeColor="text1" w:themeTint="BF"/>
      <w:kern w:val="24"/>
      <w:sz w:val="24"/>
      <w:szCs w:val="24"/>
      <w:lang w:eastAsia="ja-JP"/>
    </w:rPr>
  </w:style>
  <w:style w:type="character" w:customStyle="1" w:styleId="ZitatZchn">
    <w:name w:val="Zitat Zchn"/>
    <w:basedOn w:val="Absatz-Standardschriftart"/>
    <w:link w:val="Zitat"/>
    <w:uiPriority w:val="29"/>
    <w:rsid w:val="004F329C"/>
    <w:rPr>
      <w:rFonts w:eastAsiaTheme="minorEastAsia"/>
      <w:i/>
      <w:iCs/>
      <w:color w:val="404040" w:themeColor="text1" w:themeTint="BF"/>
      <w:kern w:val="24"/>
      <w:sz w:val="24"/>
      <w:szCs w:val="24"/>
      <w:lang w:val="de-DE" w:eastAsia="ja-JP"/>
    </w:rPr>
  </w:style>
  <w:style w:type="paragraph" w:styleId="Anrede">
    <w:name w:val="Salutation"/>
    <w:basedOn w:val="Standard"/>
    <w:next w:val="Standard"/>
    <w:link w:val="AnredeZchn"/>
    <w:uiPriority w:val="99"/>
    <w:semiHidden/>
    <w:unhideWhenUsed/>
    <w:rsid w:val="004F329C"/>
    <w:pPr>
      <w:spacing w:after="0" w:line="360" w:lineRule="auto"/>
    </w:pPr>
    <w:rPr>
      <w:rFonts w:eastAsiaTheme="minorEastAsia"/>
      <w:kern w:val="24"/>
      <w:sz w:val="24"/>
      <w:szCs w:val="24"/>
      <w:lang w:eastAsia="ja-JP"/>
    </w:rPr>
  </w:style>
  <w:style w:type="character" w:customStyle="1" w:styleId="AnredeZchn">
    <w:name w:val="Anrede Zchn"/>
    <w:basedOn w:val="Absatz-Standardschriftart"/>
    <w:link w:val="Anrede"/>
    <w:uiPriority w:val="99"/>
    <w:semiHidden/>
    <w:rsid w:val="004F329C"/>
    <w:rPr>
      <w:rFonts w:eastAsiaTheme="minorEastAsia"/>
      <w:kern w:val="24"/>
      <w:sz w:val="24"/>
      <w:szCs w:val="24"/>
      <w:lang w:val="de-DE" w:eastAsia="ja-JP"/>
    </w:rPr>
  </w:style>
  <w:style w:type="paragraph" w:styleId="Unterschrift">
    <w:name w:val="Signature"/>
    <w:basedOn w:val="Standard"/>
    <w:link w:val="UnterschriftZchn"/>
    <w:uiPriority w:val="99"/>
    <w:semiHidden/>
    <w:unhideWhenUsed/>
    <w:rsid w:val="004F329C"/>
    <w:pPr>
      <w:spacing w:after="0" w:line="240" w:lineRule="auto"/>
      <w:ind w:left="4320"/>
    </w:pPr>
    <w:rPr>
      <w:rFonts w:eastAsiaTheme="minorEastAsia"/>
      <w:kern w:val="24"/>
      <w:sz w:val="24"/>
      <w:szCs w:val="24"/>
      <w:lang w:eastAsia="ja-JP"/>
    </w:rPr>
  </w:style>
  <w:style w:type="character" w:customStyle="1" w:styleId="UnterschriftZchn">
    <w:name w:val="Unterschrift Zchn"/>
    <w:basedOn w:val="Absatz-Standardschriftart"/>
    <w:link w:val="Unterschrift"/>
    <w:uiPriority w:val="99"/>
    <w:semiHidden/>
    <w:rsid w:val="004F329C"/>
    <w:rPr>
      <w:rFonts w:eastAsiaTheme="minorEastAsia"/>
      <w:kern w:val="24"/>
      <w:sz w:val="24"/>
      <w:szCs w:val="24"/>
      <w:lang w:val="de-DE" w:eastAsia="ja-JP"/>
    </w:rPr>
  </w:style>
  <w:style w:type="paragraph" w:styleId="Rechtsgrundlagenverzeichnis">
    <w:name w:val="table of authorities"/>
    <w:basedOn w:val="Standard"/>
    <w:next w:val="Standard"/>
    <w:uiPriority w:val="99"/>
    <w:semiHidden/>
    <w:unhideWhenUsed/>
    <w:rsid w:val="004F329C"/>
    <w:pPr>
      <w:spacing w:after="0" w:line="360" w:lineRule="auto"/>
      <w:ind w:left="240"/>
    </w:pPr>
    <w:rPr>
      <w:rFonts w:eastAsiaTheme="minorEastAsia"/>
      <w:kern w:val="24"/>
      <w:sz w:val="24"/>
      <w:szCs w:val="24"/>
      <w:lang w:eastAsia="ja-JP"/>
    </w:rPr>
  </w:style>
  <w:style w:type="paragraph" w:styleId="Abbildungsverzeichnis">
    <w:name w:val="table of figures"/>
    <w:basedOn w:val="Standard"/>
    <w:next w:val="Standard"/>
    <w:uiPriority w:val="99"/>
    <w:semiHidden/>
    <w:unhideWhenUsed/>
    <w:rsid w:val="004F329C"/>
    <w:pPr>
      <w:spacing w:after="0" w:line="360" w:lineRule="auto"/>
    </w:pPr>
    <w:rPr>
      <w:rFonts w:eastAsiaTheme="minorEastAsia"/>
      <w:kern w:val="24"/>
      <w:sz w:val="24"/>
      <w:szCs w:val="24"/>
      <w:lang w:eastAsia="ja-JP"/>
    </w:rPr>
  </w:style>
  <w:style w:type="paragraph" w:styleId="RGV-berschrift">
    <w:name w:val="toa heading"/>
    <w:basedOn w:val="Standard"/>
    <w:next w:val="Standard"/>
    <w:uiPriority w:val="99"/>
    <w:semiHidden/>
    <w:unhideWhenUsed/>
    <w:rsid w:val="004F329C"/>
    <w:pPr>
      <w:spacing w:before="120" w:after="0" w:line="360" w:lineRule="auto"/>
    </w:pPr>
    <w:rPr>
      <w:rFonts w:asciiTheme="majorHAnsi" w:eastAsiaTheme="majorEastAsia" w:hAnsiTheme="majorHAnsi" w:cstheme="majorBidi"/>
      <w:b/>
      <w:bCs/>
      <w:kern w:val="24"/>
      <w:sz w:val="24"/>
      <w:szCs w:val="24"/>
      <w:lang w:eastAsia="ja-JP"/>
    </w:rPr>
  </w:style>
  <w:style w:type="paragraph" w:styleId="Verzeichnis4">
    <w:name w:val="toc 4"/>
    <w:basedOn w:val="Standard"/>
    <w:next w:val="Standard"/>
    <w:autoRedefine/>
    <w:uiPriority w:val="39"/>
    <w:semiHidden/>
    <w:unhideWhenUsed/>
    <w:rsid w:val="004F329C"/>
    <w:pPr>
      <w:spacing w:after="100" w:line="360" w:lineRule="auto"/>
      <w:ind w:left="720"/>
    </w:pPr>
    <w:rPr>
      <w:rFonts w:eastAsiaTheme="minorEastAsia"/>
      <w:kern w:val="24"/>
      <w:sz w:val="24"/>
      <w:szCs w:val="24"/>
      <w:lang w:eastAsia="ja-JP"/>
    </w:rPr>
  </w:style>
  <w:style w:type="paragraph" w:styleId="Verzeichnis5">
    <w:name w:val="toc 5"/>
    <w:basedOn w:val="Standard"/>
    <w:next w:val="Standard"/>
    <w:autoRedefine/>
    <w:uiPriority w:val="39"/>
    <w:semiHidden/>
    <w:unhideWhenUsed/>
    <w:rsid w:val="004F329C"/>
    <w:pPr>
      <w:spacing w:after="100" w:line="360" w:lineRule="auto"/>
      <w:ind w:left="960"/>
    </w:pPr>
    <w:rPr>
      <w:rFonts w:eastAsiaTheme="minorEastAsia"/>
      <w:kern w:val="24"/>
      <w:sz w:val="24"/>
      <w:szCs w:val="24"/>
      <w:lang w:eastAsia="ja-JP"/>
    </w:rPr>
  </w:style>
  <w:style w:type="paragraph" w:styleId="Verzeichnis6">
    <w:name w:val="toc 6"/>
    <w:basedOn w:val="Standard"/>
    <w:next w:val="Standard"/>
    <w:autoRedefine/>
    <w:uiPriority w:val="39"/>
    <w:semiHidden/>
    <w:unhideWhenUsed/>
    <w:rsid w:val="004F329C"/>
    <w:pPr>
      <w:spacing w:after="100" w:line="360" w:lineRule="auto"/>
      <w:ind w:left="1200"/>
    </w:pPr>
    <w:rPr>
      <w:rFonts w:eastAsiaTheme="minorEastAsia"/>
      <w:kern w:val="24"/>
      <w:sz w:val="24"/>
      <w:szCs w:val="24"/>
      <w:lang w:eastAsia="ja-JP"/>
    </w:rPr>
  </w:style>
  <w:style w:type="paragraph" w:styleId="Verzeichnis7">
    <w:name w:val="toc 7"/>
    <w:basedOn w:val="Standard"/>
    <w:next w:val="Standard"/>
    <w:autoRedefine/>
    <w:uiPriority w:val="39"/>
    <w:semiHidden/>
    <w:unhideWhenUsed/>
    <w:rsid w:val="004F329C"/>
    <w:pPr>
      <w:spacing w:after="100" w:line="360" w:lineRule="auto"/>
      <w:ind w:left="1440"/>
    </w:pPr>
    <w:rPr>
      <w:rFonts w:eastAsiaTheme="minorEastAsia"/>
      <w:kern w:val="24"/>
      <w:sz w:val="24"/>
      <w:szCs w:val="24"/>
      <w:lang w:eastAsia="ja-JP"/>
    </w:rPr>
  </w:style>
  <w:style w:type="paragraph" w:styleId="Verzeichnis8">
    <w:name w:val="toc 8"/>
    <w:basedOn w:val="Standard"/>
    <w:next w:val="Standard"/>
    <w:autoRedefine/>
    <w:uiPriority w:val="39"/>
    <w:semiHidden/>
    <w:unhideWhenUsed/>
    <w:rsid w:val="004F329C"/>
    <w:pPr>
      <w:spacing w:after="100" w:line="360" w:lineRule="auto"/>
      <w:ind w:left="1680"/>
    </w:pPr>
    <w:rPr>
      <w:rFonts w:eastAsiaTheme="minorEastAsia"/>
      <w:kern w:val="24"/>
      <w:sz w:val="24"/>
      <w:szCs w:val="24"/>
      <w:lang w:eastAsia="ja-JP"/>
    </w:rPr>
  </w:style>
  <w:style w:type="paragraph" w:styleId="Verzeichnis9">
    <w:name w:val="toc 9"/>
    <w:basedOn w:val="Standard"/>
    <w:next w:val="Standard"/>
    <w:autoRedefine/>
    <w:uiPriority w:val="39"/>
    <w:semiHidden/>
    <w:unhideWhenUsed/>
    <w:rsid w:val="004F329C"/>
    <w:pPr>
      <w:spacing w:after="100" w:line="360" w:lineRule="auto"/>
      <w:ind w:left="1920"/>
    </w:pPr>
    <w:rPr>
      <w:rFonts w:eastAsiaTheme="minorEastAsia"/>
      <w:kern w:val="24"/>
      <w:sz w:val="24"/>
      <w:szCs w:val="24"/>
      <w:lang w:eastAsia="ja-JP"/>
    </w:rPr>
  </w:style>
  <w:style w:type="character" w:styleId="Endnotenzeichen">
    <w:name w:val="endnote reference"/>
    <w:basedOn w:val="Absatz-Standardschriftart"/>
    <w:uiPriority w:val="99"/>
    <w:semiHidden/>
    <w:unhideWhenUsed/>
    <w:rsid w:val="004F329C"/>
    <w:rPr>
      <w:vertAlign w:val="superscript"/>
    </w:rPr>
  </w:style>
  <w:style w:type="character" w:styleId="Funotenzeichen">
    <w:name w:val="footnote reference"/>
    <w:basedOn w:val="Absatz-Standardschriftart"/>
    <w:uiPriority w:val="5"/>
    <w:unhideWhenUsed/>
    <w:qFormat/>
    <w:rsid w:val="004F329C"/>
    <w:rPr>
      <w:vertAlign w:val="superscript"/>
    </w:rPr>
  </w:style>
  <w:style w:type="table" w:customStyle="1" w:styleId="APA-Bericht">
    <w:name w:val="APA-Bericht"/>
    <w:basedOn w:val="NormaleTabelle"/>
    <w:uiPriority w:val="99"/>
    <w:rsid w:val="004F329C"/>
    <w:pPr>
      <w:spacing w:after="0" w:line="240" w:lineRule="auto"/>
    </w:pPr>
    <w:rPr>
      <w:rFonts w:eastAsiaTheme="minorEastAsia"/>
      <w:sz w:val="24"/>
      <w:szCs w:val="24"/>
      <w:lang w:val="de-DE" w:eastAsia="ja-JP"/>
    </w:rPr>
    <w:tblPr>
      <w:tblBorders>
        <w:top w:val="single" w:sz="12" w:space="0" w:color="auto"/>
        <w:bottom w:val="single" w:sz="12" w:space="0" w:color="auto"/>
      </w:tblBorders>
    </w:tblPr>
    <w:tblStylePr w:type="firstRow">
      <w:rPr>
        <w:rFonts w:asciiTheme="majorHAnsi" w:hAnsiTheme="majorHAnsi"/>
      </w:rPr>
      <w:tblPr/>
      <w:trPr>
        <w:tblHeader/>
      </w:trPr>
      <w:tcPr>
        <w:tcBorders>
          <w:top w:val="single" w:sz="12" w:space="0" w:color="auto"/>
          <w:left w:val="nil"/>
          <w:bottom w:val="single" w:sz="12" w:space="0" w:color="auto"/>
          <w:right w:val="nil"/>
          <w:insideH w:val="nil"/>
          <w:insideV w:val="nil"/>
          <w:tl2br w:val="nil"/>
          <w:tr2bl w:val="nil"/>
        </w:tcBorders>
      </w:tcPr>
    </w:tblStylePr>
  </w:style>
  <w:style w:type="paragraph" w:customStyle="1" w:styleId="TabelleAbbildung">
    <w:name w:val="Tabelle/Abbildung"/>
    <w:basedOn w:val="Standard"/>
    <w:uiPriority w:val="39"/>
    <w:qFormat/>
    <w:rsid w:val="004F329C"/>
    <w:pPr>
      <w:spacing w:before="240" w:after="0" w:line="360" w:lineRule="auto"/>
      <w:contextualSpacing/>
    </w:pPr>
    <w:rPr>
      <w:rFonts w:eastAsiaTheme="minorEastAsia"/>
      <w:kern w:val="24"/>
      <w:sz w:val="24"/>
      <w:szCs w:val="24"/>
      <w:lang w:eastAsia="ja-JP"/>
    </w:rPr>
  </w:style>
  <w:style w:type="table" w:styleId="EinfacheTabelle1">
    <w:name w:val="Plain Table 1"/>
    <w:basedOn w:val="NormaleTabelle"/>
    <w:uiPriority w:val="41"/>
    <w:rsid w:val="004F329C"/>
    <w:pPr>
      <w:spacing w:after="0" w:line="240" w:lineRule="auto"/>
      <w:ind w:firstLine="720"/>
    </w:pPr>
    <w:rPr>
      <w:rFonts w:eastAsiaTheme="minorEastAsia"/>
      <w:sz w:val="24"/>
      <w:szCs w:val="24"/>
      <w:lang w:val="de-DE"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ntext">
    <w:name w:val="endnote text"/>
    <w:basedOn w:val="Standard"/>
    <w:link w:val="EndnotentextZchn"/>
    <w:uiPriority w:val="99"/>
    <w:semiHidden/>
    <w:unhideWhenUsed/>
    <w:qFormat/>
    <w:rsid w:val="004F329C"/>
    <w:pPr>
      <w:spacing w:after="0" w:line="240" w:lineRule="auto"/>
    </w:pPr>
    <w:rPr>
      <w:rFonts w:eastAsiaTheme="minorEastAsia"/>
      <w:kern w:val="24"/>
      <w:szCs w:val="20"/>
      <w:lang w:eastAsia="ja-JP"/>
    </w:rPr>
  </w:style>
  <w:style w:type="character" w:customStyle="1" w:styleId="EndnotentextZchn">
    <w:name w:val="Endnotentext Zchn"/>
    <w:basedOn w:val="Absatz-Standardschriftart"/>
    <w:link w:val="Endnotentext"/>
    <w:uiPriority w:val="99"/>
    <w:semiHidden/>
    <w:rsid w:val="004F329C"/>
    <w:rPr>
      <w:rFonts w:eastAsiaTheme="minorEastAsia"/>
      <w:kern w:val="24"/>
      <w:szCs w:val="20"/>
      <w:lang w:val="de-DE" w:eastAsia="ja-JP"/>
    </w:rPr>
  </w:style>
  <w:style w:type="character" w:styleId="HTMLCode">
    <w:name w:val="HTML Code"/>
    <w:basedOn w:val="Absatz-Standardschriftart"/>
    <w:uiPriority w:val="99"/>
    <w:semiHidden/>
    <w:unhideWhenUsed/>
    <w:rsid w:val="004F329C"/>
    <w:rPr>
      <w:rFonts w:ascii="Consolas" w:hAnsi="Consolas"/>
      <w:sz w:val="22"/>
      <w:szCs w:val="20"/>
    </w:rPr>
  </w:style>
  <w:style w:type="character" w:styleId="HTMLTastatur">
    <w:name w:val="HTML Keyboard"/>
    <w:basedOn w:val="Absatz-Standardschriftart"/>
    <w:uiPriority w:val="99"/>
    <w:semiHidden/>
    <w:unhideWhenUsed/>
    <w:rsid w:val="004F329C"/>
    <w:rPr>
      <w:rFonts w:ascii="Consolas" w:hAnsi="Consolas"/>
      <w:sz w:val="22"/>
      <w:szCs w:val="20"/>
    </w:rPr>
  </w:style>
  <w:style w:type="character" w:styleId="HTMLSchreibmaschine">
    <w:name w:val="HTML Typewriter"/>
    <w:basedOn w:val="Absatz-Standardschriftart"/>
    <w:uiPriority w:val="99"/>
    <w:semiHidden/>
    <w:unhideWhenUsed/>
    <w:rsid w:val="004F329C"/>
    <w:rPr>
      <w:rFonts w:ascii="Consolas" w:hAnsi="Consolas"/>
      <w:sz w:val="22"/>
      <w:szCs w:val="20"/>
    </w:rPr>
  </w:style>
  <w:style w:type="character" w:styleId="IntensiveHervorhebung">
    <w:name w:val="Intense Emphasis"/>
    <w:basedOn w:val="Absatz-Standardschriftart"/>
    <w:uiPriority w:val="21"/>
    <w:unhideWhenUsed/>
    <w:qFormat/>
    <w:rsid w:val="004F329C"/>
    <w:rPr>
      <w:i/>
      <w:iCs/>
      <w:color w:val="0F1C32" w:themeColor="accent1" w:themeShade="40"/>
    </w:rPr>
  </w:style>
  <w:style w:type="character" w:styleId="IntensiverVerweis">
    <w:name w:val="Intense Reference"/>
    <w:basedOn w:val="Absatz-Standardschriftart"/>
    <w:uiPriority w:val="32"/>
    <w:unhideWhenUsed/>
    <w:qFormat/>
    <w:rsid w:val="004F329C"/>
    <w:rPr>
      <w:b/>
      <w:bCs/>
      <w:caps w:val="0"/>
      <w:smallCaps/>
      <w:color w:val="595959" w:themeColor="text1" w:themeTint="A6"/>
      <w:spacing w:val="5"/>
    </w:rPr>
  </w:style>
  <w:style w:type="paragraph" w:styleId="Inhaltsverzeichnisberschrift">
    <w:name w:val="TOC Heading"/>
    <w:basedOn w:val="berschrift1"/>
    <w:next w:val="Standard"/>
    <w:uiPriority w:val="39"/>
    <w:unhideWhenUsed/>
    <w:qFormat/>
    <w:rsid w:val="004F329C"/>
    <w:pPr>
      <w:spacing w:before="240" w:after="120" w:line="360" w:lineRule="auto"/>
      <w:ind w:firstLine="720"/>
      <w:outlineLvl w:val="9"/>
    </w:pPr>
    <w:rPr>
      <w:bCs w:val="0"/>
      <w:i/>
      <w:color w:val="011DA7"/>
      <w:kern w:val="24"/>
      <w:sz w:val="36"/>
      <w:szCs w:val="32"/>
      <w:lang w:eastAsia="ja-JP"/>
    </w:rPr>
  </w:style>
  <w:style w:type="character" w:styleId="BesuchterLink">
    <w:name w:val="FollowedHyperlink"/>
    <w:basedOn w:val="Absatz-Standardschriftart"/>
    <w:uiPriority w:val="99"/>
    <w:semiHidden/>
    <w:unhideWhenUsed/>
    <w:rsid w:val="004F329C"/>
    <w:rPr>
      <w:color w:val="595959" w:themeColor="text1" w:themeTint="A6"/>
      <w:u w:val="single"/>
    </w:rPr>
  </w:style>
  <w:style w:type="paragraph" w:customStyle="1" w:styleId="Titel2">
    <w:name w:val="Titel 2"/>
    <w:basedOn w:val="Standard"/>
    <w:uiPriority w:val="1"/>
    <w:rsid w:val="004F329C"/>
    <w:pPr>
      <w:spacing w:after="0" w:line="360" w:lineRule="auto"/>
      <w:jc w:val="center"/>
    </w:pPr>
    <w:rPr>
      <w:rFonts w:eastAsiaTheme="minorEastAsia"/>
      <w:kern w:val="24"/>
      <w:sz w:val="24"/>
      <w:szCs w:val="24"/>
      <w:lang w:eastAsia="ja-JP"/>
    </w:rPr>
  </w:style>
  <w:style w:type="paragraph" w:styleId="Verzeichnis1">
    <w:name w:val="toc 1"/>
    <w:basedOn w:val="Standard"/>
    <w:next w:val="Standard"/>
    <w:autoRedefine/>
    <w:uiPriority w:val="39"/>
    <w:unhideWhenUsed/>
    <w:rsid w:val="004F329C"/>
    <w:pPr>
      <w:spacing w:after="100" w:line="360" w:lineRule="auto"/>
    </w:pPr>
    <w:rPr>
      <w:rFonts w:eastAsiaTheme="minorEastAsia"/>
      <w:kern w:val="24"/>
      <w:sz w:val="24"/>
      <w:szCs w:val="24"/>
      <w:lang w:eastAsia="ja-JP"/>
    </w:rPr>
  </w:style>
  <w:style w:type="paragraph" w:styleId="berarbeitung">
    <w:name w:val="Revision"/>
    <w:hidden/>
    <w:uiPriority w:val="99"/>
    <w:semiHidden/>
    <w:rsid w:val="004F329C"/>
    <w:pPr>
      <w:spacing w:after="0" w:line="240" w:lineRule="auto"/>
    </w:pPr>
    <w:rPr>
      <w:rFonts w:eastAsiaTheme="minorEastAsia"/>
      <w:kern w:val="24"/>
      <w:sz w:val="24"/>
      <w:szCs w:val="24"/>
      <w:lang w:val="de-DE" w:eastAsia="ja-JP"/>
    </w:rPr>
  </w:style>
  <w:style w:type="paragraph" w:customStyle="1" w:styleId="Gliederungsebene">
    <w:name w:val="Gliederungsebene"/>
    <w:basedOn w:val="Standard"/>
    <w:qFormat/>
    <w:rsid w:val="004F329C"/>
    <w:pPr>
      <w:spacing w:after="0" w:line="240" w:lineRule="auto"/>
      <w:ind w:left="432" w:hanging="432"/>
    </w:pPr>
    <w:rPr>
      <w:rFonts w:ascii="Arial" w:eastAsia="Times New Roman" w:hAnsi="Arial" w:cs="Arial"/>
      <w:kern w:val="24"/>
      <w:sz w:val="20"/>
      <w:szCs w:val="20"/>
      <w:lang w:val="de-AT" w:eastAsia="de-AT"/>
    </w:rPr>
  </w:style>
  <w:style w:type="paragraph" w:customStyle="1" w:styleId="54aStriche1">
    <w:name w:val="54a_Strich_e1"/>
    <w:basedOn w:val="Standard"/>
    <w:semiHidden/>
    <w:rsid w:val="004F329C"/>
    <w:pPr>
      <w:tabs>
        <w:tab w:val="right" w:pos="624"/>
        <w:tab w:val="left" w:pos="680"/>
      </w:tabs>
      <w:spacing w:before="40" w:after="0" w:line="220" w:lineRule="exact"/>
      <w:ind w:left="680" w:hanging="680"/>
      <w:jc w:val="both"/>
    </w:pPr>
    <w:rPr>
      <w:rFonts w:ascii="Times New Roman" w:eastAsiaTheme="minorEastAsia" w:hAnsi="Times New Roman" w:cs="Times New Roman"/>
      <w:color w:val="000000"/>
      <w:sz w:val="20"/>
      <w:szCs w:val="20"/>
      <w:lang w:val="de-AT" w:eastAsia="de-AT"/>
    </w:rPr>
  </w:style>
  <w:style w:type="paragraph" w:customStyle="1" w:styleId="82ErlUeberschrL">
    <w:name w:val="82_ErlUeberschrL"/>
    <w:basedOn w:val="Standard"/>
    <w:next w:val="Standard"/>
    <w:rsid w:val="004F329C"/>
    <w:pPr>
      <w:keepNext/>
      <w:spacing w:before="80" w:after="0" w:line="220" w:lineRule="exact"/>
      <w:jc w:val="both"/>
      <w:outlineLvl w:val="1"/>
    </w:pPr>
    <w:rPr>
      <w:rFonts w:ascii="Times New Roman" w:eastAsiaTheme="minorEastAsia" w:hAnsi="Times New Roman" w:cs="Times New Roman"/>
      <w:b/>
      <w:color w:val="000000"/>
      <w:sz w:val="20"/>
      <w:szCs w:val="20"/>
      <w:lang w:val="de-AT" w:eastAsia="de-AT"/>
    </w:rPr>
  </w:style>
  <w:style w:type="paragraph" w:styleId="Verzeichnis2">
    <w:name w:val="toc 2"/>
    <w:basedOn w:val="Standard"/>
    <w:next w:val="Standard"/>
    <w:autoRedefine/>
    <w:uiPriority w:val="39"/>
    <w:unhideWhenUsed/>
    <w:rsid w:val="004F329C"/>
    <w:pPr>
      <w:spacing w:after="100"/>
      <w:ind w:left="220"/>
    </w:pPr>
  </w:style>
  <w:style w:type="paragraph" w:customStyle="1" w:styleId="Tab">
    <w:name w:val="Ü Tab"/>
    <w:basedOn w:val="Standard"/>
    <w:link w:val="TabZchn"/>
    <w:qFormat/>
    <w:rsid w:val="004F329C"/>
    <w:pPr>
      <w:spacing w:after="0" w:line="240" w:lineRule="auto"/>
    </w:pPr>
    <w:rPr>
      <w:rFonts w:ascii="Arial" w:eastAsia="Times New Roman" w:hAnsi="Arial" w:cs="Arial"/>
      <w:b/>
      <w:bCs/>
      <w:color w:val="000000"/>
      <w:sz w:val="20"/>
      <w:szCs w:val="20"/>
      <w:lang w:val="de-AT" w:eastAsia="de-AT"/>
    </w:rPr>
  </w:style>
  <w:style w:type="character" w:customStyle="1" w:styleId="TabZchn">
    <w:name w:val="Ü Tab Zchn"/>
    <w:basedOn w:val="Absatz-Standardschriftart"/>
    <w:link w:val="Tab"/>
    <w:rsid w:val="004F329C"/>
    <w:rPr>
      <w:rFonts w:ascii="Arial" w:eastAsia="Times New Roman" w:hAnsi="Arial" w:cs="Arial"/>
      <w:b/>
      <w:bCs/>
      <w:color w:val="000000"/>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78</Pages>
  <Words>19749</Words>
  <Characters>124420</Characters>
  <Application>Microsoft Office Word</Application>
  <DocSecurity>0</DocSecurity>
  <Lines>1036</Lines>
  <Paragraphs>287</Paragraphs>
  <ScaleCrop>false</ScaleCrop>
  <Company/>
  <LinksUpToDate>false</LinksUpToDate>
  <CharactersWithSpaces>143882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Hütter Johannes</dc:creator>
  <cp:keywords/>
  <dc:description/>
  <cp:lastModifiedBy>Hütter Johannes</cp:lastModifiedBy>
  <cp:revision>1</cp:revision>
  <dcterms:created xsi:type="dcterms:W3CDTF">2025-04-15T08:39:00Z</dcterms:created>
  <dcterms:modified xsi:type="dcterms:W3CDTF">2025-04-15T08:41:00Z</dcterms:modified>
</cp:coreProperties>
</file>